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hyperlink r:id="rId6">
        <w:r w:rsidDel="00000000" w:rsidR="00000000" w:rsidRPr="00000000">
          <w:rPr>
            <w:rFonts w:ascii="Times New Roman" w:cs="Times New Roman" w:eastAsia="Times New Roman" w:hAnsi="Times New Roman"/>
            <w:b w:val="1"/>
            <w:i w:val="0"/>
            <w:smallCaps w:val="0"/>
            <w:strike w:val="0"/>
            <w:color w:val="0000ff"/>
            <w:sz w:val="23"/>
            <w:szCs w:val="23"/>
            <w:u w:val="single"/>
            <w:shd w:fill="auto" w:val="clear"/>
            <w:vertAlign w:val="baseline"/>
            <w:rtl w:val="0"/>
          </w:rPr>
          <w:t xml:space="preserve">https://www.geeksforgeeks.org/advanced-data-structures/</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Hashing – </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General Idea, Hash Function,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Separate Chaining, Linear Probing, Quadratic Probing, Double Hashing,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Rehashing, Universal Hashing, Extendible Hashing. </w:t>
      </w:r>
    </w:p>
    <w:p w:rsidR="00000000" w:rsidDel="00000000" w:rsidP="00000000" w:rsidRDefault="00000000" w:rsidRPr="00000000" w14:paraId="00000009">
      <w:pPr>
        <w:jc w:val="both"/>
        <w:rPr>
          <w:rFonts w:ascii="Times New Roman" w:cs="Times New Roman" w:eastAsia="Times New Roman" w:hAnsi="Times New Roman"/>
          <w:sz w:val="24"/>
          <w:szCs w:val="24"/>
        </w:rPr>
      </w:pPr>
      <w:r w:rsidDel="00000000" w:rsidR="00000000" w:rsidRPr="00000000">
        <w:rPr>
          <w:b w:val="1"/>
          <w:sz w:val="23"/>
          <w:szCs w:val="23"/>
          <w:rtl w:val="0"/>
        </w:rPr>
        <w:t xml:space="preserve">Skip Lists: </w:t>
      </w:r>
      <w:r w:rsidDel="00000000" w:rsidR="00000000" w:rsidRPr="00000000">
        <w:rPr>
          <w:sz w:val="23"/>
          <w:szCs w:val="23"/>
          <w:rtl w:val="0"/>
        </w:rPr>
        <w:t xml:space="preserve">Skip list representation, Search and Update Operations on skip lists. </w:t>
      </w:r>
      <w:r w:rsidDel="00000000" w:rsidR="00000000" w:rsidRPr="00000000">
        <w:rPr>
          <w:rtl w:val="0"/>
        </w:rPr>
      </w:r>
    </w:p>
    <w:p w:rsidR="00000000" w:rsidDel="00000000" w:rsidP="00000000" w:rsidRDefault="00000000" w:rsidRPr="00000000" w14:paraId="0000000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Hashing</w:t>
      </w:r>
    </w:p>
    <w:p w:rsidR="00000000" w:rsidDel="00000000" w:rsidP="00000000" w:rsidRDefault="00000000" w:rsidRPr="00000000" w14:paraId="0000000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implementation of hash tables is frequently called </w:t>
      </w:r>
      <w:r w:rsidDel="00000000" w:rsidR="00000000" w:rsidRPr="00000000">
        <w:rPr>
          <w:rFonts w:ascii="Times New Roman" w:cs="Times New Roman" w:eastAsia="Times New Roman" w:hAnsi="Times New Roman"/>
          <w:b w:val="1"/>
          <w:sz w:val="24"/>
          <w:szCs w:val="24"/>
          <w:rtl w:val="0"/>
        </w:rPr>
        <w:t xml:space="preserve">hashing</w:t>
      </w:r>
      <w:r w:rsidDel="00000000" w:rsidR="00000000" w:rsidRPr="00000000">
        <w:rPr>
          <w:rFonts w:ascii="Times New Roman" w:cs="Times New Roman" w:eastAsia="Times New Roman" w:hAnsi="Times New Roman"/>
          <w:sz w:val="24"/>
          <w:szCs w:val="24"/>
          <w:rtl w:val="0"/>
        </w:rPr>
        <w:t xml:space="preserve">. Hashing is a technique used for performing insertions, deletions, and finds in constant average time. Tree operations that require any ordering information among the elements are not supported efficiently. Thus, operations such as findMin, findMax, and the printing of the entire table in sorted order in linear time are not supported.</w:t>
      </w:r>
    </w:p>
    <w:p w:rsidR="00000000" w:rsidDel="00000000" w:rsidP="00000000" w:rsidRDefault="00000000" w:rsidRPr="00000000" w14:paraId="0000000C">
      <w:pPr>
        <w:spacing w:after="0" w:line="240" w:lineRule="auto"/>
        <w:jc w:val="both"/>
        <w:rPr>
          <w:rFonts w:ascii="Berkeley-Bold" w:cs="Berkeley-Bold" w:eastAsia="Berkeley-Bold" w:hAnsi="Berkeley-Bold"/>
          <w:b w:val="1"/>
          <w:sz w:val="36"/>
          <w:szCs w:val="36"/>
        </w:rPr>
      </w:pPr>
      <w:r w:rsidDel="00000000" w:rsidR="00000000" w:rsidRPr="00000000">
        <w:rPr>
          <w:rtl w:val="0"/>
        </w:rPr>
      </w:r>
    </w:p>
    <w:p w:rsidR="00000000" w:rsidDel="00000000" w:rsidP="00000000" w:rsidRDefault="00000000" w:rsidRPr="00000000" w14:paraId="0000000D">
      <w:pPr>
        <w:spacing w:after="0" w:line="240" w:lineRule="auto"/>
        <w:jc w:val="both"/>
        <w:rPr>
          <w:rFonts w:ascii="Times New Roman" w:cs="Times New Roman" w:eastAsia="Times New Roman" w:hAnsi="Times New Roman"/>
          <w:sz w:val="24"/>
          <w:szCs w:val="24"/>
        </w:rPr>
      </w:pPr>
      <w:r w:rsidDel="00000000" w:rsidR="00000000" w:rsidRPr="00000000">
        <w:rPr>
          <w:rFonts w:ascii="Berkeley-Bold" w:cs="Berkeley-Bold" w:eastAsia="Berkeley-Bold" w:hAnsi="Berkeley-Bold"/>
          <w:b w:val="1"/>
          <w:sz w:val="36"/>
          <w:szCs w:val="36"/>
          <w:rtl w:val="0"/>
        </w:rPr>
        <w:t xml:space="preserve">5.1 General Idea</w:t>
      </w:r>
      <w:r w:rsidDel="00000000" w:rsidR="00000000" w:rsidRPr="00000000">
        <w:rPr>
          <w:rtl w:val="0"/>
        </w:rPr>
      </w:r>
    </w:p>
    <w:p w:rsidR="00000000" w:rsidDel="00000000" w:rsidP="00000000" w:rsidRDefault="00000000" w:rsidRPr="00000000" w14:paraId="0000000E">
      <w:pPr>
        <w:spacing w:after="0" w:line="240" w:lineRule="auto"/>
        <w:rPr>
          <w:rFonts w:ascii="Berkeley-Book" w:cs="Berkeley-Book" w:eastAsia="Berkeley-Book" w:hAnsi="Berkeley-Book"/>
          <w:sz w:val="20"/>
          <w:szCs w:val="20"/>
        </w:rPr>
      </w:pPr>
      <w:r w:rsidDel="00000000" w:rsidR="00000000" w:rsidRPr="00000000">
        <w:rPr>
          <w:rFonts w:ascii="Berkeley-Book" w:cs="Berkeley-Book" w:eastAsia="Berkeley-Book" w:hAnsi="Berkeley-Book"/>
          <w:sz w:val="20"/>
          <w:szCs w:val="20"/>
          <w:rtl w:val="0"/>
        </w:rPr>
        <w:t xml:space="preserve">1. The ideal hash table data structure is merely an array of some fixed size containing the</w:t>
      </w:r>
    </w:p>
    <w:p w:rsidR="00000000" w:rsidDel="00000000" w:rsidP="00000000" w:rsidRDefault="00000000" w:rsidRPr="00000000" w14:paraId="0000000F">
      <w:pPr>
        <w:spacing w:after="0" w:line="240" w:lineRule="auto"/>
        <w:jc w:val="both"/>
        <w:rPr>
          <w:rFonts w:ascii="Berkeley-Book" w:cs="Berkeley-Book" w:eastAsia="Berkeley-Book" w:hAnsi="Berkeley-Book"/>
          <w:sz w:val="20"/>
          <w:szCs w:val="20"/>
        </w:rPr>
      </w:pPr>
      <w:r w:rsidDel="00000000" w:rsidR="00000000" w:rsidRPr="00000000">
        <w:rPr>
          <w:rFonts w:ascii="Berkeley-Book" w:cs="Berkeley-Book" w:eastAsia="Berkeley-Book" w:hAnsi="Berkeley-Book"/>
          <w:sz w:val="20"/>
          <w:szCs w:val="20"/>
          <w:rtl w:val="0"/>
        </w:rPr>
        <w:t xml:space="preserve">items.</w:t>
      </w:r>
    </w:p>
    <w:p w:rsidR="00000000" w:rsidDel="00000000" w:rsidP="00000000" w:rsidRDefault="00000000" w:rsidRPr="00000000" w14:paraId="00000010">
      <w:pPr>
        <w:spacing w:after="0" w:line="240" w:lineRule="auto"/>
        <w:jc w:val="both"/>
        <w:rPr>
          <w:rFonts w:ascii="Times New Roman" w:cs="Times New Roman" w:eastAsia="Times New Roman" w:hAnsi="Times New Roman"/>
          <w:sz w:val="24"/>
          <w:szCs w:val="24"/>
        </w:rPr>
      </w:pPr>
      <w:r w:rsidDel="00000000" w:rsidR="00000000" w:rsidRPr="00000000">
        <w:rPr>
          <w:rFonts w:ascii="Berkeley-Book" w:cs="Berkeley-Book" w:eastAsia="Berkeley-Book" w:hAnsi="Berkeley-Book"/>
          <w:sz w:val="20"/>
          <w:szCs w:val="20"/>
          <w:rtl w:val="0"/>
        </w:rPr>
        <w:t xml:space="preserve">2. G</w:t>
      </w:r>
      <w:r w:rsidDel="00000000" w:rsidR="00000000" w:rsidRPr="00000000">
        <w:rPr>
          <w:rFonts w:ascii="Times New Roman" w:cs="Times New Roman" w:eastAsia="Times New Roman" w:hAnsi="Times New Roman"/>
          <w:sz w:val="24"/>
          <w:szCs w:val="24"/>
          <w:rtl w:val="0"/>
        </w:rPr>
        <w:t xml:space="preserve">enerally a search is performed on some part of the item. This is called the key. For instance, an item could consist of a string (that serves as the key) and additional data members (for instance, a name that is part of a large employee structure). </w:t>
      </w:r>
    </w:p>
    <w:p w:rsidR="00000000" w:rsidDel="00000000" w:rsidP="00000000" w:rsidRDefault="00000000" w:rsidRPr="00000000" w14:paraId="00000011">
      <w:pPr>
        <w:spacing w:after="0" w:line="240" w:lineRule="auto"/>
        <w:jc w:val="both"/>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3. We will refer to the table size as TableSize, The common convention is to have the table run from 0 to TableSize − 1;</w:t>
      </w:r>
    </w:p>
    <w:p w:rsidR="00000000" w:rsidDel="00000000" w:rsidP="00000000" w:rsidRDefault="00000000" w:rsidRPr="00000000" w14:paraId="0000001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5593036" cy="3260371"/>
            <wp:effectExtent b="0" l="0" r="0" t="0"/>
            <wp:docPr id="15"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5593036" cy="3260371"/>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after="0" w:line="240" w:lineRule="auto"/>
        <w:jc w:val="both"/>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4. Each key is mapped into some number in the range 0 to TableSize − 1 and placed in the appropriate cell. </w:t>
      </w:r>
    </w:p>
    <w:p w:rsidR="00000000" w:rsidDel="00000000" w:rsidP="00000000" w:rsidRDefault="00000000" w:rsidRPr="00000000" w14:paraId="0000001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The mapping is called a hash function, which ideally should be simple to compute and should ensure that any two distinct keys get different cells. </w:t>
      </w:r>
    </w:p>
    <w:p w:rsidR="00000000" w:rsidDel="00000000" w:rsidP="00000000" w:rsidRDefault="00000000" w:rsidRPr="00000000" w14:paraId="0000001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Since there are a finite number of cells and a virtually inexhaustible supply of keys, this is clearly impossible, and thus we seek a hash function that distributes the keys evenly among the cells.</w:t>
      </w:r>
    </w:p>
    <w:p w:rsidR="00000000" w:rsidDel="00000000" w:rsidP="00000000" w:rsidRDefault="00000000" w:rsidRPr="00000000" w14:paraId="0000001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Figure 5.1 is typical of a perfect situation. In this example, john hashes to 3, phil hashes to 4, dave hashes to 6, and mary hashes to 7. </w:t>
      </w:r>
    </w:p>
    <w:p w:rsidR="00000000" w:rsidDel="00000000" w:rsidP="00000000" w:rsidRDefault="00000000" w:rsidRPr="00000000" w14:paraId="00000019">
      <w:pPr>
        <w:spacing w:after="0" w:line="240" w:lineRule="auto"/>
        <w:jc w:val="both"/>
        <w:rPr>
          <w:rFonts w:ascii="Berkeley-Bold" w:cs="Berkeley-Bold" w:eastAsia="Berkeley-Bold" w:hAnsi="Berkeley-Bold"/>
          <w:b w:val="1"/>
          <w:sz w:val="36"/>
          <w:szCs w:val="36"/>
        </w:rPr>
      </w:pPr>
      <w:r w:rsidDel="00000000" w:rsidR="00000000" w:rsidRPr="00000000">
        <w:rPr>
          <w:rtl w:val="0"/>
        </w:rPr>
      </w:r>
    </w:p>
    <w:p w:rsidR="00000000" w:rsidDel="00000000" w:rsidP="00000000" w:rsidRDefault="00000000" w:rsidRPr="00000000" w14:paraId="0000001A">
      <w:pPr>
        <w:spacing w:after="0" w:line="240" w:lineRule="auto"/>
        <w:jc w:val="both"/>
        <w:rPr>
          <w:rFonts w:ascii="Times New Roman" w:cs="Times New Roman" w:eastAsia="Times New Roman" w:hAnsi="Times New Roman"/>
          <w:sz w:val="24"/>
          <w:szCs w:val="24"/>
        </w:rPr>
      </w:pPr>
      <w:r w:rsidDel="00000000" w:rsidR="00000000" w:rsidRPr="00000000">
        <w:rPr>
          <w:rFonts w:ascii="Berkeley-Bold" w:cs="Berkeley-Bold" w:eastAsia="Berkeley-Bold" w:hAnsi="Berkeley-Bold"/>
          <w:b w:val="1"/>
          <w:sz w:val="36"/>
          <w:szCs w:val="36"/>
          <w:rtl w:val="0"/>
        </w:rPr>
        <w:t xml:space="preserve">5.2 Hash Function</w:t>
      </w:r>
      <w:r w:rsidDel="00000000" w:rsidR="00000000" w:rsidRPr="00000000">
        <w:rPr>
          <w:rtl w:val="0"/>
        </w:rPr>
      </w:r>
    </w:p>
    <w:p w:rsidR="00000000" w:rsidDel="00000000" w:rsidP="00000000" w:rsidRDefault="00000000" w:rsidRPr="00000000" w14:paraId="0000001B">
      <w:pPr>
        <w:spacing w:after="0" w:line="240" w:lineRule="auto"/>
        <w:rPr>
          <w:rFonts w:ascii="Berkeley-Book" w:cs="Berkeley-Book" w:eastAsia="Berkeley-Book" w:hAnsi="Berkeley-Book"/>
          <w:sz w:val="20"/>
          <w:szCs w:val="20"/>
        </w:rPr>
      </w:pP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input keys are integers, then simply returning Key mod TableSize is generally a reasonable strategy, unless Key happens to have some undesirable properties. </w:t>
      </w:r>
    </w:p>
    <w:p w:rsidR="00000000" w:rsidDel="00000000" w:rsidP="00000000" w:rsidRDefault="00000000" w:rsidRPr="00000000" w14:paraId="0000001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this case, the choice of hash function needs to be carefully considered. </w:t>
      </w:r>
    </w:p>
    <w:p w:rsidR="00000000" w:rsidDel="00000000" w:rsidP="00000000" w:rsidRDefault="00000000" w:rsidRPr="00000000" w14:paraId="0000001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instance, if the table size is 10 and the keys all end in zero, then the standard hash function is a bad choice.</w:t>
      </w:r>
    </w:p>
    <w:p w:rsidR="00000000" w:rsidDel="00000000" w:rsidP="00000000" w:rsidRDefault="00000000" w:rsidRPr="00000000" w14:paraId="0000001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often a good idea to ensure that the table size is prime. When the input keys are random integers, then this function is not only very simple to compute but also distributes the keys evenly. </w:t>
      </w:r>
    </w:p>
    <w:p w:rsidR="00000000" w:rsidDel="00000000" w:rsidP="00000000" w:rsidRDefault="00000000" w:rsidRPr="00000000" w14:paraId="0000002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Usually, the keys are strings; in this case, the hash function needs to be chosen carefully.</w:t>
      </w:r>
    </w:p>
    <w:p w:rsidR="00000000" w:rsidDel="00000000" w:rsidP="00000000" w:rsidRDefault="00000000" w:rsidRPr="00000000" w14:paraId="0000002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 option is to add up the ASCII values of the characters in the string. </w:t>
      </w:r>
    </w:p>
    <w:p w:rsidR="00000000" w:rsidDel="00000000" w:rsidP="00000000" w:rsidRDefault="00000000" w:rsidRPr="00000000" w14:paraId="0000002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routine in Figure 5.2 implements this strategy.</w:t>
      </w:r>
    </w:p>
    <w:p w:rsidR="00000000" w:rsidDel="00000000" w:rsidP="00000000" w:rsidRDefault="00000000" w:rsidRPr="00000000" w14:paraId="0000002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hash function depicted in Figure 5.2 is simple to implement and computes an answer quickly. However, if the table size is large, the function does not distribute the keys well. </w:t>
      </w:r>
    </w:p>
    <w:p w:rsidR="00000000" w:rsidDel="00000000" w:rsidP="00000000" w:rsidRDefault="00000000" w:rsidRPr="00000000" w14:paraId="0000002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For instance, suppose that TableSize = 10,007 (10,007 is a prime number). Suppose all the keys are eight or fewer characters long. Since an ASCII character has an integer value that is always at most 127, the hash function typically can only assume values between 0 and 1,016, which is 127 ∗ 8. This is clearly not an equitable distribution! </w:t>
      </w:r>
    </w:p>
    <w:p w:rsidR="00000000" w:rsidDel="00000000" w:rsidP="00000000" w:rsidRDefault="00000000" w:rsidRPr="00000000" w14:paraId="0000002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Another hash function is shown in Figure 5.3. This hash function assumes that Key has</w:t>
      </w:r>
    </w:p>
    <w:p w:rsidR="00000000" w:rsidDel="00000000" w:rsidP="00000000" w:rsidRDefault="00000000" w:rsidRPr="00000000" w14:paraId="00000028">
      <w:pP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least three characters. The value 27 represents the number of letters in the English alphabet, plus the blank, and 729 is 27</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This function examines only the first three characters,but if these are random and the table size is 10,007, as before, then we would expect a reasonably equitable</w:t>
      </w:r>
      <w:r w:rsidDel="00000000" w:rsidR="00000000" w:rsidRPr="00000000">
        <w:rPr>
          <w:rFonts w:ascii="Berkeley-Book" w:cs="Berkeley-Book" w:eastAsia="Berkeley-Book" w:hAnsi="Berkeley-Book"/>
          <w:sz w:val="20"/>
          <w:szCs w:val="20"/>
          <w:rtl w:val="0"/>
        </w:rPr>
        <w:t xml:space="preserve"> </w:t>
      </w:r>
      <w:r w:rsidDel="00000000" w:rsidR="00000000" w:rsidRPr="00000000">
        <w:rPr>
          <w:rFonts w:ascii="Times New Roman" w:cs="Times New Roman" w:eastAsia="Times New Roman" w:hAnsi="Times New Roman"/>
          <w:sz w:val="24"/>
          <w:szCs w:val="24"/>
          <w:rtl w:val="0"/>
        </w:rPr>
        <w:t xml:space="preserve">distribution. Unfortunately, English is not random. Although there are 263 = 17,576 possible combinations of three characters (ignoring blanks), a check of a reasonably large online dictionary reveals that the number of different combinations is actually only 2,851. Even if none of these combinations collide, only 28 percent of the table can actually be hashed to. Thus this function, although easily computable, is also not appropriate if the hash table is reasonably large.</w:t>
      </w:r>
    </w:p>
    <w:p w:rsidR="00000000" w:rsidDel="00000000" w:rsidP="00000000" w:rsidRDefault="00000000" w:rsidRPr="00000000" w14:paraId="0000002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5.4 shows a third attempt at a hash function. This hash function involves</w:t>
      </w:r>
    </w:p>
    <w:p w:rsidR="00000000" w:rsidDel="00000000" w:rsidP="00000000" w:rsidRDefault="00000000" w:rsidRPr="00000000" w14:paraId="0000002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characters in the key and can generally be expected to distribute well (it computes </w:t>
      </w:r>
      <w:r w:rsidDel="00000000" w:rsidR="00000000" w:rsidRPr="00000000">
        <w:rPr>
          <w:rFonts w:ascii="Times New Roman" w:cs="Times New Roman" w:eastAsia="Times New Roman" w:hAnsi="Times New Roman"/>
          <w:sz w:val="24"/>
          <w:szCs w:val="24"/>
        </w:rPr>
        <w:drawing>
          <wp:inline distB="0" distT="0" distL="0" distR="0">
            <wp:extent cx="4409440" cy="532765"/>
            <wp:effectExtent b="0" l="0" r="0" t="0"/>
            <wp:docPr id="17" name="image34.png"/>
            <a:graphic>
              <a:graphicData uri="http://schemas.openxmlformats.org/drawingml/2006/picture">
                <pic:pic>
                  <pic:nvPicPr>
                    <pic:cNvPr id="0" name="image34.png"/>
                    <pic:cNvPicPr preferRelativeResize="0"/>
                  </pic:nvPicPr>
                  <pic:blipFill>
                    <a:blip r:embed="rId8"/>
                    <a:srcRect b="0" l="0" r="0" t="0"/>
                    <a:stretch>
                      <a:fillRect/>
                    </a:stretch>
                  </pic:blipFill>
                  <pic:spPr>
                    <a:xfrm>
                      <a:off x="0" y="0"/>
                      <a:ext cx="4409440" cy="53276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 and brings the result into proper range). The code computes a polynomial function (of 37) by use of Horner’s rule. For instance, another way of computing h</w:t>
      </w:r>
      <w:r w:rsidDel="00000000" w:rsidR="00000000" w:rsidRPr="00000000">
        <w:rPr>
          <w:rFonts w:ascii="Times New Roman" w:cs="Times New Roman" w:eastAsia="Times New Roman" w:hAnsi="Times New Roman"/>
          <w:sz w:val="24"/>
          <w:szCs w:val="24"/>
          <w:vertAlign w:val="subscript"/>
          <w:rtl w:val="0"/>
        </w:rPr>
        <w:t xml:space="preserve">k</w:t>
      </w:r>
      <w:r w:rsidDel="00000000" w:rsidR="00000000" w:rsidRPr="00000000">
        <w:rPr>
          <w:rFonts w:ascii="Times New Roman" w:cs="Times New Roman" w:eastAsia="Times New Roman" w:hAnsi="Times New Roman"/>
          <w:sz w:val="24"/>
          <w:szCs w:val="24"/>
          <w:rtl w:val="0"/>
        </w:rPr>
        <w:t xml:space="preserve"> = k</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+ 37k</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+ 37</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k</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is by the formula h</w:t>
      </w:r>
      <w:r w:rsidDel="00000000" w:rsidR="00000000" w:rsidRPr="00000000">
        <w:rPr>
          <w:rFonts w:ascii="Times New Roman" w:cs="Times New Roman" w:eastAsia="Times New Roman" w:hAnsi="Times New Roman"/>
          <w:sz w:val="24"/>
          <w:szCs w:val="24"/>
          <w:vertAlign w:val="subscript"/>
          <w:rtl w:val="0"/>
        </w:rPr>
        <w:t xml:space="preserve">k</w:t>
      </w:r>
      <w:r w:rsidDel="00000000" w:rsidR="00000000" w:rsidRPr="00000000">
        <w:rPr>
          <w:rFonts w:ascii="Times New Roman" w:cs="Times New Roman" w:eastAsia="Times New Roman" w:hAnsi="Times New Roman"/>
          <w:sz w:val="24"/>
          <w:szCs w:val="24"/>
          <w:rtl w:val="0"/>
        </w:rPr>
        <w:t xml:space="preserve"> = ((k</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Gungsuh" w:cs="Gungsuh" w:eastAsia="Gungsuh" w:hAnsi="Gungsuh"/>
          <w:sz w:val="24"/>
          <w:szCs w:val="24"/>
          <w:rtl w:val="0"/>
        </w:rPr>
        <w:t xml:space="preserve">) ∗ 37 + k</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Gungsuh" w:cs="Gungsuh" w:eastAsia="Gungsuh" w:hAnsi="Gungsuh"/>
          <w:sz w:val="24"/>
          <w:szCs w:val="24"/>
          <w:rtl w:val="0"/>
        </w:rPr>
        <w:t xml:space="preserve">) ∗ 37 + k</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Horner</w:t>
      </w:r>
    </w:p>
    <w:p w:rsidR="00000000" w:rsidDel="00000000" w:rsidP="00000000" w:rsidRDefault="00000000" w:rsidRPr="00000000" w14:paraId="0000002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rule extends this to an nth degree polynomial. reasonably equitable distribution. </w:t>
      </w:r>
    </w:p>
    <w:p w:rsidR="00000000" w:rsidDel="00000000" w:rsidP="00000000" w:rsidRDefault="00000000" w:rsidRPr="00000000" w14:paraId="0000002F">
      <w:pPr>
        <w:spacing w:after="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after="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628640" cy="3432175"/>
            <wp:effectExtent b="0" l="0" r="0" t="0"/>
            <wp:docPr id="16"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5628640" cy="343217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1330221"/>
            <wp:effectExtent b="0" l="0" r="0" t="0"/>
            <wp:docPr id="19" name="image33.png"/>
            <a:graphic>
              <a:graphicData uri="http://schemas.openxmlformats.org/drawingml/2006/picture">
                <pic:pic>
                  <pic:nvPicPr>
                    <pic:cNvPr id="0" name="image33.png"/>
                    <pic:cNvPicPr preferRelativeResize="0"/>
                  </pic:nvPicPr>
                  <pic:blipFill>
                    <a:blip r:embed="rId10"/>
                    <a:srcRect b="0" l="0" r="0" t="0"/>
                    <a:stretch>
                      <a:fillRect/>
                    </a:stretch>
                  </pic:blipFill>
                  <pic:spPr>
                    <a:xfrm>
                      <a:off x="0" y="0"/>
                      <a:ext cx="5943600" cy="1330221"/>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Unfortunately, English is not random. Although there are 263 = 17,576 possible combinations of three characters (ignoring blanks), a check of a reasonably large online dictionary reveals that the number of different combinations is actually only 2,851. </w:t>
      </w:r>
    </w:p>
    <w:p w:rsidR="00000000" w:rsidDel="00000000" w:rsidP="00000000" w:rsidRDefault="00000000" w:rsidRPr="00000000" w14:paraId="0000003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Even if none of these combinations collide, only 28 percent of the table can actually be hashed to. Thus this function, although easily computable, is also not appropriate if the hash table is reasonably large. </w:t>
      </w:r>
    </w:p>
    <w:p w:rsidR="00000000" w:rsidDel="00000000" w:rsidP="00000000" w:rsidRDefault="00000000" w:rsidRPr="00000000" w14:paraId="0000003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Figure 5.4 shows a third attempt at a hash function. This hash function involves a_ll characters in the key and can generally be expected to distribute well (it computes KeySize−1.  i=0 Key[KeySize − i − 1] · 37i and brings the result into proper range). The code computes a polynomial function (of 37) by use of Horner’s rule. For instance, another way of computing hk = k0 + 37k1 + 372k2 is by the formula hk = ((k2) ∗ 37 + k1) ∗ 37 + k0. Horner’s rule extends this to an nth degree polynomial.</w:t>
      </w:r>
    </w:p>
    <w:p w:rsidR="00000000" w:rsidDel="00000000" w:rsidP="00000000" w:rsidRDefault="00000000" w:rsidRPr="00000000" w14:paraId="0000003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hash function takes advantage of the fact that overflow is allowed and uses unsigned int to avoid introducing a negative number.</w:t>
      </w:r>
    </w:p>
    <w:p w:rsidR="00000000" w:rsidDel="00000000" w:rsidP="00000000" w:rsidRDefault="00000000" w:rsidRPr="00000000" w14:paraId="0000003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hash function described in Figure 5.4 is not necessarily the best with respect to</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distribution, but it does have the merit of extreme simplicity and is reasonably fast. If the keys are very long, the hash function will take too long to compute. A common practice in this case is not to use all the characters. The length and properties of the keys would then influence the choice. For instance, the keys could be a complete street address. The hash function might include a couple of characters from the street address and perhaps a couple of characters from the city name and ZIP code. Some programmers implement their hash function by using only the characters in the odd spaces, with the idea that the time saved computing the hash function will make up for a slightly less evenly distributed function.</w:t>
      </w:r>
    </w:p>
    <w:p w:rsidR="00000000" w:rsidDel="00000000" w:rsidP="00000000" w:rsidRDefault="00000000" w:rsidRPr="00000000" w14:paraId="0000003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2606634"/>
            <wp:effectExtent b="0" l="0" r="0" t="0"/>
            <wp:docPr id="18"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943600" cy="2606634"/>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when an element is inserted, it hashes to the same value as an already inserted element, then we have a collision and need to resolve it. There are several methods for dealing with this. Two of them are : separate chaining and open addressing; </w:t>
      </w:r>
    </w:p>
    <w:p w:rsidR="00000000" w:rsidDel="00000000" w:rsidP="00000000" w:rsidRDefault="00000000" w:rsidRPr="00000000" w14:paraId="0000003D">
      <w:pPr>
        <w:spacing w:after="0" w:line="240" w:lineRule="auto"/>
        <w:rPr>
          <w:rFonts w:ascii="Berkeley-Bold" w:cs="Berkeley-Bold" w:eastAsia="Berkeley-Bold" w:hAnsi="Berkeley-Bold"/>
          <w:b w:val="1"/>
          <w:sz w:val="36"/>
          <w:szCs w:val="36"/>
        </w:rPr>
      </w:pPr>
      <w:r w:rsidDel="00000000" w:rsidR="00000000" w:rsidRPr="00000000">
        <w:rPr>
          <w:rtl w:val="0"/>
        </w:rPr>
      </w:r>
    </w:p>
    <w:p w:rsidR="00000000" w:rsidDel="00000000" w:rsidP="00000000" w:rsidRDefault="00000000" w:rsidRPr="00000000" w14:paraId="0000003E">
      <w:pPr>
        <w:spacing w:after="0" w:line="240" w:lineRule="auto"/>
        <w:rPr>
          <w:rFonts w:ascii="Berkeley-Bold" w:cs="Berkeley-Bold" w:eastAsia="Berkeley-Bold" w:hAnsi="Berkeley-Bold"/>
          <w:b w:val="1"/>
          <w:sz w:val="36"/>
          <w:szCs w:val="36"/>
        </w:rPr>
      </w:pPr>
      <w:r w:rsidDel="00000000" w:rsidR="00000000" w:rsidRPr="00000000">
        <w:rPr>
          <w:rFonts w:ascii="Berkeley-Bold" w:cs="Berkeley-Bold" w:eastAsia="Berkeley-Bold" w:hAnsi="Berkeley-Bold"/>
          <w:b w:val="1"/>
          <w:sz w:val="36"/>
          <w:szCs w:val="36"/>
          <w:rtl w:val="0"/>
        </w:rPr>
        <w:t xml:space="preserve">5.3 Separate Chaining</w:t>
      </w:r>
    </w:p>
    <w:p w:rsidR="00000000" w:rsidDel="00000000" w:rsidP="00000000" w:rsidRDefault="00000000" w:rsidRPr="00000000" w14:paraId="0000003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strategy, commonly known as </w:t>
      </w:r>
      <w:r w:rsidDel="00000000" w:rsidR="00000000" w:rsidRPr="00000000">
        <w:rPr>
          <w:rFonts w:ascii="Times New Roman" w:cs="Times New Roman" w:eastAsia="Times New Roman" w:hAnsi="Times New Roman"/>
          <w:b w:val="1"/>
          <w:sz w:val="24"/>
          <w:szCs w:val="24"/>
          <w:rtl w:val="0"/>
        </w:rPr>
        <w:t xml:space="preserve">separate chaining, </w:t>
      </w:r>
      <w:r w:rsidDel="00000000" w:rsidR="00000000" w:rsidRPr="00000000">
        <w:rPr>
          <w:rFonts w:ascii="Times New Roman" w:cs="Times New Roman" w:eastAsia="Times New Roman" w:hAnsi="Times New Roman"/>
          <w:sz w:val="24"/>
          <w:szCs w:val="24"/>
          <w:rtl w:val="0"/>
        </w:rPr>
        <w:t xml:space="preserve">is to keep a list of all elements</w:t>
      </w:r>
    </w:p>
    <w:p w:rsidR="00000000" w:rsidDel="00000000" w:rsidP="00000000" w:rsidRDefault="00000000" w:rsidRPr="00000000" w14:paraId="0000004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hash to the same value. We can use the Standard Library list implementation. If space</w:t>
      </w:r>
    </w:p>
    <w:p w:rsidR="00000000" w:rsidDel="00000000" w:rsidP="00000000" w:rsidRDefault="00000000" w:rsidRPr="00000000" w14:paraId="0000004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tight, it might be preferable to avoid their use (since these lists are doubly linked and</w:t>
      </w:r>
    </w:p>
    <w:p w:rsidR="00000000" w:rsidDel="00000000" w:rsidP="00000000" w:rsidRDefault="00000000" w:rsidRPr="00000000" w14:paraId="0000004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waste space). We assume for this section that the keys are the first 10 perfect squares and</w:t>
      </w:r>
    </w:p>
    <w:p w:rsidR="00000000" w:rsidDel="00000000" w:rsidP="00000000" w:rsidRDefault="00000000" w:rsidRPr="00000000" w14:paraId="0000004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the hashing function is simply </w:t>
      </w:r>
      <w:r w:rsidDel="00000000" w:rsidR="00000000" w:rsidRPr="00000000">
        <w:rPr>
          <w:rFonts w:ascii="Times New Roman" w:cs="Times New Roman" w:eastAsia="Times New Roman" w:hAnsi="Times New Roman"/>
          <w:i w:val="1"/>
          <w:sz w:val="24"/>
          <w:szCs w:val="24"/>
          <w:rtl w:val="0"/>
        </w:rPr>
        <w:t xml:space="preserve">hash</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x </w:t>
      </w:r>
      <w:r w:rsidDel="00000000" w:rsidR="00000000" w:rsidRPr="00000000">
        <w:rPr>
          <w:rFonts w:ascii="Times New Roman" w:cs="Times New Roman" w:eastAsia="Times New Roman" w:hAnsi="Times New Roman"/>
          <w:sz w:val="24"/>
          <w:szCs w:val="24"/>
          <w:rtl w:val="0"/>
        </w:rPr>
        <w:t xml:space="preserve">mod 10. (The table size is not prime but</w:t>
      </w:r>
    </w:p>
    <w:p w:rsidR="00000000" w:rsidDel="00000000" w:rsidP="00000000" w:rsidRDefault="00000000" w:rsidRPr="00000000" w14:paraId="0000004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used here for simplicity.) Figure 5.5 shows the resulting separate chaining hash table.</w:t>
      </w:r>
    </w:p>
    <w:p w:rsidR="00000000" w:rsidDel="00000000" w:rsidP="00000000" w:rsidRDefault="00000000" w:rsidRPr="00000000" w14:paraId="0000004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perform a search, we use the hash function to determine which list to traverse. We</w:t>
      </w:r>
    </w:p>
    <w:p w:rsidR="00000000" w:rsidDel="00000000" w:rsidP="00000000" w:rsidRDefault="00000000" w:rsidRPr="00000000" w14:paraId="0000004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search the appropriate list. To perform an insert, we check the appropriate list to see</w:t>
      </w:r>
    </w:p>
    <w:p w:rsidR="00000000" w:rsidDel="00000000" w:rsidP="00000000" w:rsidRDefault="00000000" w:rsidRPr="00000000" w14:paraId="0000004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whether the element is already in place (if duplicates are expected, an extra data member isusually kept, and this data member would be incremented in the event of a match). If the</w:t>
      </w:r>
    </w:p>
    <w:p w:rsidR="00000000" w:rsidDel="00000000" w:rsidP="00000000" w:rsidRDefault="00000000" w:rsidRPr="00000000" w14:paraId="0000004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element turns out to be new, it can be inserted at the front of the list, since it is convenient</w:t>
      </w:r>
    </w:p>
    <w:p w:rsidR="00000000" w:rsidDel="00000000" w:rsidP="00000000" w:rsidRDefault="00000000" w:rsidRPr="00000000" w14:paraId="0000004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also because frequently it happens that recently inserted elements are the most likely</w:t>
      </w:r>
    </w:p>
    <w:p w:rsidR="00000000" w:rsidDel="00000000" w:rsidP="00000000" w:rsidRDefault="00000000" w:rsidRPr="00000000" w14:paraId="0000004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be accessed in the near future.</w:t>
      </w:r>
    </w:p>
    <w:p w:rsidR="00000000" w:rsidDel="00000000" w:rsidP="00000000" w:rsidRDefault="00000000" w:rsidRPr="00000000" w14:paraId="0000004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904740" cy="2945221"/>
            <wp:effectExtent b="0" l="0" r="0" t="0"/>
            <wp:docPr id="21" name="image19.png"/>
            <a:graphic>
              <a:graphicData uri="http://schemas.openxmlformats.org/drawingml/2006/picture">
                <pic:pic>
                  <pic:nvPicPr>
                    <pic:cNvPr id="0" name="image19.png"/>
                    <pic:cNvPicPr preferRelativeResize="0"/>
                  </pic:nvPicPr>
                  <pic:blipFill>
                    <a:blip r:embed="rId12"/>
                    <a:srcRect b="0" l="0" r="0" t="0"/>
                    <a:stretch>
                      <a:fillRect/>
                    </a:stretch>
                  </pic:blipFill>
                  <pic:spPr>
                    <a:xfrm>
                      <a:off x="0" y="0"/>
                      <a:ext cx="4904740" cy="2945221"/>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4529810"/>
            <wp:effectExtent b="0" l="0" r="0" t="0"/>
            <wp:docPr id="20"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5943600" cy="452981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class interface for a separate chaining implementation is shown in Figure 5.6. The</w:t>
      </w:r>
    </w:p>
    <w:p w:rsidR="00000000" w:rsidDel="00000000" w:rsidP="00000000" w:rsidRDefault="00000000" w:rsidRPr="00000000" w14:paraId="0000005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hash table stores an array of linked lists, which are allocated in the constructor.</w:t>
      </w:r>
    </w:p>
    <w:p w:rsidR="00000000" w:rsidDel="00000000" w:rsidP="00000000" w:rsidRDefault="00000000" w:rsidRPr="00000000" w14:paraId="0000005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class interface illustrates a syntax point: Prior to C++11, in the declaration of</w:t>
      </w:r>
    </w:p>
    <w:p w:rsidR="00000000" w:rsidDel="00000000" w:rsidP="00000000" w:rsidRDefault="00000000" w:rsidRPr="00000000" w14:paraId="0000005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theLists, a space was required between the two &gt;s; since &gt;&gt; is a C++ token, and because it</w:t>
      </w:r>
    </w:p>
    <w:p w:rsidR="00000000" w:rsidDel="00000000" w:rsidP="00000000" w:rsidRDefault="00000000" w:rsidRPr="00000000" w14:paraId="0000005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longer than &gt;, &gt;&gt; would be recognized as the token. In C++11, this is no longer the case.</w:t>
      </w:r>
    </w:p>
    <w:p w:rsidR="00000000" w:rsidDel="00000000" w:rsidP="00000000" w:rsidRDefault="00000000" w:rsidRPr="00000000" w14:paraId="0000005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as the binary search tree works only for objects that are Comparable, the hash tables</w:t>
      </w:r>
    </w:p>
    <w:p w:rsidR="00000000" w:rsidDel="00000000" w:rsidP="00000000" w:rsidRDefault="00000000" w:rsidRPr="00000000" w14:paraId="0000005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chapter work only for objects that provide a hash function and equality operators</w:t>
      </w:r>
    </w:p>
    <w:p w:rsidR="00000000" w:rsidDel="00000000" w:rsidP="00000000" w:rsidRDefault="00000000" w:rsidRPr="00000000" w14:paraId="0000005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(operator== or operator!=, or possibly both).</w:t>
      </w:r>
    </w:p>
    <w:p w:rsidR="00000000" w:rsidDel="00000000" w:rsidP="00000000" w:rsidRDefault="00000000" w:rsidRPr="00000000" w14:paraId="0000005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Instead of requiring hash functions that take both the object and the table size as</w:t>
      </w:r>
    </w:p>
    <w:p w:rsidR="00000000" w:rsidDel="00000000" w:rsidP="00000000" w:rsidRDefault="00000000" w:rsidRPr="00000000" w14:paraId="0000005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parameters, we have our hash functions take only the object as the parameter and return</w:t>
      </w:r>
    </w:p>
    <w:p w:rsidR="00000000" w:rsidDel="00000000" w:rsidP="00000000" w:rsidRDefault="00000000" w:rsidRPr="00000000" w14:paraId="0000005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appropriate integral type. The standard mechanism for doing this uses function objects,</w:t>
      </w:r>
    </w:p>
    <w:p w:rsidR="00000000" w:rsidDel="00000000" w:rsidP="00000000" w:rsidRDefault="00000000" w:rsidRPr="00000000" w14:paraId="0000005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protocol for hash tables was introduced in C++. pecifically, in C++11, hash</w:t>
      </w:r>
    </w:p>
    <w:p w:rsidR="00000000" w:rsidDel="00000000" w:rsidP="00000000" w:rsidRDefault="00000000" w:rsidRPr="00000000" w14:paraId="0000005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functions can be expressed by the function object template:</w:t>
      </w:r>
    </w:p>
    <w:p w:rsidR="00000000" w:rsidDel="00000000" w:rsidP="00000000" w:rsidRDefault="00000000" w:rsidRPr="00000000" w14:paraId="0000005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1380237"/>
            <wp:effectExtent b="0" l="0" r="0" t="0"/>
            <wp:docPr id="23"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5943600" cy="1380237"/>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Default implementations of this template are provided for standard types such as int</w:t>
      </w:r>
    </w:p>
    <w:p w:rsidR="00000000" w:rsidDel="00000000" w:rsidP="00000000" w:rsidRDefault="00000000" w:rsidRPr="00000000" w14:paraId="0000005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string; thus, the hash function described in Figure 5.4 could be implemented as</w:t>
      </w:r>
    </w:p>
    <w:p w:rsidR="00000000" w:rsidDel="00000000" w:rsidP="00000000" w:rsidRDefault="00000000" w:rsidRPr="00000000" w14:paraId="0000006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326380" cy="2441492"/>
            <wp:effectExtent b="0" l="0" r="0" t="0"/>
            <wp:docPr id="22"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5326380" cy="2441492"/>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type size_t is an unsigned integral type that represents the size of an object;</w:t>
      </w:r>
    </w:p>
    <w:p w:rsidR="00000000" w:rsidDel="00000000" w:rsidP="00000000" w:rsidRDefault="00000000" w:rsidRPr="00000000" w14:paraId="0000006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therefore, it is guaranteed to be able to store an array index. A class that implements a</w:t>
      </w:r>
    </w:p>
    <w:p w:rsidR="00000000" w:rsidDel="00000000" w:rsidP="00000000" w:rsidRDefault="00000000" w:rsidRPr="00000000" w14:paraId="0000006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hash table algorithm can then use calls to the generic hash function object to generate an</w:t>
      </w:r>
    </w:p>
    <w:p w:rsidR="00000000" w:rsidDel="00000000" w:rsidP="00000000" w:rsidRDefault="00000000" w:rsidRPr="00000000" w14:paraId="0000006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integral type size_t and then scale the result into a suitable array index. </w:t>
      </w:r>
    </w:p>
    <w:p w:rsidR="00000000" w:rsidDel="00000000" w:rsidP="00000000" w:rsidRDefault="00000000" w:rsidRPr="00000000" w14:paraId="0000006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our hash tables,</w:t>
      </w:r>
    </w:p>
    <w:p w:rsidR="00000000" w:rsidDel="00000000" w:rsidP="00000000" w:rsidRDefault="00000000" w:rsidRPr="00000000" w14:paraId="0000006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manifested in private member function myhash, shown in Figure 5.7.</w:t>
      </w:r>
    </w:p>
    <w:p w:rsidR="00000000" w:rsidDel="00000000" w:rsidP="00000000" w:rsidRDefault="00000000" w:rsidRPr="00000000" w14:paraId="0000006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5.8 illustrates an Employee class that can be stored in the generic hash</w:t>
      </w:r>
    </w:p>
    <w:p w:rsidR="00000000" w:rsidDel="00000000" w:rsidP="00000000" w:rsidRDefault="00000000" w:rsidRPr="00000000" w14:paraId="0000006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using the name member as the key. The Employee class implements the HashedObj</w:t>
      </w:r>
    </w:p>
    <w:p w:rsidR="00000000" w:rsidDel="00000000" w:rsidP="00000000" w:rsidRDefault="00000000" w:rsidRPr="00000000" w14:paraId="0000006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requirements by providing equality operators and a hash function object.</w:t>
      </w:r>
    </w:p>
    <w:p w:rsidR="00000000" w:rsidDel="00000000" w:rsidP="00000000" w:rsidRDefault="00000000" w:rsidRPr="00000000" w14:paraId="0000006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code to implement makeEmpty, contains, and remove is shown in Figure 5.9.</w:t>
      </w:r>
    </w:p>
    <w:p w:rsidR="00000000" w:rsidDel="00000000" w:rsidP="00000000" w:rsidRDefault="00000000" w:rsidRPr="00000000" w14:paraId="0000006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Next comes the insertion routine. If the item to be inserted is already present, then we</w:t>
      </w:r>
    </w:p>
    <w:p w:rsidR="00000000" w:rsidDel="00000000" w:rsidP="00000000" w:rsidRDefault="00000000" w:rsidRPr="00000000" w14:paraId="0000006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nothing; otherwise, we place it in the list (see Fig. 5.10). The element can be placed</w:t>
      </w:r>
    </w:p>
    <w:p w:rsidR="00000000" w:rsidDel="00000000" w:rsidP="00000000" w:rsidRDefault="00000000" w:rsidRPr="00000000" w14:paraId="0000006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anywhere in the list; using push_back is most convenient in our case. whichList is a reference</w:t>
      </w:r>
    </w:p>
    <w:p w:rsidR="00000000" w:rsidDel="00000000" w:rsidP="00000000" w:rsidRDefault="00000000" w:rsidRPr="00000000" w14:paraId="0000007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variable; see Section 1.5.2 for a discussion of this use of reference variables.</w:t>
      </w:r>
    </w:p>
    <w:p w:rsidR="00000000" w:rsidDel="00000000" w:rsidP="00000000" w:rsidRDefault="00000000" w:rsidRPr="00000000" w14:paraId="0000007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scheme could be used besides linked lists to resolve the collisions; a binary search</w:t>
      </w:r>
    </w:p>
    <w:p w:rsidR="00000000" w:rsidDel="00000000" w:rsidP="00000000" w:rsidRDefault="00000000" w:rsidRPr="00000000" w14:paraId="0000007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tree or even another hash table would work, but we expect that if the table is large and the</w:t>
      </w:r>
    </w:p>
    <w:p w:rsidR="00000000" w:rsidDel="00000000" w:rsidP="00000000" w:rsidRDefault="00000000" w:rsidRPr="00000000" w14:paraId="0000007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hash function is good, all the lists should be short, so basic separate chaining makes no</w:t>
      </w:r>
    </w:p>
    <w:p w:rsidR="00000000" w:rsidDel="00000000" w:rsidP="00000000" w:rsidRDefault="00000000" w:rsidRPr="00000000" w14:paraId="0000007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attempt to try anything complicated.</w:t>
      </w:r>
    </w:p>
    <w:p w:rsidR="00000000" w:rsidDel="00000000" w:rsidP="00000000" w:rsidRDefault="00000000" w:rsidRPr="00000000" w14:paraId="0000007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define the load factor, λ, of a hash table to be the ratio of the number of elements</w:t>
      </w:r>
    </w:p>
    <w:p w:rsidR="00000000" w:rsidDel="00000000" w:rsidP="00000000" w:rsidRDefault="00000000" w:rsidRPr="00000000" w14:paraId="0000007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hash table to the table size. In the example above, λ = 1.0. The average length of a</w:t>
      </w:r>
    </w:p>
    <w:p w:rsidR="00000000" w:rsidDel="00000000" w:rsidP="00000000" w:rsidRDefault="00000000" w:rsidRPr="00000000" w14:paraId="0000007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is λ. The effort required to perform a search is the constant time required to evaluate</w:t>
      </w:r>
    </w:p>
    <w:p w:rsidR="00000000" w:rsidDel="00000000" w:rsidP="00000000" w:rsidRDefault="00000000" w:rsidRPr="00000000" w14:paraId="0000007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hash function plus the time to traverse the list. In an unsuccessful search, the number</w:t>
      </w:r>
    </w:p>
    <w:p w:rsidR="00000000" w:rsidDel="00000000" w:rsidP="00000000" w:rsidRDefault="00000000" w:rsidRPr="00000000" w14:paraId="0000007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 nodes to examine is λ on average. A successful search requires that about 1 + (λ/2)</w:t>
      </w:r>
    </w:p>
    <w:p w:rsidR="00000000" w:rsidDel="00000000" w:rsidP="00000000" w:rsidRDefault="00000000" w:rsidRPr="00000000" w14:paraId="0000007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links be traversed. To see this, notice that the list that is being searched contains the one</w:t>
      </w:r>
    </w:p>
    <w:p w:rsidR="00000000" w:rsidDel="00000000" w:rsidP="00000000" w:rsidRDefault="00000000" w:rsidRPr="00000000" w14:paraId="0000007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node that stores the match plus zero or more other nodes. The expected number of “other</w:t>
      </w:r>
    </w:p>
    <w:p w:rsidR="00000000" w:rsidDel="00000000" w:rsidP="00000000" w:rsidRDefault="00000000" w:rsidRPr="00000000" w14:paraId="0000007C">
      <w:pPr>
        <w:spacing w:after="0" w:line="240" w:lineRule="auto"/>
        <w:jc w:val="both"/>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nodes” in a table of N elements and M lists is (N−1)/M = λ−1/M, which is essentially λ,</w:t>
      </w:r>
    </w:p>
    <w:p w:rsidR="00000000" w:rsidDel="00000000" w:rsidP="00000000" w:rsidRDefault="00000000" w:rsidRPr="00000000" w14:paraId="0000007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M is presumed large. On average, half the “other nodes” are searched, so combined</w:t>
      </w:r>
    </w:p>
    <w:p w:rsidR="00000000" w:rsidDel="00000000" w:rsidP="00000000" w:rsidRDefault="00000000" w:rsidRPr="00000000" w14:paraId="0000007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matching node, we obtain an average search cost of 1 + λ/2 nodes. This analysis</w:t>
      </w:r>
    </w:p>
    <w:p w:rsidR="00000000" w:rsidDel="00000000" w:rsidP="00000000" w:rsidRDefault="00000000" w:rsidRPr="00000000" w14:paraId="0000007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shows that the table size is not really important but the load factor is. The general rule</w:t>
      </w:r>
    </w:p>
    <w:p w:rsidR="00000000" w:rsidDel="00000000" w:rsidP="00000000" w:rsidRDefault="00000000" w:rsidRPr="00000000" w14:paraId="0000008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separate chaining hashing is to make the table size about as large as the number of</w:t>
      </w:r>
    </w:p>
    <w:p w:rsidR="00000000" w:rsidDel="00000000" w:rsidP="00000000" w:rsidRDefault="00000000" w:rsidRPr="00000000" w14:paraId="00000081">
      <w:pPr>
        <w:spacing w:after="0" w:line="240" w:lineRule="auto"/>
        <w:jc w:val="both"/>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elements expected (in other words, let λ ≈ 1). In the code in Figure 5.10, if the load</w:t>
      </w:r>
    </w:p>
    <w:p w:rsidR="00000000" w:rsidDel="00000000" w:rsidP="00000000" w:rsidRDefault="00000000" w:rsidRPr="00000000" w14:paraId="0000008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factor exceeds 1, we expand the table size by calling rehash at line 10. rehash is discussed</w:t>
      </w:r>
    </w:p>
    <w:p w:rsidR="00000000" w:rsidDel="00000000" w:rsidP="00000000" w:rsidRDefault="00000000" w:rsidRPr="00000000" w14:paraId="0000008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Section 5.5. It is also a good idea, as mentioned before, to keep the table size prime to</w:t>
      </w:r>
    </w:p>
    <w:p w:rsidR="00000000" w:rsidDel="00000000" w:rsidP="00000000" w:rsidRDefault="00000000" w:rsidRPr="00000000" w14:paraId="0000008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a good distribution.</w:t>
      </w:r>
    </w:p>
    <w:p w:rsidR="00000000" w:rsidDel="00000000" w:rsidP="00000000" w:rsidRDefault="00000000" w:rsidRPr="00000000" w14:paraId="0000008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2755480"/>
            <wp:effectExtent b="0" l="0" r="0" t="0"/>
            <wp:docPr id="26" name="image27.png"/>
            <a:graphic>
              <a:graphicData uri="http://schemas.openxmlformats.org/drawingml/2006/picture">
                <pic:pic>
                  <pic:nvPicPr>
                    <pic:cNvPr id="0" name="image27.png"/>
                    <pic:cNvPicPr preferRelativeResize="0"/>
                  </pic:nvPicPr>
                  <pic:blipFill>
                    <a:blip r:embed="rId16"/>
                    <a:srcRect b="0" l="0" r="0" t="0"/>
                    <a:stretch>
                      <a:fillRect/>
                    </a:stretch>
                  </pic:blipFill>
                  <pic:spPr>
                    <a:xfrm>
                      <a:off x="0" y="0"/>
                      <a:ext cx="5943600" cy="275548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7992094"/>
            <wp:effectExtent b="0" l="0" r="0" t="0"/>
            <wp:docPr id="24" name="image32.png"/>
            <a:graphic>
              <a:graphicData uri="http://schemas.openxmlformats.org/drawingml/2006/picture">
                <pic:pic>
                  <pic:nvPicPr>
                    <pic:cNvPr id="0" name="image32.png"/>
                    <pic:cNvPicPr preferRelativeResize="0"/>
                  </pic:nvPicPr>
                  <pic:blipFill>
                    <a:blip r:embed="rId17"/>
                    <a:srcRect b="0" l="0" r="0" t="0"/>
                    <a:stretch>
                      <a:fillRect/>
                    </a:stretch>
                  </pic:blipFill>
                  <pic:spPr>
                    <a:xfrm>
                      <a:off x="0" y="0"/>
                      <a:ext cx="5943600" cy="7992094"/>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7938122"/>
            <wp:effectExtent b="0" l="0" r="0" t="0"/>
            <wp:docPr id="25" name="image28.png"/>
            <a:graphic>
              <a:graphicData uri="http://schemas.openxmlformats.org/drawingml/2006/picture">
                <pic:pic>
                  <pic:nvPicPr>
                    <pic:cNvPr id="0" name="image28.png"/>
                    <pic:cNvPicPr preferRelativeResize="0"/>
                  </pic:nvPicPr>
                  <pic:blipFill>
                    <a:blip r:embed="rId18"/>
                    <a:srcRect b="0" l="0" r="0" t="0"/>
                    <a:stretch>
                      <a:fillRect/>
                    </a:stretch>
                  </pic:blipFill>
                  <pic:spPr>
                    <a:xfrm>
                      <a:off x="0" y="0"/>
                      <a:ext cx="5943600" cy="7938122"/>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after="0"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1"/>
        <w:tblW w:w="9390.0" w:type="dxa"/>
        <w:jc w:val="left"/>
        <w:tblInd w:w="-120.0" w:type="dxa"/>
        <w:tblLayout w:type="fixed"/>
        <w:tblLook w:val="0400"/>
      </w:tblPr>
      <w:tblGrid>
        <w:gridCol w:w="4848"/>
        <w:gridCol w:w="4542"/>
        <w:tblGridChange w:id="0">
          <w:tblGrid>
            <w:gridCol w:w="4848"/>
            <w:gridCol w:w="4542"/>
          </w:tblGrid>
        </w:tblGridChange>
      </w:tblGrid>
      <w:tr>
        <w:trPr>
          <w:cantSplit w:val="0"/>
          <w:tblHeader w:val="1"/>
        </w:trPr>
        <w:tc>
          <w:tcPr>
            <w:tcBorders>
              <w:top w:color="000000" w:space="0" w:sz="0" w:val="nil"/>
              <w:left w:color="000000" w:space="0" w:sz="0" w:val="nil"/>
              <w:bottom w:color="dddddd" w:space="0" w:sz="6" w:val="single"/>
              <w:right w:color="000000" w:space="0" w:sz="0" w:val="nil"/>
            </w:tcBorders>
            <w:shd w:fill="d9edf7" w:val="clear"/>
            <w:tcMar>
              <w:top w:w="120.0" w:type="dxa"/>
              <w:left w:w="120.0" w:type="dxa"/>
              <w:bottom w:w="120.0" w:type="dxa"/>
              <w:right w:w="120.0" w:type="dxa"/>
            </w:tcMar>
            <w:vAlign w:val="center"/>
          </w:tcPr>
          <w:p w:rsidR="00000000" w:rsidDel="00000000" w:rsidP="00000000" w:rsidRDefault="00000000" w:rsidRPr="00000000" w14:paraId="0000008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Chaining (Open Hashing)</w:t>
            </w:r>
          </w:p>
        </w:tc>
        <w:tc>
          <w:tcPr>
            <w:tcBorders>
              <w:top w:color="000000" w:space="0" w:sz="0" w:val="nil"/>
              <w:left w:color="000000" w:space="0" w:sz="0" w:val="nil"/>
              <w:bottom w:color="dddddd" w:space="0" w:sz="6" w:val="single"/>
              <w:right w:color="000000" w:space="0" w:sz="0" w:val="nil"/>
            </w:tcBorders>
            <w:shd w:fill="d9edf7" w:val="clear"/>
            <w:tcMar>
              <w:top w:w="120.0" w:type="dxa"/>
              <w:left w:w="120.0" w:type="dxa"/>
              <w:bottom w:w="120.0" w:type="dxa"/>
              <w:right w:w="120.0" w:type="dxa"/>
            </w:tcMar>
            <w:vAlign w:val="center"/>
          </w:tcPr>
          <w:p w:rsidR="00000000" w:rsidDel="00000000" w:rsidP="00000000" w:rsidRDefault="00000000" w:rsidRPr="00000000" w14:paraId="0000008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Linear Probing (Open Addressing)</w:t>
            </w:r>
          </w:p>
          <w:p w:rsidR="00000000" w:rsidDel="00000000" w:rsidP="00000000" w:rsidRDefault="00000000" w:rsidRPr="00000000" w14:paraId="0000008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tcMar>
              <w:top w:w="120.0" w:type="dxa"/>
              <w:left w:w="120.0" w:type="dxa"/>
              <w:bottom w:w="120.0" w:type="dxa"/>
              <w:right w:w="120.0" w:type="dxa"/>
            </w:tcMar>
          </w:tcPr>
          <w:p w:rsidR="00000000" w:rsidDel="00000000" w:rsidP="00000000" w:rsidRDefault="00000000" w:rsidRPr="00000000" w14:paraId="0000009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 values can be stored outside of the table using a separate linked list.</w:t>
            </w:r>
          </w:p>
        </w:tc>
        <w:tc>
          <w:tcPr>
            <w:tcBorders>
              <w:top w:color="000000" w:space="0" w:sz="0" w:val="nil"/>
              <w:left w:color="000000" w:space="0" w:sz="0" w:val="nil"/>
              <w:bottom w:color="000000" w:space="0" w:sz="0" w:val="nil"/>
              <w:right w:color="000000" w:space="0" w:sz="0" w:val="nil"/>
            </w:tcBorders>
            <w:shd w:fill="ffffff" w:val="clear"/>
            <w:tcMar>
              <w:top w:w="120.0" w:type="dxa"/>
              <w:left w:w="120.0" w:type="dxa"/>
              <w:bottom w:w="120.0" w:type="dxa"/>
              <w:right w:w="120.0" w:type="dxa"/>
            </w:tcMar>
          </w:tcPr>
          <w:p w:rsidR="00000000" w:rsidDel="00000000" w:rsidP="00000000" w:rsidRDefault="00000000" w:rsidRPr="00000000" w14:paraId="0000009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 values should be stored inside the table only.</w:t>
            </w:r>
          </w:p>
        </w:tc>
      </w:tr>
      <w:tr>
        <w:trPr>
          <w:cantSplit w:val="0"/>
          <w:tblHeader w:val="0"/>
        </w:trPr>
        <w:tc>
          <w:tcPr>
            <w:tcBorders>
              <w:top w:color="dddddd" w:space="0" w:sz="6" w:val="single"/>
              <w:left w:color="000000" w:space="0" w:sz="0" w:val="nil"/>
              <w:bottom w:color="000000" w:space="0" w:sz="0" w:val="nil"/>
              <w:right w:color="000000" w:space="0" w:sz="0" w:val="nil"/>
            </w:tcBorders>
            <w:shd w:fill="f9f9f9" w:val="clear"/>
            <w:tcMar>
              <w:top w:w="120.0" w:type="dxa"/>
              <w:left w:w="120.0" w:type="dxa"/>
              <w:bottom w:w="120.0" w:type="dxa"/>
              <w:right w:w="120.0" w:type="dxa"/>
            </w:tcMar>
          </w:tcPr>
          <w:p w:rsidR="00000000" w:rsidDel="00000000" w:rsidP="00000000" w:rsidRDefault="00000000" w:rsidRPr="00000000" w14:paraId="0000009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number of elements in the hash table may exceed the size of the hash table.</w:t>
            </w:r>
          </w:p>
        </w:tc>
        <w:tc>
          <w:tcPr>
            <w:tcBorders>
              <w:top w:color="dddddd" w:space="0" w:sz="6" w:val="single"/>
              <w:left w:color="000000" w:space="0" w:sz="0" w:val="nil"/>
              <w:bottom w:color="000000" w:space="0" w:sz="0" w:val="nil"/>
              <w:right w:color="000000" w:space="0" w:sz="0" w:val="nil"/>
            </w:tcBorders>
            <w:shd w:fill="f9f9f9" w:val="clear"/>
            <w:tcMar>
              <w:top w:w="120.0" w:type="dxa"/>
              <w:left w:w="120.0" w:type="dxa"/>
              <w:bottom w:w="120.0" w:type="dxa"/>
              <w:right w:w="120.0" w:type="dxa"/>
            </w:tcMar>
          </w:tcPr>
          <w:p w:rsidR="00000000" w:rsidDel="00000000" w:rsidP="00000000" w:rsidRDefault="00000000" w:rsidRPr="00000000" w14:paraId="0000009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number of elements present in the hash table will not exceed the number of indices in the hash table.</w:t>
            </w:r>
          </w:p>
        </w:tc>
      </w:tr>
      <w:tr>
        <w:trPr>
          <w:cantSplit w:val="0"/>
          <w:tblHeader w:val="0"/>
        </w:trPr>
        <w:tc>
          <w:tcPr>
            <w:tcBorders>
              <w:top w:color="dddddd" w:space="0" w:sz="6" w:val="single"/>
              <w:left w:color="000000" w:space="0" w:sz="0" w:val="nil"/>
              <w:bottom w:color="000000" w:space="0" w:sz="0" w:val="nil"/>
              <w:right w:color="000000" w:space="0" w:sz="0" w:val="nil"/>
            </w:tcBorders>
            <w:shd w:fill="ffffff" w:val="clear"/>
            <w:tcMar>
              <w:top w:w="120.0" w:type="dxa"/>
              <w:left w:w="120.0" w:type="dxa"/>
              <w:bottom w:w="120.0" w:type="dxa"/>
              <w:right w:w="120.0" w:type="dxa"/>
            </w:tcMar>
          </w:tcPr>
          <w:p w:rsidR="00000000" w:rsidDel="00000000" w:rsidP="00000000" w:rsidRDefault="00000000" w:rsidRPr="00000000" w14:paraId="0000009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Deletion is efficient in chaining technique.</w:t>
            </w:r>
          </w:p>
        </w:tc>
        <w:tc>
          <w:tcPr>
            <w:tcBorders>
              <w:top w:color="dddddd" w:space="0" w:sz="6" w:val="single"/>
              <w:left w:color="000000" w:space="0" w:sz="0" w:val="nil"/>
              <w:bottom w:color="000000" w:space="0" w:sz="0" w:val="nil"/>
              <w:right w:color="000000" w:space="0" w:sz="0" w:val="nil"/>
            </w:tcBorders>
            <w:shd w:fill="ffffff" w:val="clear"/>
            <w:tcMar>
              <w:top w:w="120.0" w:type="dxa"/>
              <w:left w:w="120.0" w:type="dxa"/>
              <w:bottom w:w="120.0" w:type="dxa"/>
              <w:right w:w="120.0" w:type="dxa"/>
            </w:tcMar>
          </w:tcPr>
          <w:p w:rsidR="00000000" w:rsidDel="00000000" w:rsidP="00000000" w:rsidRDefault="00000000" w:rsidRPr="00000000" w14:paraId="0000009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Deletion can be cumbersome. Can be avoided if not required.</w:t>
            </w:r>
          </w:p>
        </w:tc>
      </w:tr>
      <w:tr>
        <w:trPr>
          <w:cantSplit w:val="0"/>
          <w:tblHeader w:val="0"/>
        </w:trPr>
        <w:tc>
          <w:tcPr>
            <w:tcBorders>
              <w:top w:color="dddddd" w:space="0" w:sz="6" w:val="single"/>
              <w:left w:color="000000" w:space="0" w:sz="0" w:val="nil"/>
              <w:bottom w:color="000000" w:space="0" w:sz="0" w:val="nil"/>
              <w:right w:color="000000" w:space="0" w:sz="0" w:val="nil"/>
            </w:tcBorders>
            <w:shd w:fill="f3f3f3" w:val="clear"/>
            <w:tcMar>
              <w:top w:w="120.0" w:type="dxa"/>
              <w:left w:w="120.0" w:type="dxa"/>
              <w:bottom w:w="120.0" w:type="dxa"/>
              <w:right w:w="120.0" w:type="dxa"/>
            </w:tcMar>
          </w:tcPr>
          <w:p w:rsidR="00000000" w:rsidDel="00000000" w:rsidP="00000000" w:rsidRDefault="00000000" w:rsidRPr="00000000" w14:paraId="0000009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a separate linked list is maintained for each location, the space taken is large.</w:t>
            </w:r>
          </w:p>
        </w:tc>
        <w:tc>
          <w:tcPr>
            <w:tcBorders>
              <w:top w:color="dddddd" w:space="0" w:sz="6" w:val="single"/>
              <w:left w:color="000000" w:space="0" w:sz="0" w:val="nil"/>
              <w:bottom w:color="000000" w:space="0" w:sz="0" w:val="nil"/>
              <w:right w:color="000000" w:space="0" w:sz="0" w:val="nil"/>
            </w:tcBorders>
            <w:shd w:fill="f3f3f3" w:val="clear"/>
            <w:tcMar>
              <w:top w:w="120.0" w:type="dxa"/>
              <w:left w:w="120.0" w:type="dxa"/>
              <w:bottom w:w="120.0" w:type="dxa"/>
              <w:right w:w="120.0" w:type="dxa"/>
            </w:tcMar>
          </w:tcPr>
          <w:p w:rsidR="00000000" w:rsidDel="00000000" w:rsidP="00000000" w:rsidRDefault="00000000" w:rsidRPr="00000000" w14:paraId="0000009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all entries are accommodated in the same table, space taken is lesser.</w:t>
            </w:r>
          </w:p>
        </w:tc>
      </w:tr>
    </w:tbl>
    <w:p w:rsidR="00000000" w:rsidDel="00000000" w:rsidP="00000000" w:rsidRDefault="00000000" w:rsidRPr="00000000" w14:paraId="0000009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spacing w:after="0"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2"/>
        <w:tblW w:w="9327.0" w:type="dxa"/>
        <w:jc w:val="left"/>
        <w:tblInd w:w="-150.0" w:type="dxa"/>
        <w:tblLayout w:type="fixed"/>
        <w:tblLook w:val="0400"/>
      </w:tblPr>
      <w:tblGrid>
        <w:gridCol w:w="847"/>
        <w:gridCol w:w="4460"/>
        <w:gridCol w:w="4020"/>
        <w:tblGridChange w:id="0">
          <w:tblGrid>
            <w:gridCol w:w="847"/>
            <w:gridCol w:w="4460"/>
            <w:gridCol w:w="4020"/>
          </w:tblGrid>
        </w:tblGridChange>
      </w:tblGrid>
      <w:tr>
        <w:trPr>
          <w:cantSplit w:val="0"/>
          <w:tblHeader w:val="1"/>
        </w:trPr>
        <w:tc>
          <w:tcPr>
            <w:tcBorders>
              <w:top w:color="000000" w:space="0" w:sz="0" w:val="nil"/>
              <w:left w:color="000000" w:space="0" w:sz="0" w:val="nil"/>
              <w:bottom w:color="000000" w:space="0" w:sz="0" w:val="nil"/>
              <w:right w:color="000000" w:space="0" w:sz="0" w:val="nil"/>
            </w:tcBorders>
            <w:shd w:fill="ffffff" w:val="clear"/>
            <w:tcMar>
              <w:top w:w="150.0" w:type="dxa"/>
              <w:left w:w="150.0" w:type="dxa"/>
              <w:bottom w:w="150.0" w:type="dxa"/>
              <w:right w:w="150.0" w:type="dxa"/>
            </w:tcMar>
            <w:vAlign w:val="bottom"/>
          </w:tcPr>
          <w:p w:rsidR="00000000" w:rsidDel="00000000" w:rsidP="00000000" w:rsidRDefault="00000000" w:rsidRPr="00000000" w14:paraId="0000009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S.No.</w:t>
            </w:r>
          </w:p>
        </w:tc>
        <w:tc>
          <w:tcPr>
            <w:tcBorders>
              <w:top w:color="000000" w:space="0" w:sz="0" w:val="nil"/>
              <w:left w:color="000000" w:space="0" w:sz="0" w:val="nil"/>
              <w:bottom w:color="000000" w:space="0" w:sz="0" w:val="nil"/>
              <w:right w:color="000000" w:space="0" w:sz="0" w:val="nil"/>
            </w:tcBorders>
            <w:shd w:fill="ffffff" w:val="clear"/>
            <w:tcMar>
              <w:top w:w="150.0" w:type="dxa"/>
              <w:left w:w="150.0" w:type="dxa"/>
              <w:bottom w:w="150.0" w:type="dxa"/>
              <w:right w:w="150.0" w:type="dxa"/>
            </w:tcMar>
            <w:vAlign w:val="bottom"/>
          </w:tcPr>
          <w:p w:rsidR="00000000" w:rsidDel="00000000" w:rsidP="00000000" w:rsidRDefault="00000000" w:rsidRPr="00000000" w14:paraId="0000009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Separate Chaining</w:t>
            </w:r>
          </w:p>
        </w:tc>
        <w:tc>
          <w:tcPr>
            <w:tcBorders>
              <w:top w:color="000000" w:space="0" w:sz="0" w:val="nil"/>
              <w:left w:color="000000" w:space="0" w:sz="0" w:val="nil"/>
              <w:bottom w:color="000000" w:space="0" w:sz="0" w:val="nil"/>
              <w:right w:color="000000" w:space="0" w:sz="0" w:val="nil"/>
            </w:tcBorders>
            <w:shd w:fill="ffffff" w:val="clear"/>
            <w:tcMar>
              <w:top w:w="150.0" w:type="dxa"/>
              <w:left w:w="150.0" w:type="dxa"/>
              <w:bottom w:w="150.0" w:type="dxa"/>
              <w:right w:w="150.0" w:type="dxa"/>
            </w:tcMar>
            <w:vAlign w:val="bottom"/>
          </w:tcPr>
          <w:p w:rsidR="00000000" w:rsidDel="00000000" w:rsidP="00000000" w:rsidRDefault="00000000" w:rsidRPr="00000000" w14:paraId="0000009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Addressing</w:t>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tcMar>
              <w:top w:w="210.0" w:type="dxa"/>
              <w:left w:w="150.0" w:type="dxa"/>
              <w:bottom w:w="210.0" w:type="dxa"/>
              <w:right w:w="150.0" w:type="dxa"/>
            </w:tcMar>
            <w:vAlign w:val="bottom"/>
          </w:tcPr>
          <w:p w:rsidR="00000000" w:rsidDel="00000000" w:rsidP="00000000" w:rsidRDefault="00000000" w:rsidRPr="00000000" w14:paraId="0000009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left w:color="000000" w:space="0" w:sz="0" w:val="nil"/>
              <w:bottom w:color="000000" w:space="0" w:sz="0" w:val="nil"/>
              <w:right w:color="000000" w:space="0" w:sz="0" w:val="nil"/>
            </w:tcBorders>
            <w:shd w:fill="ffffff" w:val="clear"/>
            <w:tcMar>
              <w:top w:w="210.0" w:type="dxa"/>
              <w:left w:w="150.0" w:type="dxa"/>
              <w:bottom w:w="210.0" w:type="dxa"/>
              <w:right w:w="150.0" w:type="dxa"/>
            </w:tcMar>
            <w:vAlign w:val="bottom"/>
          </w:tcPr>
          <w:p w:rsidR="00000000" w:rsidDel="00000000" w:rsidP="00000000" w:rsidRDefault="00000000" w:rsidRPr="00000000" w14:paraId="0000009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Chaining is Simpler to implement.</w:t>
            </w:r>
          </w:p>
        </w:tc>
        <w:tc>
          <w:tcPr>
            <w:tcBorders>
              <w:top w:color="000000" w:space="0" w:sz="0" w:val="nil"/>
              <w:left w:color="000000" w:space="0" w:sz="0" w:val="nil"/>
              <w:bottom w:color="000000" w:space="0" w:sz="0" w:val="nil"/>
              <w:right w:color="000000" w:space="0" w:sz="0" w:val="nil"/>
            </w:tcBorders>
            <w:shd w:fill="ffffff" w:val="clear"/>
            <w:tcMar>
              <w:top w:w="210.0" w:type="dxa"/>
              <w:left w:w="150.0" w:type="dxa"/>
              <w:bottom w:w="210.0" w:type="dxa"/>
              <w:right w:w="150.0" w:type="dxa"/>
            </w:tcMar>
            <w:vAlign w:val="bottom"/>
          </w:tcPr>
          <w:p w:rsidR="00000000" w:rsidDel="00000000" w:rsidP="00000000" w:rsidRDefault="00000000" w:rsidRPr="00000000" w14:paraId="000000A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Addressing requires more computation.</w:t>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tcMar>
              <w:top w:w="210.0" w:type="dxa"/>
              <w:left w:w="150.0" w:type="dxa"/>
              <w:bottom w:w="210.0" w:type="dxa"/>
              <w:right w:w="150.0" w:type="dxa"/>
            </w:tcMar>
            <w:vAlign w:val="bottom"/>
          </w:tcPr>
          <w:p w:rsidR="00000000" w:rsidDel="00000000" w:rsidP="00000000" w:rsidRDefault="00000000" w:rsidRPr="00000000" w14:paraId="000000A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0" w:val="nil"/>
              <w:left w:color="000000" w:space="0" w:sz="0" w:val="nil"/>
              <w:bottom w:color="000000" w:space="0" w:sz="0" w:val="nil"/>
              <w:right w:color="000000" w:space="0" w:sz="0" w:val="nil"/>
            </w:tcBorders>
            <w:shd w:fill="ffffff" w:val="clear"/>
            <w:tcMar>
              <w:top w:w="210.0" w:type="dxa"/>
              <w:left w:w="150.0" w:type="dxa"/>
              <w:bottom w:w="210.0" w:type="dxa"/>
              <w:right w:w="150.0" w:type="dxa"/>
            </w:tcMar>
            <w:vAlign w:val="bottom"/>
          </w:tcPr>
          <w:p w:rsidR="00000000" w:rsidDel="00000000" w:rsidP="00000000" w:rsidRDefault="00000000" w:rsidRPr="00000000" w14:paraId="000000A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chaining, Hash table never fills up, we can always add more elements to chain.</w:t>
            </w:r>
          </w:p>
        </w:tc>
        <w:tc>
          <w:tcPr>
            <w:tcBorders>
              <w:top w:color="000000" w:space="0" w:sz="0" w:val="nil"/>
              <w:left w:color="000000" w:space="0" w:sz="0" w:val="nil"/>
              <w:bottom w:color="000000" w:space="0" w:sz="0" w:val="nil"/>
              <w:right w:color="000000" w:space="0" w:sz="0" w:val="nil"/>
            </w:tcBorders>
            <w:shd w:fill="ffffff" w:val="clear"/>
            <w:tcMar>
              <w:top w:w="210.0" w:type="dxa"/>
              <w:left w:w="150.0" w:type="dxa"/>
              <w:bottom w:w="210.0" w:type="dxa"/>
              <w:right w:w="150.0" w:type="dxa"/>
            </w:tcMar>
            <w:vAlign w:val="bottom"/>
          </w:tcPr>
          <w:p w:rsidR="00000000" w:rsidDel="00000000" w:rsidP="00000000" w:rsidRDefault="00000000" w:rsidRPr="00000000" w14:paraId="000000A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open addressing, table may become full.</w:t>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tcMar>
              <w:top w:w="210.0" w:type="dxa"/>
              <w:left w:w="150.0" w:type="dxa"/>
              <w:bottom w:w="210.0" w:type="dxa"/>
              <w:right w:w="150.0" w:type="dxa"/>
            </w:tcMar>
            <w:vAlign w:val="bottom"/>
          </w:tcPr>
          <w:p w:rsidR="00000000" w:rsidDel="00000000" w:rsidP="00000000" w:rsidRDefault="00000000" w:rsidRPr="00000000" w14:paraId="000000A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0" w:val="nil"/>
              <w:left w:color="000000" w:space="0" w:sz="0" w:val="nil"/>
              <w:bottom w:color="000000" w:space="0" w:sz="0" w:val="nil"/>
              <w:right w:color="000000" w:space="0" w:sz="0" w:val="nil"/>
            </w:tcBorders>
            <w:shd w:fill="ffffff" w:val="clear"/>
            <w:tcMar>
              <w:top w:w="210.0" w:type="dxa"/>
              <w:left w:w="150.0" w:type="dxa"/>
              <w:bottom w:w="210.0" w:type="dxa"/>
              <w:right w:w="150.0" w:type="dxa"/>
            </w:tcMar>
            <w:vAlign w:val="bottom"/>
          </w:tcPr>
          <w:p w:rsidR="00000000" w:rsidDel="00000000" w:rsidP="00000000" w:rsidRDefault="00000000" w:rsidRPr="00000000" w14:paraId="000000A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Chaining is Less sensitive to the hash function or load factors.</w:t>
            </w:r>
          </w:p>
        </w:tc>
        <w:tc>
          <w:tcPr>
            <w:tcBorders>
              <w:top w:color="000000" w:space="0" w:sz="0" w:val="nil"/>
              <w:left w:color="000000" w:space="0" w:sz="0" w:val="nil"/>
              <w:bottom w:color="000000" w:space="0" w:sz="0" w:val="nil"/>
              <w:right w:color="000000" w:space="0" w:sz="0" w:val="nil"/>
            </w:tcBorders>
            <w:shd w:fill="ffffff" w:val="clear"/>
            <w:tcMar>
              <w:top w:w="210.0" w:type="dxa"/>
              <w:left w:w="150.0" w:type="dxa"/>
              <w:bottom w:w="210.0" w:type="dxa"/>
              <w:right w:w="150.0" w:type="dxa"/>
            </w:tcMar>
            <w:vAlign w:val="bottom"/>
          </w:tcPr>
          <w:p w:rsidR="00000000" w:rsidDel="00000000" w:rsidP="00000000" w:rsidRDefault="00000000" w:rsidRPr="00000000" w14:paraId="000000A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addressing requires extra care to avoid clustering and load factor.</w:t>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tcMar>
              <w:top w:w="210.0" w:type="dxa"/>
              <w:left w:w="150.0" w:type="dxa"/>
              <w:bottom w:w="210.0" w:type="dxa"/>
              <w:right w:w="150.0" w:type="dxa"/>
            </w:tcMar>
            <w:vAlign w:val="bottom"/>
          </w:tcPr>
          <w:p w:rsidR="00000000" w:rsidDel="00000000" w:rsidP="00000000" w:rsidRDefault="00000000" w:rsidRPr="00000000" w14:paraId="000000A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0" w:val="nil"/>
              <w:left w:color="000000" w:space="0" w:sz="0" w:val="nil"/>
              <w:bottom w:color="000000" w:space="0" w:sz="0" w:val="nil"/>
              <w:right w:color="000000" w:space="0" w:sz="0" w:val="nil"/>
            </w:tcBorders>
            <w:shd w:fill="ffffff" w:val="clear"/>
            <w:tcMar>
              <w:top w:w="210.0" w:type="dxa"/>
              <w:left w:w="150.0" w:type="dxa"/>
              <w:bottom w:w="210.0" w:type="dxa"/>
              <w:right w:w="150.0" w:type="dxa"/>
            </w:tcMar>
            <w:vAlign w:val="bottom"/>
          </w:tcPr>
          <w:p w:rsidR="00000000" w:rsidDel="00000000" w:rsidP="00000000" w:rsidRDefault="00000000" w:rsidRPr="00000000" w14:paraId="000000A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Chaining is mostly used when it is unknown how many and how frequently keys may be inserted or deleted.</w:t>
            </w:r>
          </w:p>
        </w:tc>
        <w:tc>
          <w:tcPr>
            <w:tcBorders>
              <w:top w:color="000000" w:space="0" w:sz="0" w:val="nil"/>
              <w:left w:color="000000" w:space="0" w:sz="0" w:val="nil"/>
              <w:bottom w:color="000000" w:space="0" w:sz="0" w:val="nil"/>
              <w:right w:color="000000" w:space="0" w:sz="0" w:val="nil"/>
            </w:tcBorders>
            <w:shd w:fill="ffffff" w:val="clear"/>
            <w:tcMar>
              <w:top w:w="210.0" w:type="dxa"/>
              <w:left w:w="150.0" w:type="dxa"/>
              <w:bottom w:w="210.0" w:type="dxa"/>
              <w:right w:w="150.0" w:type="dxa"/>
            </w:tcMar>
            <w:vAlign w:val="bottom"/>
          </w:tcPr>
          <w:p w:rsidR="00000000" w:rsidDel="00000000" w:rsidP="00000000" w:rsidRDefault="00000000" w:rsidRPr="00000000" w14:paraId="000000A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addressing is used when the frequency and number of keys is known.</w:t>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tcMar>
              <w:top w:w="210.0" w:type="dxa"/>
              <w:left w:w="150.0" w:type="dxa"/>
              <w:bottom w:w="210.0" w:type="dxa"/>
              <w:right w:w="150.0" w:type="dxa"/>
            </w:tcMar>
            <w:vAlign w:val="bottom"/>
          </w:tcPr>
          <w:p w:rsidR="00000000" w:rsidDel="00000000" w:rsidP="00000000" w:rsidRDefault="00000000" w:rsidRPr="00000000" w14:paraId="000000A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0" w:val="nil"/>
              <w:left w:color="000000" w:space="0" w:sz="0" w:val="nil"/>
              <w:bottom w:color="000000" w:space="0" w:sz="0" w:val="nil"/>
              <w:right w:color="000000" w:space="0" w:sz="0" w:val="nil"/>
            </w:tcBorders>
            <w:shd w:fill="ffffff" w:val="clear"/>
            <w:tcMar>
              <w:top w:w="210.0" w:type="dxa"/>
              <w:left w:w="150.0" w:type="dxa"/>
              <w:bottom w:w="210.0" w:type="dxa"/>
              <w:right w:w="150.0" w:type="dxa"/>
            </w:tcMar>
            <w:vAlign w:val="bottom"/>
          </w:tcPr>
          <w:p w:rsidR="00000000" w:rsidDel="00000000" w:rsidP="00000000" w:rsidRDefault="00000000" w:rsidRPr="00000000" w14:paraId="000000A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Cache performance of chaining is not good as keys are stored using linked list.</w:t>
            </w:r>
          </w:p>
        </w:tc>
        <w:tc>
          <w:tcPr>
            <w:tcBorders>
              <w:top w:color="000000" w:space="0" w:sz="0" w:val="nil"/>
              <w:left w:color="000000" w:space="0" w:sz="0" w:val="nil"/>
              <w:bottom w:color="000000" w:space="0" w:sz="0" w:val="nil"/>
              <w:right w:color="000000" w:space="0" w:sz="0" w:val="nil"/>
            </w:tcBorders>
            <w:shd w:fill="ffffff" w:val="clear"/>
            <w:tcMar>
              <w:top w:w="210.0" w:type="dxa"/>
              <w:left w:w="150.0" w:type="dxa"/>
              <w:bottom w:w="210.0" w:type="dxa"/>
              <w:right w:w="150.0" w:type="dxa"/>
            </w:tcMar>
            <w:vAlign w:val="bottom"/>
          </w:tcPr>
          <w:p w:rsidR="00000000" w:rsidDel="00000000" w:rsidP="00000000" w:rsidRDefault="00000000" w:rsidRPr="00000000" w14:paraId="000000A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addressing provides better cache performance as everything is stored in the same table.</w:t>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tcMar>
              <w:top w:w="210.0" w:type="dxa"/>
              <w:left w:w="150.0" w:type="dxa"/>
              <w:bottom w:w="210.0" w:type="dxa"/>
              <w:right w:w="150.0" w:type="dxa"/>
            </w:tcMar>
            <w:vAlign w:val="bottom"/>
          </w:tcPr>
          <w:p w:rsidR="00000000" w:rsidDel="00000000" w:rsidP="00000000" w:rsidRDefault="00000000" w:rsidRPr="00000000" w14:paraId="000000A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0" w:val="nil"/>
              <w:left w:color="000000" w:space="0" w:sz="0" w:val="nil"/>
              <w:bottom w:color="000000" w:space="0" w:sz="0" w:val="nil"/>
              <w:right w:color="000000" w:space="0" w:sz="0" w:val="nil"/>
            </w:tcBorders>
            <w:shd w:fill="ffffff" w:val="clear"/>
            <w:tcMar>
              <w:top w:w="210.0" w:type="dxa"/>
              <w:left w:w="150.0" w:type="dxa"/>
              <w:bottom w:w="210.0" w:type="dxa"/>
              <w:right w:w="150.0" w:type="dxa"/>
            </w:tcMar>
            <w:vAlign w:val="bottom"/>
          </w:tcPr>
          <w:p w:rsidR="00000000" w:rsidDel="00000000" w:rsidP="00000000" w:rsidRDefault="00000000" w:rsidRPr="00000000" w14:paraId="000000A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Wastage of Space (Some Parts of hash table in chaining are never used).</w:t>
            </w:r>
          </w:p>
        </w:tc>
        <w:tc>
          <w:tcPr>
            <w:tcBorders>
              <w:top w:color="000000" w:space="0" w:sz="0" w:val="nil"/>
              <w:left w:color="000000" w:space="0" w:sz="0" w:val="nil"/>
              <w:bottom w:color="000000" w:space="0" w:sz="0" w:val="nil"/>
              <w:right w:color="000000" w:space="0" w:sz="0" w:val="nil"/>
            </w:tcBorders>
            <w:shd w:fill="ffffff" w:val="clear"/>
            <w:tcMar>
              <w:top w:w="210.0" w:type="dxa"/>
              <w:left w:w="150.0" w:type="dxa"/>
              <w:bottom w:w="210.0" w:type="dxa"/>
              <w:right w:w="150.0" w:type="dxa"/>
            </w:tcMar>
            <w:vAlign w:val="bottom"/>
          </w:tcPr>
          <w:p w:rsidR="00000000" w:rsidDel="00000000" w:rsidP="00000000" w:rsidRDefault="00000000" w:rsidRPr="00000000" w14:paraId="000000A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Open addressing, a slot can be used even if an input doesn’t map to it.</w:t>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tcMar>
              <w:top w:w="210.0" w:type="dxa"/>
              <w:left w:w="150.0" w:type="dxa"/>
              <w:bottom w:w="210.0" w:type="dxa"/>
              <w:right w:w="150.0" w:type="dxa"/>
            </w:tcMar>
            <w:vAlign w:val="bottom"/>
          </w:tcPr>
          <w:p w:rsidR="00000000" w:rsidDel="00000000" w:rsidP="00000000" w:rsidRDefault="00000000" w:rsidRPr="00000000" w14:paraId="000000B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0" w:val="nil"/>
              <w:left w:color="000000" w:space="0" w:sz="0" w:val="nil"/>
              <w:bottom w:color="000000" w:space="0" w:sz="0" w:val="nil"/>
              <w:right w:color="000000" w:space="0" w:sz="0" w:val="nil"/>
            </w:tcBorders>
            <w:shd w:fill="ffffff" w:val="clear"/>
            <w:tcMar>
              <w:top w:w="210.0" w:type="dxa"/>
              <w:left w:w="150.0" w:type="dxa"/>
              <w:bottom w:w="210.0" w:type="dxa"/>
              <w:right w:w="150.0" w:type="dxa"/>
            </w:tcMar>
            <w:vAlign w:val="bottom"/>
          </w:tcPr>
          <w:p w:rsidR="00000000" w:rsidDel="00000000" w:rsidP="00000000" w:rsidRDefault="00000000" w:rsidRPr="00000000" w14:paraId="000000B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Chaining uses extra space for links.</w:t>
            </w:r>
          </w:p>
        </w:tc>
        <w:tc>
          <w:tcPr>
            <w:tcBorders>
              <w:top w:color="000000" w:space="0" w:sz="0" w:val="nil"/>
              <w:left w:color="000000" w:space="0" w:sz="0" w:val="nil"/>
              <w:bottom w:color="000000" w:space="0" w:sz="0" w:val="nil"/>
              <w:right w:color="000000" w:space="0" w:sz="0" w:val="nil"/>
            </w:tcBorders>
            <w:shd w:fill="ffffff" w:val="clear"/>
            <w:tcMar>
              <w:top w:w="210.0" w:type="dxa"/>
              <w:left w:w="150.0" w:type="dxa"/>
              <w:bottom w:w="210.0" w:type="dxa"/>
              <w:right w:w="150.0" w:type="dxa"/>
            </w:tcMar>
            <w:vAlign w:val="bottom"/>
          </w:tcPr>
          <w:p w:rsidR="00000000" w:rsidDel="00000000" w:rsidP="00000000" w:rsidRDefault="00000000" w:rsidRPr="00000000" w14:paraId="000000B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links in Open addressing</w:t>
            </w:r>
          </w:p>
        </w:tc>
      </w:tr>
    </w:tbl>
    <w:p w:rsidR="00000000" w:rsidDel="00000000" w:rsidP="00000000" w:rsidRDefault="00000000" w:rsidRPr="00000000" w14:paraId="000000B3">
      <w:pPr>
        <w:spacing w:after="0" w:line="240" w:lineRule="auto"/>
        <w:jc w:val="both"/>
        <w:rPr>
          <w:rFonts w:ascii="Berkeley-Bold" w:cs="Berkeley-Bold" w:eastAsia="Berkeley-Bold" w:hAnsi="Berkeley-Bold"/>
          <w:b w:val="1"/>
          <w:sz w:val="36"/>
          <w:szCs w:val="36"/>
        </w:rPr>
      </w:pPr>
      <w:r w:rsidDel="00000000" w:rsidR="00000000" w:rsidRPr="00000000">
        <w:rPr>
          <w:rtl w:val="0"/>
        </w:rPr>
      </w:r>
    </w:p>
    <w:p w:rsidR="00000000" w:rsidDel="00000000" w:rsidP="00000000" w:rsidRDefault="00000000" w:rsidRPr="00000000" w14:paraId="000000B4">
      <w:pPr>
        <w:spacing w:after="0" w:line="240" w:lineRule="auto"/>
        <w:jc w:val="both"/>
        <w:rPr>
          <w:rFonts w:ascii="Berkeley-Bold" w:cs="Berkeley-Bold" w:eastAsia="Berkeley-Bold" w:hAnsi="Berkeley-Bold"/>
          <w:b w:val="1"/>
          <w:sz w:val="36"/>
          <w:szCs w:val="36"/>
        </w:rPr>
      </w:pPr>
      <w:r w:rsidDel="00000000" w:rsidR="00000000" w:rsidRPr="00000000">
        <w:rPr>
          <w:rtl w:val="0"/>
        </w:rPr>
      </w:r>
    </w:p>
    <w:p w:rsidR="00000000" w:rsidDel="00000000" w:rsidP="00000000" w:rsidRDefault="00000000" w:rsidRPr="00000000" w14:paraId="000000B5">
      <w:pPr>
        <w:spacing w:after="0" w:line="240" w:lineRule="auto"/>
        <w:jc w:val="both"/>
        <w:rPr>
          <w:rFonts w:ascii="Berkeley-Bold" w:cs="Berkeley-Bold" w:eastAsia="Berkeley-Bold" w:hAnsi="Berkeley-Bold"/>
          <w:b w:val="1"/>
          <w:sz w:val="36"/>
          <w:szCs w:val="36"/>
        </w:rPr>
      </w:pPr>
      <w:r w:rsidDel="00000000" w:rsidR="00000000" w:rsidRPr="00000000">
        <w:rPr>
          <w:rtl w:val="0"/>
        </w:rPr>
      </w:r>
    </w:p>
    <w:p w:rsidR="00000000" w:rsidDel="00000000" w:rsidP="00000000" w:rsidRDefault="00000000" w:rsidRPr="00000000" w14:paraId="000000B6">
      <w:pPr>
        <w:spacing w:after="0" w:line="240" w:lineRule="auto"/>
        <w:jc w:val="both"/>
        <w:rPr>
          <w:rFonts w:ascii="Berkeley-Bold" w:cs="Berkeley-Bold" w:eastAsia="Berkeley-Bold" w:hAnsi="Berkeley-Bold"/>
          <w:b w:val="1"/>
          <w:sz w:val="36"/>
          <w:szCs w:val="36"/>
        </w:rPr>
      </w:pPr>
      <w:r w:rsidDel="00000000" w:rsidR="00000000" w:rsidRPr="00000000">
        <w:rPr>
          <w:rFonts w:ascii="Berkeley-Bold" w:cs="Berkeley-Bold" w:eastAsia="Berkeley-Bold" w:hAnsi="Berkeley-Bold"/>
          <w:b w:val="1"/>
          <w:sz w:val="36"/>
          <w:szCs w:val="36"/>
          <w:rtl w:val="0"/>
        </w:rPr>
        <w:t xml:space="preserve">5.4 Hash Tables without Linked Lists</w:t>
      </w:r>
    </w:p>
    <w:p w:rsidR="00000000" w:rsidDel="00000000" w:rsidP="00000000" w:rsidRDefault="00000000" w:rsidRPr="00000000" w14:paraId="000000B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Separate chaining hashing has the disadvantage of using linked lists. This could slow</w:t>
      </w:r>
    </w:p>
    <w:p w:rsidR="00000000" w:rsidDel="00000000" w:rsidP="00000000" w:rsidRDefault="00000000" w:rsidRPr="00000000" w14:paraId="000000B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algorithm down a bit because of the time required to allocate new cells (especially</w:t>
      </w:r>
    </w:p>
    <w:p w:rsidR="00000000" w:rsidDel="00000000" w:rsidP="00000000" w:rsidRDefault="00000000" w:rsidRPr="00000000" w14:paraId="000000B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other languages) and essentially requires the implementation of a second data structure.</w:t>
      </w:r>
    </w:p>
    <w:p w:rsidR="00000000" w:rsidDel="00000000" w:rsidP="00000000" w:rsidRDefault="00000000" w:rsidRPr="00000000" w14:paraId="000000B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alternative to resolving collisions with linked lists is to try alternative cells until</w:t>
      </w:r>
    </w:p>
    <w:p w:rsidR="00000000" w:rsidDel="00000000" w:rsidP="00000000" w:rsidRDefault="00000000" w:rsidRPr="00000000" w14:paraId="000000B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empty cell is found. More formally, cells </w:t>
      </w:r>
      <w:r w:rsidDel="00000000" w:rsidR="00000000" w:rsidRPr="00000000">
        <w:rPr>
          <w:rFonts w:ascii="Times New Roman" w:cs="Times New Roman" w:eastAsia="Times New Roman" w:hAnsi="Times New Roman"/>
          <w:i w:val="1"/>
          <w:sz w:val="24"/>
          <w:szCs w:val="24"/>
          <w:rtl w:val="0"/>
        </w:rPr>
        <w:t xml:space="preserve">h</w:t>
      </w:r>
      <w:r w:rsidDel="00000000" w:rsidR="00000000" w:rsidRPr="00000000">
        <w:rPr>
          <w:rFonts w:ascii="Times New Roman" w:cs="Times New Roman" w:eastAsia="Times New Roman" w:hAnsi="Times New Roman"/>
          <w:sz w:val="24"/>
          <w:szCs w:val="24"/>
          <w:rtl w:val="0"/>
        </w:rPr>
        <w:t xml:space="preserve">0(</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h</w:t>
      </w: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h</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 . . </w:t>
      </w:r>
      <w:r w:rsidDel="00000000" w:rsidR="00000000" w:rsidRPr="00000000">
        <w:rPr>
          <w:rFonts w:ascii="Times New Roman" w:cs="Times New Roman" w:eastAsia="Times New Roman" w:hAnsi="Times New Roman"/>
          <w:sz w:val="24"/>
          <w:szCs w:val="24"/>
          <w:rtl w:val="0"/>
        </w:rPr>
        <w:t xml:space="preserve">are tried in succession,</w:t>
      </w:r>
    </w:p>
    <w:p w:rsidR="00000000" w:rsidDel="00000000" w:rsidP="00000000" w:rsidRDefault="00000000" w:rsidRPr="00000000" w14:paraId="000000B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w:t>
      </w:r>
      <w:r w:rsidDel="00000000" w:rsidR="00000000" w:rsidRPr="00000000">
        <w:rPr>
          <w:rFonts w:ascii="Times New Roman" w:cs="Times New Roman" w:eastAsia="Times New Roman" w:hAnsi="Times New Roman"/>
          <w:i w:val="1"/>
          <w:sz w:val="24"/>
          <w:szCs w:val="24"/>
          <w:rtl w:val="0"/>
        </w:rPr>
        <w:t xml:space="preserve">hi</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hash</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f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i</w:t>
      </w:r>
      <w:r w:rsidDel="00000000" w:rsidR="00000000" w:rsidRPr="00000000">
        <w:rPr>
          <w:rFonts w:ascii="Times New Roman" w:cs="Times New Roman" w:eastAsia="Times New Roman" w:hAnsi="Times New Roman"/>
          <w:sz w:val="24"/>
          <w:szCs w:val="24"/>
          <w:rtl w:val="0"/>
        </w:rPr>
        <w:t xml:space="preserve">)) mod </w:t>
      </w:r>
      <w:r w:rsidDel="00000000" w:rsidR="00000000" w:rsidRPr="00000000">
        <w:rPr>
          <w:rFonts w:ascii="Times New Roman" w:cs="Times New Roman" w:eastAsia="Times New Roman" w:hAnsi="Times New Roman"/>
          <w:i w:val="1"/>
          <w:sz w:val="24"/>
          <w:szCs w:val="24"/>
          <w:rtl w:val="0"/>
        </w:rPr>
        <w:t xml:space="preserve">TableSize</w:t>
      </w:r>
      <w:r w:rsidDel="00000000" w:rsidR="00000000" w:rsidRPr="00000000">
        <w:rPr>
          <w:rFonts w:ascii="Times New Roman" w:cs="Times New Roman" w:eastAsia="Times New Roman" w:hAnsi="Times New Roman"/>
          <w:sz w:val="24"/>
          <w:szCs w:val="24"/>
          <w:rtl w:val="0"/>
        </w:rPr>
        <w:t xml:space="preserve">, with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(0) = 0. The function,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is the collision</w:t>
      </w:r>
    </w:p>
    <w:p w:rsidR="00000000" w:rsidDel="00000000" w:rsidP="00000000" w:rsidRDefault="00000000" w:rsidRPr="00000000" w14:paraId="000000B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resolution strategy. Because all the data go inside the table, a bigger table is needed</w:t>
      </w:r>
    </w:p>
    <w:p w:rsidR="00000000" w:rsidDel="00000000" w:rsidP="00000000" w:rsidRDefault="00000000" w:rsidRPr="00000000" w14:paraId="000000B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such a scheme than for separate chaining hashing. Generally, the load factor should be</w:t>
      </w:r>
    </w:p>
    <w:p w:rsidR="00000000" w:rsidDel="00000000" w:rsidP="00000000" w:rsidRDefault="00000000" w:rsidRPr="00000000" w14:paraId="000000B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below </w:t>
      </w:r>
      <w:r w:rsidDel="00000000" w:rsidR="00000000" w:rsidRPr="00000000">
        <w:rPr>
          <w:rFonts w:ascii="Times New Roman" w:cs="Times New Roman" w:eastAsia="Times New Roman" w:hAnsi="Times New Roman"/>
          <w:i w:val="1"/>
          <w:sz w:val="24"/>
          <w:szCs w:val="24"/>
          <w:rtl w:val="0"/>
        </w:rPr>
        <w:t xml:space="preserve">λ </w:t>
      </w:r>
      <w:r w:rsidDel="00000000" w:rsidR="00000000" w:rsidRPr="00000000">
        <w:rPr>
          <w:rFonts w:ascii="Times New Roman" w:cs="Times New Roman" w:eastAsia="Times New Roman" w:hAnsi="Times New Roman"/>
          <w:sz w:val="24"/>
          <w:szCs w:val="24"/>
          <w:rtl w:val="0"/>
        </w:rPr>
        <w:t xml:space="preserve">= 0.5 for a hash table that doesn’t use separate chaining. We call such tables</w:t>
      </w:r>
    </w:p>
    <w:p w:rsidR="00000000" w:rsidDel="00000000" w:rsidP="00000000" w:rsidRDefault="00000000" w:rsidRPr="00000000" w14:paraId="000000C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probing hash tables</w:t>
      </w:r>
      <w:r w:rsidDel="00000000" w:rsidR="00000000" w:rsidRPr="00000000">
        <w:rPr>
          <w:rFonts w:ascii="Times New Roman" w:cs="Times New Roman" w:eastAsia="Times New Roman" w:hAnsi="Times New Roman"/>
          <w:sz w:val="24"/>
          <w:szCs w:val="24"/>
          <w:rtl w:val="0"/>
        </w:rPr>
        <w:t xml:space="preserve">. We now look at three common collision resolution strategies.</w:t>
      </w:r>
    </w:p>
    <w:p w:rsidR="00000000" w:rsidDel="00000000" w:rsidP="00000000" w:rsidRDefault="00000000" w:rsidRPr="00000000" w14:paraId="000000C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5.4.1 Linear Probing</w:t>
      </w:r>
    </w:p>
    <w:p w:rsidR="00000000" w:rsidDel="00000000" w:rsidP="00000000" w:rsidRDefault="00000000" w:rsidRPr="00000000" w14:paraId="000000C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linear probing, </w:t>
      </w:r>
      <w:r w:rsidDel="00000000" w:rsidR="00000000" w:rsidRPr="00000000">
        <w:rPr>
          <w:rFonts w:ascii="Times New Roman" w:cs="Times New Roman" w:eastAsia="Times New Roman" w:hAnsi="Times New Roman"/>
          <w:i w:val="1"/>
          <w:sz w:val="24"/>
          <w:szCs w:val="24"/>
          <w:rtl w:val="0"/>
        </w:rPr>
        <w:t xml:space="preserve">f </w:t>
      </w:r>
      <w:r w:rsidDel="00000000" w:rsidR="00000000" w:rsidRPr="00000000">
        <w:rPr>
          <w:rFonts w:ascii="Times New Roman" w:cs="Times New Roman" w:eastAsia="Times New Roman" w:hAnsi="Times New Roman"/>
          <w:sz w:val="24"/>
          <w:szCs w:val="24"/>
          <w:rtl w:val="0"/>
        </w:rPr>
        <w:t xml:space="preserve">is a linear function of </w:t>
      </w:r>
      <w:r w:rsidDel="00000000" w:rsidR="00000000" w:rsidRPr="00000000">
        <w:rPr>
          <w:rFonts w:ascii="Times New Roman" w:cs="Times New Roman" w:eastAsia="Times New Roman" w:hAnsi="Times New Roman"/>
          <w:i w:val="1"/>
          <w:sz w:val="24"/>
          <w:szCs w:val="24"/>
          <w:rtl w:val="0"/>
        </w:rPr>
        <w:t xml:space="preserve">i</w:t>
      </w:r>
      <w:r w:rsidDel="00000000" w:rsidR="00000000" w:rsidRPr="00000000">
        <w:rPr>
          <w:rFonts w:ascii="Times New Roman" w:cs="Times New Roman" w:eastAsia="Times New Roman" w:hAnsi="Times New Roman"/>
          <w:sz w:val="24"/>
          <w:szCs w:val="24"/>
          <w:rtl w:val="0"/>
        </w:rPr>
        <w:t xml:space="preserve">, typically </w:t>
      </w:r>
      <w:r w:rsidDel="00000000" w:rsidR="00000000" w:rsidRPr="00000000">
        <w:rPr>
          <w:rFonts w:ascii="Times New Roman" w:cs="Times New Roman" w:eastAsia="Times New Roman" w:hAnsi="Times New Roman"/>
          <w:i w:val="1"/>
          <w:sz w:val="24"/>
          <w:szCs w:val="24"/>
          <w:rtl w:val="0"/>
        </w:rPr>
        <w:t xml:space="preserve">f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i</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i</w:t>
      </w:r>
      <w:r w:rsidDel="00000000" w:rsidR="00000000" w:rsidRPr="00000000">
        <w:rPr>
          <w:rFonts w:ascii="Times New Roman" w:cs="Times New Roman" w:eastAsia="Times New Roman" w:hAnsi="Times New Roman"/>
          <w:sz w:val="24"/>
          <w:szCs w:val="24"/>
          <w:rtl w:val="0"/>
        </w:rPr>
        <w:t xml:space="preserve">. This amounts to trying cells</w:t>
      </w:r>
    </w:p>
    <w:p w:rsidR="00000000" w:rsidDel="00000000" w:rsidP="00000000" w:rsidRDefault="00000000" w:rsidRPr="00000000" w14:paraId="000000C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sequentially (with wraparound) in search of an empty cell. Figure 5.11 shows the result of</w:t>
      </w:r>
    </w:p>
    <w:p w:rsidR="00000000" w:rsidDel="00000000" w:rsidP="00000000" w:rsidRDefault="00000000" w:rsidRPr="00000000" w14:paraId="000000C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inserting keys {89, 18, 49, 58, 69} into a hash table using the same hash function as before</w:t>
      </w:r>
    </w:p>
    <w:p w:rsidR="00000000" w:rsidDel="00000000" w:rsidP="00000000" w:rsidRDefault="00000000" w:rsidRPr="00000000" w14:paraId="000000C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collision resolution strategy, </w:t>
      </w:r>
      <w:r w:rsidDel="00000000" w:rsidR="00000000" w:rsidRPr="00000000">
        <w:rPr>
          <w:rFonts w:ascii="Times New Roman" w:cs="Times New Roman" w:eastAsia="Times New Roman" w:hAnsi="Times New Roman"/>
          <w:i w:val="1"/>
          <w:sz w:val="24"/>
          <w:szCs w:val="24"/>
          <w:rtl w:val="0"/>
        </w:rPr>
        <w:t xml:space="preserve">f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i</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i</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collision occurs when 49 is inserted; it is put in the next available spot, namely,</w:t>
      </w:r>
    </w:p>
    <w:p w:rsidR="00000000" w:rsidDel="00000000" w:rsidP="00000000" w:rsidRDefault="00000000" w:rsidRPr="00000000" w14:paraId="000000C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spot 0, which is open. The key 58 collides with 18, 89, and then 49 before an empty cell</w:t>
      </w:r>
    </w:p>
    <w:p w:rsidR="00000000" w:rsidDel="00000000" w:rsidP="00000000" w:rsidRDefault="00000000" w:rsidRPr="00000000" w14:paraId="000000C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found three away. The collision for 69 is handled in a similar manner. As long as the</w:t>
      </w:r>
    </w:p>
    <w:p w:rsidR="00000000" w:rsidDel="00000000" w:rsidP="00000000" w:rsidRDefault="00000000" w:rsidRPr="00000000" w14:paraId="000000C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is big enough, a free cell can always be found, but the time to do so can get quite</w:t>
      </w:r>
    </w:p>
    <w:p w:rsidR="00000000" w:rsidDel="00000000" w:rsidP="00000000" w:rsidRDefault="00000000" w:rsidRPr="00000000" w14:paraId="000000C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large. Worse, even if the table is relatively empty, blocks of occupied cells start forming.</w:t>
      </w:r>
    </w:p>
    <w:p w:rsidR="00000000" w:rsidDel="00000000" w:rsidP="00000000" w:rsidRDefault="00000000" w:rsidRPr="00000000" w14:paraId="000000C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effect, known as </w:t>
      </w:r>
      <w:r w:rsidDel="00000000" w:rsidR="00000000" w:rsidRPr="00000000">
        <w:rPr>
          <w:rFonts w:ascii="Times New Roman" w:cs="Times New Roman" w:eastAsia="Times New Roman" w:hAnsi="Times New Roman"/>
          <w:b w:val="1"/>
          <w:sz w:val="24"/>
          <w:szCs w:val="24"/>
          <w:rtl w:val="0"/>
        </w:rPr>
        <w:t xml:space="preserve">primary clustering, </w:t>
      </w:r>
      <w:r w:rsidDel="00000000" w:rsidR="00000000" w:rsidRPr="00000000">
        <w:rPr>
          <w:rFonts w:ascii="Times New Roman" w:cs="Times New Roman" w:eastAsia="Times New Roman" w:hAnsi="Times New Roman"/>
          <w:sz w:val="24"/>
          <w:szCs w:val="24"/>
          <w:rtl w:val="0"/>
        </w:rPr>
        <w:t xml:space="preserve">means that any key that hashes into the cluster</w:t>
      </w:r>
    </w:p>
    <w:p w:rsidR="00000000" w:rsidDel="00000000" w:rsidP="00000000" w:rsidRDefault="00000000" w:rsidRPr="00000000" w14:paraId="000000C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 require several attempts to resolve the collision, and then it will add to the cluster.</w:t>
      </w:r>
    </w:p>
    <w:p w:rsidR="00000000" w:rsidDel="00000000" w:rsidP="00000000" w:rsidRDefault="00000000" w:rsidRPr="00000000" w14:paraId="000000C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we will not perform the calculations here, it can be shown that the expected</w:t>
      </w:r>
    </w:p>
    <w:p w:rsidR="00000000" w:rsidDel="00000000" w:rsidP="00000000" w:rsidRDefault="00000000" w:rsidRPr="00000000" w14:paraId="000000C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 of probes using linear probing is roughly 12</w:t>
      </w:r>
    </w:p>
    <w:p w:rsidR="00000000" w:rsidDel="00000000" w:rsidP="00000000" w:rsidRDefault="00000000" w:rsidRPr="00000000" w14:paraId="000000D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+ 1</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Gungsuh" w:cs="Gungsuh" w:eastAsia="Gungsuh" w:hAnsi="Gungsuh"/>
          <w:sz w:val="24"/>
          <w:szCs w:val="24"/>
          <w:rtl w:val="0"/>
        </w:rPr>
        <w:t xml:space="preserve">(1 − </w:t>
      </w:r>
      <w:r w:rsidDel="00000000" w:rsidR="00000000" w:rsidRPr="00000000">
        <w:rPr>
          <w:rFonts w:ascii="Times New Roman" w:cs="Times New Roman" w:eastAsia="Times New Roman" w:hAnsi="Times New Roman"/>
          <w:i w:val="1"/>
          <w:sz w:val="24"/>
          <w:szCs w:val="24"/>
          <w:rtl w:val="0"/>
        </w:rPr>
        <w:t xml:space="preserve">λ</w:t>
      </w:r>
      <w:r w:rsidDel="00000000" w:rsidR="00000000" w:rsidRPr="00000000">
        <w:rPr>
          <w:rFonts w:ascii="Times New Roman" w:cs="Times New Roman" w:eastAsia="Times New Roman" w:hAnsi="Times New Roman"/>
          <w:sz w:val="24"/>
          <w:szCs w:val="24"/>
          <w:rtl w:val="0"/>
        </w:rPr>
        <w:t xml:space="preserve">)2) for insertions and</w:t>
      </w:r>
    </w:p>
    <w:p w:rsidR="00000000" w:rsidDel="00000000" w:rsidP="00000000" w:rsidRDefault="00000000" w:rsidRPr="00000000" w14:paraId="000000D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007656"/>
            <wp:effectExtent b="0" l="0" r="0" t="0"/>
            <wp:docPr id="27" name="image31.png"/>
            <a:graphic>
              <a:graphicData uri="http://schemas.openxmlformats.org/drawingml/2006/picture">
                <pic:pic>
                  <pic:nvPicPr>
                    <pic:cNvPr id="0" name="image31.png"/>
                    <pic:cNvPicPr preferRelativeResize="0"/>
                  </pic:nvPicPr>
                  <pic:blipFill>
                    <a:blip r:embed="rId19"/>
                    <a:srcRect b="0" l="0" r="0" t="0"/>
                    <a:stretch>
                      <a:fillRect/>
                    </a:stretch>
                  </pic:blipFill>
                  <pic:spPr>
                    <a:xfrm>
                      <a:off x="0" y="0"/>
                      <a:ext cx="5943600" cy="3007656"/>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unsuccessful searches, and 12</w:t>
      </w:r>
    </w:p>
    <w:p w:rsidR="00000000" w:rsidDel="00000000" w:rsidP="00000000" w:rsidRDefault="00000000" w:rsidRPr="00000000" w14:paraId="000000D3">
      <w:pPr>
        <w:spacing w:after="0" w:line="240" w:lineRule="auto"/>
        <w:jc w:val="both"/>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(1 + 1/(1 − λ)) for successful searches. The calculations</w:t>
      </w:r>
    </w:p>
    <w:p w:rsidR="00000000" w:rsidDel="00000000" w:rsidP="00000000" w:rsidRDefault="00000000" w:rsidRPr="00000000" w14:paraId="000000D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somewhat involved. It is easy to see from the code that insertions and unsuccessful</w:t>
      </w:r>
    </w:p>
    <w:p w:rsidR="00000000" w:rsidDel="00000000" w:rsidP="00000000" w:rsidRDefault="00000000" w:rsidRPr="00000000" w14:paraId="000000D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searches require the same number of probes. A moment’s thought suggests that, on average,</w:t>
      </w:r>
    </w:p>
    <w:p w:rsidR="00000000" w:rsidDel="00000000" w:rsidP="00000000" w:rsidRDefault="00000000" w:rsidRPr="00000000" w14:paraId="000000D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successful searches should take less time than unsuccessful searches.</w:t>
      </w:r>
    </w:p>
    <w:p w:rsidR="00000000" w:rsidDel="00000000" w:rsidP="00000000" w:rsidRDefault="00000000" w:rsidRPr="00000000" w14:paraId="000000D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corresponding formulas, if clustering is not a problem, are fairly easy to derive.</w:t>
      </w:r>
    </w:p>
    <w:p w:rsidR="00000000" w:rsidDel="00000000" w:rsidP="00000000" w:rsidRDefault="00000000" w:rsidRPr="00000000" w14:paraId="000000D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will assume a very large table and that each probe is independent of the previous</w:t>
      </w:r>
    </w:p>
    <w:p w:rsidR="00000000" w:rsidDel="00000000" w:rsidP="00000000" w:rsidRDefault="00000000" w:rsidRPr="00000000" w14:paraId="000000D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probes. These assumptions are satisfied by a random collision resolution strategy and are</w:t>
      </w:r>
    </w:p>
    <w:p w:rsidR="00000000" w:rsidDel="00000000" w:rsidP="00000000" w:rsidRDefault="00000000" w:rsidRPr="00000000" w14:paraId="000000D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reasonable unless λ is very close to 1. First, we derive the expected number of probes in</w:t>
      </w:r>
    </w:p>
    <w:p w:rsidR="00000000" w:rsidDel="00000000" w:rsidP="00000000" w:rsidRDefault="00000000" w:rsidRPr="00000000" w14:paraId="000000D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unsuccessful search. This is just the expected number of probes until we find an empty</w:t>
      </w:r>
    </w:p>
    <w:p w:rsidR="00000000" w:rsidDel="00000000" w:rsidP="00000000" w:rsidRDefault="00000000" w:rsidRPr="00000000" w14:paraId="000000DC">
      <w:pPr>
        <w:spacing w:after="0" w:line="240" w:lineRule="auto"/>
        <w:jc w:val="both"/>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cell. Since the fraction of empty cells is 1 − λ, the number of cells we expect to probe is</w:t>
      </w:r>
    </w:p>
    <w:p w:rsidR="00000000" w:rsidDel="00000000" w:rsidP="00000000" w:rsidRDefault="00000000" w:rsidRPr="00000000" w14:paraId="000000DD">
      <w:pPr>
        <w:spacing w:after="0" w:line="240" w:lineRule="auto"/>
        <w:jc w:val="both"/>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1/(1 − λ). The number of probes for a successful search is equal to the number of probes</w:t>
      </w:r>
    </w:p>
    <w:p w:rsidR="00000000" w:rsidDel="00000000" w:rsidP="00000000" w:rsidRDefault="00000000" w:rsidRPr="00000000" w14:paraId="000000D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required when the particular element was inserted. When an element is inserted, it is done</w:t>
      </w:r>
    </w:p>
    <w:p w:rsidR="00000000" w:rsidDel="00000000" w:rsidP="00000000" w:rsidRDefault="00000000" w:rsidRPr="00000000" w14:paraId="000000D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result of an unsuccessful search. Thus, we can use the cost of an unsuccessful search</w:t>
      </w:r>
    </w:p>
    <w:p w:rsidR="00000000" w:rsidDel="00000000" w:rsidP="00000000" w:rsidRDefault="00000000" w:rsidRPr="00000000" w14:paraId="000000E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compute the average cost of a successful search.</w:t>
      </w:r>
    </w:p>
    <w:p w:rsidR="00000000" w:rsidDel="00000000" w:rsidP="00000000" w:rsidRDefault="00000000" w:rsidRPr="00000000" w14:paraId="000000E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caveat is that λ changes from 0 to its current value, so that earlier insertions are</w:t>
      </w:r>
    </w:p>
    <w:p w:rsidR="00000000" w:rsidDel="00000000" w:rsidP="00000000" w:rsidRDefault="00000000" w:rsidRPr="00000000" w14:paraId="000000E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cheaper and should bring the average down. For instance, in the table in Figure 5.11,</w:t>
      </w:r>
    </w:p>
    <w:p w:rsidR="00000000" w:rsidDel="00000000" w:rsidP="00000000" w:rsidRDefault="00000000" w:rsidRPr="00000000" w14:paraId="000000E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λ = 0.5, but the cost of accessing 18 is determined when 18 is inserted. At that point,</w:t>
      </w:r>
    </w:p>
    <w:p w:rsidR="00000000" w:rsidDel="00000000" w:rsidP="00000000" w:rsidRDefault="00000000" w:rsidRPr="00000000" w14:paraId="000000E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λ = 0.2. Since 18 was inserted into a relatively empty table, accessing it should be easier</w:t>
      </w:r>
    </w:p>
    <w:p w:rsidR="00000000" w:rsidDel="00000000" w:rsidP="00000000" w:rsidRDefault="00000000" w:rsidRPr="00000000" w14:paraId="000000E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 accessing a recently inserted element, such as 69. We can estimate the average by</w:t>
      </w:r>
    </w:p>
    <w:p w:rsidR="00000000" w:rsidDel="00000000" w:rsidP="00000000" w:rsidRDefault="00000000" w:rsidRPr="00000000" w14:paraId="000000E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an integral to calculate the mean value of the insertion time, obtaining</w:t>
      </w:r>
    </w:p>
    <w:p w:rsidR="00000000" w:rsidDel="00000000" w:rsidP="00000000" w:rsidRDefault="00000000" w:rsidRPr="00000000" w14:paraId="000000E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413250" cy="800100"/>
            <wp:effectExtent b="0" l="0" r="0" t="0"/>
            <wp:docPr id="28" name="image29.png"/>
            <a:graphic>
              <a:graphicData uri="http://schemas.openxmlformats.org/drawingml/2006/picture">
                <pic:pic>
                  <pic:nvPicPr>
                    <pic:cNvPr id="0" name="image29.png"/>
                    <pic:cNvPicPr preferRelativeResize="0"/>
                  </pic:nvPicPr>
                  <pic:blipFill>
                    <a:blip r:embed="rId20"/>
                    <a:srcRect b="0" l="0" r="0" t="0"/>
                    <a:stretch>
                      <a:fillRect/>
                    </a:stretch>
                  </pic:blipFill>
                  <pic:spPr>
                    <a:xfrm>
                      <a:off x="0" y="0"/>
                      <a:ext cx="441325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formulas are clearly better than the corresponding formulas for linear probing.</w:t>
      </w:r>
    </w:p>
    <w:p w:rsidR="00000000" w:rsidDel="00000000" w:rsidP="00000000" w:rsidRDefault="00000000" w:rsidRPr="00000000" w14:paraId="000000E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Clustering is not only a theoretical problem but actually occurs in real implementations.</w:t>
      </w:r>
    </w:p>
    <w:p w:rsidR="00000000" w:rsidDel="00000000" w:rsidP="00000000" w:rsidRDefault="00000000" w:rsidRPr="00000000" w14:paraId="000000E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5.12 compares the performance of linear probing (dashed curves) with what</w:t>
      </w:r>
    </w:p>
    <w:p w:rsidR="00000000" w:rsidDel="00000000" w:rsidP="00000000" w:rsidRDefault="00000000" w:rsidRPr="00000000" w14:paraId="000000E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would be expected from more random collision resolution. Successful searches are indicated</w:t>
      </w:r>
    </w:p>
    <w:p w:rsidR="00000000" w:rsidDel="00000000" w:rsidP="00000000" w:rsidRDefault="00000000" w:rsidRPr="00000000" w14:paraId="000000E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an S, and unsuccessful searches and insertions are marked with U and I,</w:t>
      </w:r>
    </w:p>
    <w:p w:rsidR="00000000" w:rsidDel="00000000" w:rsidP="00000000" w:rsidRDefault="00000000" w:rsidRPr="00000000" w14:paraId="000000E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respectively.</w:t>
      </w:r>
    </w:p>
    <w:p w:rsidR="00000000" w:rsidDel="00000000" w:rsidP="00000000" w:rsidRDefault="00000000" w:rsidRPr="00000000" w14:paraId="000000E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λ = 0.75, then the formula above indicates that 8.5 probes are expected for an</w:t>
      </w:r>
    </w:p>
    <w:p w:rsidR="00000000" w:rsidDel="00000000" w:rsidP="00000000" w:rsidRDefault="00000000" w:rsidRPr="00000000" w14:paraId="000000E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insertion in linear probing. If λ = 0.9, then 50 probes are expected, which is unreasonable.</w:t>
      </w:r>
    </w:p>
    <w:p w:rsidR="00000000" w:rsidDel="00000000" w:rsidP="00000000" w:rsidRDefault="00000000" w:rsidRPr="00000000" w14:paraId="000000F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compares with 4 and 10 probes for the respective load factors if clustering were not</w:t>
      </w:r>
    </w:p>
    <w:p w:rsidR="00000000" w:rsidDel="00000000" w:rsidP="00000000" w:rsidRDefault="00000000" w:rsidRPr="00000000" w14:paraId="000000F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problem. We see from these formulas that linear probing can be a bad idea if the table is</w:t>
      </w:r>
    </w:p>
    <w:p w:rsidR="00000000" w:rsidDel="00000000" w:rsidP="00000000" w:rsidRDefault="00000000" w:rsidRPr="00000000" w14:paraId="000000F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expected to be more than half full. If λ = 0.5, however, only 2.5 probes are required on</w:t>
      </w:r>
    </w:p>
    <w:p w:rsidR="00000000" w:rsidDel="00000000" w:rsidP="00000000" w:rsidRDefault="00000000" w:rsidRPr="00000000" w14:paraId="000000F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average for insertion, and only 1.5 probes are required, on average, for a successful search.</w:t>
      </w:r>
    </w:p>
    <w:p w:rsidR="00000000" w:rsidDel="00000000" w:rsidP="00000000" w:rsidRDefault="00000000" w:rsidRPr="00000000" w14:paraId="000000F4">
      <w:pPr>
        <w:shd w:fill="ffffff" w:val="clear"/>
        <w:spacing w:after="0" w:line="240" w:lineRule="auto"/>
        <w:rPr>
          <w:rFonts w:ascii="Arial" w:cs="Arial" w:eastAsia="Arial" w:hAnsi="Arial"/>
          <w:color w:val="273239"/>
          <w:sz w:val="26"/>
          <w:szCs w:val="26"/>
        </w:rPr>
      </w:pPr>
      <w:r w:rsidDel="00000000" w:rsidR="00000000" w:rsidRPr="00000000">
        <w:rPr>
          <w:rFonts w:ascii="Arial" w:cs="Arial" w:eastAsia="Arial" w:hAnsi="Arial"/>
          <w:b w:val="1"/>
          <w:color w:val="273239"/>
          <w:sz w:val="26"/>
          <w:szCs w:val="26"/>
          <w:rtl w:val="0"/>
        </w:rPr>
        <w:t xml:space="preserve">Challenges in Linear Probing :</w:t>
      </w:r>
      <w:r w:rsidDel="00000000" w:rsidR="00000000" w:rsidRPr="00000000">
        <w:rPr>
          <w:rtl w:val="0"/>
        </w:rPr>
      </w:r>
    </w:p>
    <w:p w:rsidR="00000000" w:rsidDel="00000000" w:rsidP="00000000" w:rsidRDefault="00000000" w:rsidRPr="00000000" w14:paraId="000000F5">
      <w:pPr>
        <w:numPr>
          <w:ilvl w:val="0"/>
          <w:numId w:val="17"/>
        </w:numPr>
        <w:shd w:fill="ffffff" w:val="clear"/>
        <w:spacing w:after="0" w:line="240" w:lineRule="auto"/>
        <w:ind w:left="360" w:hanging="360"/>
        <w:rPr>
          <w:rFonts w:ascii="Arial" w:cs="Arial" w:eastAsia="Arial" w:hAnsi="Arial"/>
          <w:color w:val="273239"/>
          <w:sz w:val="26"/>
          <w:szCs w:val="26"/>
        </w:rPr>
      </w:pPr>
      <w:r w:rsidDel="00000000" w:rsidR="00000000" w:rsidRPr="00000000">
        <w:rPr>
          <w:rFonts w:ascii="Arial" w:cs="Arial" w:eastAsia="Arial" w:hAnsi="Arial"/>
          <w:b w:val="1"/>
          <w:color w:val="273239"/>
          <w:sz w:val="26"/>
          <w:szCs w:val="26"/>
          <w:rtl w:val="0"/>
        </w:rPr>
        <w:t xml:space="preserve">Primary Clustering:</w:t>
      </w:r>
      <w:r w:rsidDel="00000000" w:rsidR="00000000" w:rsidRPr="00000000">
        <w:rPr>
          <w:rFonts w:ascii="Arial" w:cs="Arial" w:eastAsia="Arial" w:hAnsi="Arial"/>
          <w:color w:val="273239"/>
          <w:sz w:val="26"/>
          <w:szCs w:val="26"/>
          <w:rtl w:val="0"/>
        </w:rPr>
        <w:t xml:space="preserve"> One of the problems with linear probing is Primary clustering, many consecutive elements form groups and it starts taking time to find a free slot or to search for an element. </w:t>
      </w:r>
      <w:r w:rsidDel="00000000" w:rsidR="00000000" w:rsidRPr="00000000">
        <w:rPr>
          <w:rFonts w:ascii="Arial" w:cs="Arial" w:eastAsia="Arial" w:hAnsi="Arial"/>
          <w:b w:val="1"/>
          <w:i w:val="1"/>
          <w:color w:val="273239"/>
          <w:sz w:val="26"/>
          <w:szCs w:val="26"/>
          <w:rtl w:val="0"/>
        </w:rPr>
        <w:t xml:space="preserve"> </w:t>
      </w:r>
      <w:r w:rsidDel="00000000" w:rsidR="00000000" w:rsidRPr="00000000">
        <w:rPr>
          <w:rtl w:val="0"/>
        </w:rPr>
      </w:r>
    </w:p>
    <w:p w:rsidR="00000000" w:rsidDel="00000000" w:rsidP="00000000" w:rsidRDefault="00000000" w:rsidRPr="00000000" w14:paraId="000000F6">
      <w:pPr>
        <w:numPr>
          <w:ilvl w:val="0"/>
          <w:numId w:val="17"/>
        </w:numPr>
        <w:shd w:fill="ffffff" w:val="clear"/>
        <w:spacing w:after="0" w:line="240" w:lineRule="auto"/>
        <w:ind w:left="360" w:hanging="360"/>
        <w:rPr>
          <w:rFonts w:ascii="Arial" w:cs="Arial" w:eastAsia="Arial" w:hAnsi="Arial"/>
          <w:color w:val="273239"/>
          <w:sz w:val="26"/>
          <w:szCs w:val="26"/>
        </w:rPr>
      </w:pPr>
      <w:r w:rsidDel="00000000" w:rsidR="00000000" w:rsidRPr="00000000">
        <w:rPr>
          <w:rFonts w:ascii="Arial" w:cs="Arial" w:eastAsia="Arial" w:hAnsi="Arial"/>
          <w:b w:val="1"/>
          <w:color w:val="273239"/>
          <w:sz w:val="26"/>
          <w:szCs w:val="26"/>
          <w:rtl w:val="0"/>
        </w:rPr>
        <w:t xml:space="preserve">Secondary Clustering</w:t>
      </w:r>
      <w:r w:rsidDel="00000000" w:rsidR="00000000" w:rsidRPr="00000000">
        <w:rPr>
          <w:rFonts w:ascii="Arial" w:cs="Arial" w:eastAsia="Arial" w:hAnsi="Arial"/>
          <w:b w:val="1"/>
          <w:i w:val="1"/>
          <w:color w:val="273239"/>
          <w:sz w:val="26"/>
          <w:szCs w:val="26"/>
          <w:rtl w:val="0"/>
        </w:rPr>
        <w:t xml:space="preserve">: </w:t>
      </w:r>
      <w:r w:rsidDel="00000000" w:rsidR="00000000" w:rsidRPr="00000000">
        <w:rPr>
          <w:rFonts w:ascii="Arial" w:cs="Arial" w:eastAsia="Arial" w:hAnsi="Arial"/>
          <w:color w:val="273239"/>
          <w:sz w:val="26"/>
          <w:szCs w:val="26"/>
          <w:rtl w:val="0"/>
        </w:rPr>
        <w:t xml:space="preserve">Secondary clustering is less severe, two records only have the same collision chain (Probe Sequence) if their initial position is the same.</w:t>
      </w:r>
    </w:p>
    <w:p w:rsidR="00000000" w:rsidDel="00000000" w:rsidP="00000000" w:rsidRDefault="00000000" w:rsidRPr="00000000" w14:paraId="000000F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5.4.2 Quadratic Probing</w:t>
      </w:r>
    </w:p>
    <w:p w:rsidR="00000000" w:rsidDel="00000000" w:rsidP="00000000" w:rsidRDefault="00000000" w:rsidRPr="00000000" w14:paraId="000000F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Quadratic probing is a collision resolution method that eliminates the primary clustering</w:t>
      </w:r>
    </w:p>
    <w:p w:rsidR="00000000" w:rsidDel="00000000" w:rsidP="00000000" w:rsidRDefault="00000000" w:rsidRPr="00000000" w14:paraId="000000F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problem of linear probing. Quadratic probing is what you would expect—the collision</w:t>
      </w:r>
    </w:p>
    <w:p w:rsidR="00000000" w:rsidDel="00000000" w:rsidP="00000000" w:rsidRDefault="00000000" w:rsidRPr="00000000" w14:paraId="000000F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function is quadratic. The popular choice is f (i) = i2. Figure 5.13 shows the resulting hash</w:t>
      </w:r>
    </w:p>
    <w:p w:rsidR="00000000" w:rsidDel="00000000" w:rsidP="00000000" w:rsidRDefault="00000000" w:rsidRPr="00000000" w14:paraId="000000F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with this collision function on the same input used in the linear probing example.</w:t>
      </w:r>
    </w:p>
    <w:p w:rsidR="00000000" w:rsidDel="00000000" w:rsidP="00000000" w:rsidRDefault="00000000" w:rsidRPr="00000000" w14:paraId="000000F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49 collides with 89, the next position attempted is one cell away. This cell is</w:t>
      </w:r>
    </w:p>
    <w:p w:rsidR="00000000" w:rsidDel="00000000" w:rsidP="00000000" w:rsidRDefault="00000000" w:rsidRPr="00000000" w14:paraId="000000F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550969"/>
            <wp:effectExtent b="0" l="0" r="0" t="0"/>
            <wp:docPr id="29" name="image26.png"/>
            <a:graphic>
              <a:graphicData uri="http://schemas.openxmlformats.org/drawingml/2006/picture">
                <pic:pic>
                  <pic:nvPicPr>
                    <pic:cNvPr id="0" name="image26.png"/>
                    <pic:cNvPicPr preferRelativeResize="0"/>
                  </pic:nvPicPr>
                  <pic:blipFill>
                    <a:blip r:embed="rId21"/>
                    <a:srcRect b="0" l="0" r="0" t="0"/>
                    <a:stretch>
                      <a:fillRect/>
                    </a:stretch>
                  </pic:blipFill>
                  <pic:spPr>
                    <a:xfrm>
                      <a:off x="0" y="0"/>
                      <a:ext cx="5943600" cy="3550969"/>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228735"/>
            <wp:effectExtent b="0" l="0" r="0" t="0"/>
            <wp:docPr id="30" name="image23.png"/>
            <a:graphic>
              <a:graphicData uri="http://schemas.openxmlformats.org/drawingml/2006/picture">
                <pic:pic>
                  <pic:nvPicPr>
                    <pic:cNvPr id="0" name="image23.png"/>
                    <pic:cNvPicPr preferRelativeResize="0"/>
                  </pic:nvPicPr>
                  <pic:blipFill>
                    <a:blip r:embed="rId22"/>
                    <a:srcRect b="0" l="0" r="0" t="0"/>
                    <a:stretch>
                      <a:fillRect/>
                    </a:stretch>
                  </pic:blipFill>
                  <pic:spPr>
                    <a:xfrm>
                      <a:off x="0" y="0"/>
                      <a:ext cx="5943600" cy="3228735"/>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tried, but another collision occurs. A vacant cell is found at the next cell tried, which is</w:t>
      </w:r>
    </w:p>
    <w:p w:rsidR="00000000" w:rsidDel="00000000" w:rsidP="00000000" w:rsidRDefault="00000000" w:rsidRPr="00000000" w14:paraId="0000010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 4 away. 58 is thus placed in cell 2. The same thing happens for 69.</w:t>
      </w:r>
    </w:p>
    <w:p w:rsidR="00000000" w:rsidDel="00000000" w:rsidP="00000000" w:rsidRDefault="00000000" w:rsidRPr="00000000" w14:paraId="0000010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linear probing, it is a bad idea to let the hash table get nearly full, because performance</w:t>
      </w:r>
    </w:p>
    <w:p w:rsidR="00000000" w:rsidDel="00000000" w:rsidP="00000000" w:rsidRDefault="00000000" w:rsidRPr="00000000" w14:paraId="0000010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degrades. For quadratic probing, the situation is even more drastic: There is no</w:t>
      </w:r>
    </w:p>
    <w:p w:rsidR="00000000" w:rsidDel="00000000" w:rsidP="00000000" w:rsidRDefault="00000000" w:rsidRPr="00000000" w14:paraId="0000010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guarantee of finding an empty cell once the table gets more than half full, or even before</w:t>
      </w:r>
    </w:p>
    <w:p w:rsidR="00000000" w:rsidDel="00000000" w:rsidP="00000000" w:rsidRDefault="00000000" w:rsidRPr="00000000" w14:paraId="0000010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table gets half full if the table size is not prime. This is because at most half of the table</w:t>
      </w:r>
    </w:p>
    <w:p w:rsidR="00000000" w:rsidDel="00000000" w:rsidP="00000000" w:rsidRDefault="00000000" w:rsidRPr="00000000" w14:paraId="0000010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be used as alternative locations to resolve collisions.</w:t>
      </w:r>
    </w:p>
    <w:p w:rsidR="00000000" w:rsidDel="00000000" w:rsidP="00000000" w:rsidRDefault="00000000" w:rsidRPr="00000000" w14:paraId="0000010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Indeed, we prove now that if the table is half empty and the table size is prime, then</w:t>
      </w:r>
    </w:p>
    <w:p w:rsidR="00000000" w:rsidDel="00000000" w:rsidP="00000000" w:rsidRDefault="00000000" w:rsidRPr="00000000" w14:paraId="0000010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are always guaranteed to be able to insert a new element.</w:t>
      </w:r>
    </w:p>
    <w:p w:rsidR="00000000" w:rsidDel="00000000" w:rsidP="00000000" w:rsidRDefault="00000000" w:rsidRPr="00000000" w14:paraId="0000010A">
      <w:pPr>
        <w:spacing w:after="0" w:line="240" w:lineRule="auto"/>
        <w:jc w:val="both"/>
        <w:rPr>
          <w:rFonts w:ascii="Arial" w:cs="Arial" w:eastAsia="Arial" w:hAnsi="Arial"/>
          <w:b w:val="1"/>
          <w:color w:val="273239"/>
          <w:sz w:val="26"/>
          <w:szCs w:val="26"/>
          <w:highlight w:val="white"/>
        </w:rPr>
      </w:pPr>
      <w:r w:rsidDel="00000000" w:rsidR="00000000" w:rsidRPr="00000000">
        <w:rPr>
          <w:rtl w:val="0"/>
        </w:rPr>
      </w:r>
    </w:p>
    <w:p w:rsidR="00000000" w:rsidDel="00000000" w:rsidP="00000000" w:rsidRDefault="00000000" w:rsidRPr="00000000" w14:paraId="0000010B">
      <w:pPr>
        <w:spacing w:after="0" w:line="240" w:lineRule="auto"/>
        <w:jc w:val="both"/>
        <w:rPr>
          <w:rFonts w:ascii="Arial" w:cs="Arial" w:eastAsia="Arial" w:hAnsi="Arial"/>
          <w:b w:val="1"/>
          <w:color w:val="273239"/>
          <w:sz w:val="26"/>
          <w:szCs w:val="26"/>
          <w:highlight w:val="white"/>
        </w:rPr>
      </w:pPr>
      <w:r w:rsidDel="00000000" w:rsidR="00000000" w:rsidRPr="00000000">
        <w:rPr>
          <w:rtl w:val="0"/>
        </w:rPr>
      </w:r>
    </w:p>
    <w:p w:rsidR="00000000" w:rsidDel="00000000" w:rsidP="00000000" w:rsidRDefault="00000000" w:rsidRPr="00000000" w14:paraId="0000010C">
      <w:pPr>
        <w:spacing w:after="0" w:line="240" w:lineRule="auto"/>
        <w:jc w:val="both"/>
        <w:rPr>
          <w:rFonts w:ascii="Arial" w:cs="Arial" w:eastAsia="Arial" w:hAnsi="Arial"/>
          <w:b w:val="1"/>
          <w:color w:val="273239"/>
          <w:sz w:val="26"/>
          <w:szCs w:val="26"/>
          <w:highlight w:val="white"/>
        </w:rPr>
      </w:pPr>
      <w:r w:rsidDel="00000000" w:rsidR="00000000" w:rsidRPr="00000000">
        <w:rPr>
          <w:rFonts w:ascii="Arial" w:cs="Arial" w:eastAsia="Arial" w:hAnsi="Arial"/>
          <w:b w:val="1"/>
          <w:color w:val="273239"/>
          <w:sz w:val="26"/>
          <w:szCs w:val="26"/>
          <w:highlight w:val="white"/>
          <w:rtl w:val="0"/>
        </w:rPr>
        <w:t xml:space="preserve">Extra material for your reference</w:t>
      </w:r>
    </w:p>
    <w:p w:rsidR="00000000" w:rsidDel="00000000" w:rsidP="00000000" w:rsidRDefault="00000000" w:rsidRPr="00000000" w14:paraId="0000010D">
      <w:pPr>
        <w:spacing w:after="0" w:line="240" w:lineRule="auto"/>
        <w:jc w:val="both"/>
        <w:rPr>
          <w:rFonts w:ascii="Arial" w:cs="Arial" w:eastAsia="Arial" w:hAnsi="Arial"/>
          <w:b w:val="1"/>
          <w:color w:val="273239"/>
          <w:sz w:val="26"/>
          <w:szCs w:val="26"/>
          <w:highlight w:val="white"/>
        </w:rPr>
      </w:pPr>
      <w:bookmarkStart w:colFirst="0" w:colLast="0" w:name="_gjdgxs" w:id="0"/>
      <w:bookmarkEnd w:id="0"/>
      <w:r w:rsidDel="00000000" w:rsidR="00000000" w:rsidRPr="00000000">
        <w:rPr>
          <w:rtl w:val="0"/>
        </w:rPr>
      </w:r>
    </w:p>
    <w:p w:rsidR="00000000" w:rsidDel="00000000" w:rsidP="00000000" w:rsidRDefault="00000000" w:rsidRPr="00000000" w14:paraId="0000010E">
      <w:pPr>
        <w:spacing w:after="0" w:line="240" w:lineRule="auto"/>
        <w:jc w:val="both"/>
        <w:rPr>
          <w:rFonts w:ascii="Arial" w:cs="Arial" w:eastAsia="Arial" w:hAnsi="Arial"/>
          <w:color w:val="273239"/>
          <w:sz w:val="26"/>
          <w:szCs w:val="26"/>
          <w:highlight w:val="white"/>
        </w:rPr>
      </w:pPr>
      <w:r w:rsidDel="00000000" w:rsidR="00000000" w:rsidRPr="00000000">
        <w:rPr>
          <w:rFonts w:ascii="Arial" w:cs="Arial" w:eastAsia="Arial" w:hAnsi="Arial"/>
          <w:b w:val="1"/>
          <w:color w:val="273239"/>
          <w:sz w:val="26"/>
          <w:szCs w:val="26"/>
          <w:highlight w:val="white"/>
          <w:rtl w:val="0"/>
        </w:rPr>
        <w:t xml:space="preserve">Comparison of above three:</w:t>
      </w:r>
      <w:r w:rsidDel="00000000" w:rsidR="00000000" w:rsidRPr="00000000">
        <w:rPr>
          <w:rFonts w:ascii="Arial" w:cs="Arial" w:eastAsia="Arial" w:hAnsi="Arial"/>
          <w:color w:val="273239"/>
          <w:sz w:val="26"/>
          <w:szCs w:val="26"/>
          <w:highlight w:val="white"/>
          <w:rtl w:val="0"/>
        </w:rPr>
        <w:t xml:space="preserve"> </w:t>
      </w:r>
    </w:p>
    <w:p w:rsidR="00000000" w:rsidDel="00000000" w:rsidP="00000000" w:rsidRDefault="00000000" w:rsidRPr="00000000" w14:paraId="0000010F">
      <w:pPr>
        <w:spacing w:after="0" w:line="240" w:lineRule="auto"/>
        <w:jc w:val="both"/>
        <w:rPr>
          <w:rFonts w:ascii="Arial" w:cs="Arial" w:eastAsia="Arial" w:hAnsi="Arial"/>
          <w:color w:val="273239"/>
          <w:sz w:val="24"/>
          <w:szCs w:val="24"/>
          <w:highlight w:val="white"/>
        </w:rPr>
      </w:pPr>
      <w:r w:rsidDel="00000000" w:rsidR="00000000" w:rsidRPr="00000000">
        <w:rPr>
          <w:rFonts w:ascii="Arial" w:cs="Arial" w:eastAsia="Arial" w:hAnsi="Arial"/>
          <w:color w:val="273239"/>
          <w:sz w:val="26"/>
          <w:szCs w:val="26"/>
          <w:rtl w:val="0"/>
        </w:rPr>
        <w:br w:type="textWrapping"/>
      </w:r>
      <w:r w:rsidDel="00000000" w:rsidR="00000000" w:rsidRPr="00000000">
        <w:rPr>
          <w:rFonts w:ascii="Arial" w:cs="Arial" w:eastAsia="Arial" w:hAnsi="Arial"/>
          <w:color w:val="273239"/>
          <w:sz w:val="24"/>
          <w:szCs w:val="24"/>
          <w:highlight w:val="white"/>
          <w:rtl w:val="0"/>
        </w:rPr>
        <w:t xml:space="preserve">Linear probing has the best cache performance but suffers from clustering. One more advantage of Linear probing is easy to compute. </w:t>
      </w:r>
      <w:r w:rsidDel="00000000" w:rsidR="00000000" w:rsidRPr="00000000">
        <w:rPr>
          <w:rFonts w:ascii="Arial" w:cs="Arial" w:eastAsia="Arial" w:hAnsi="Arial"/>
          <w:color w:val="273239"/>
          <w:sz w:val="24"/>
          <w:szCs w:val="24"/>
          <w:rtl w:val="0"/>
        </w:rPr>
        <w:br w:type="textWrapping"/>
      </w:r>
      <w:r w:rsidDel="00000000" w:rsidR="00000000" w:rsidRPr="00000000">
        <w:rPr>
          <w:rFonts w:ascii="Arial" w:cs="Arial" w:eastAsia="Arial" w:hAnsi="Arial"/>
          <w:color w:val="273239"/>
          <w:sz w:val="24"/>
          <w:szCs w:val="24"/>
          <w:highlight w:val="white"/>
          <w:rtl w:val="0"/>
        </w:rPr>
        <w:t xml:space="preserve">Quadratic probing lies between the two in terms of cache performance and clustering. </w:t>
      </w:r>
      <w:r w:rsidDel="00000000" w:rsidR="00000000" w:rsidRPr="00000000">
        <w:rPr>
          <w:rFonts w:ascii="Arial" w:cs="Arial" w:eastAsia="Arial" w:hAnsi="Arial"/>
          <w:color w:val="273239"/>
          <w:sz w:val="24"/>
          <w:szCs w:val="24"/>
          <w:rtl w:val="0"/>
        </w:rPr>
        <w:br w:type="textWrapping"/>
      </w:r>
      <w:r w:rsidDel="00000000" w:rsidR="00000000" w:rsidRPr="00000000">
        <w:rPr>
          <w:rFonts w:ascii="Arial" w:cs="Arial" w:eastAsia="Arial" w:hAnsi="Arial"/>
          <w:color w:val="273239"/>
          <w:sz w:val="24"/>
          <w:szCs w:val="24"/>
          <w:highlight w:val="white"/>
          <w:rtl w:val="0"/>
        </w:rPr>
        <w:t xml:space="preserve">Double hashing has poor cache performance but no clustering. Double hashing requires more computation time as two hash functions need to be computed. </w:t>
      </w:r>
    </w:p>
    <w:p w:rsidR="00000000" w:rsidDel="00000000" w:rsidP="00000000" w:rsidRDefault="00000000" w:rsidRPr="00000000" w14:paraId="0000011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Quadratic Probing and Double Hashing</w:t>
      </w:r>
    </w:p>
    <w:p w:rsidR="00000000" w:rsidDel="00000000" w:rsidP="00000000" w:rsidRDefault="00000000" w:rsidRPr="00000000" w14:paraId="0000011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Quadratic Probing and Double Hashing attempt to find ways to reduce the size of the clusters that are formed by linear probing.</w:t>
      </w:r>
    </w:p>
    <w:p w:rsidR="00000000" w:rsidDel="00000000" w:rsidP="00000000" w:rsidRDefault="00000000" w:rsidRPr="00000000" w14:paraId="00000113">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4">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Quadratic Probing</w:t>
      </w:r>
    </w:p>
    <w:p w:rsidR="00000000" w:rsidDel="00000000" w:rsidP="00000000" w:rsidRDefault="00000000" w:rsidRPr="00000000" w14:paraId="0000011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Quadratic Probing is similar to Linear probing. The difference is that if you were to try to insert into a space that is filled you would first check 1^2 ==1 element away then 2^2 = 4 elements away, then 3^2 =​​=9 elements away then 4^2=16 elements away and so on.</w:t>
      </w:r>
    </w:p>
    <w:p w:rsidR="00000000" w:rsidDel="00000000" w:rsidP="00000000" w:rsidRDefault="00000000" w:rsidRPr="00000000" w14:paraId="0000011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linear probing we know that we will always find an open spot if one exists (It might be a long search but we will find it). However, this is not the case with quadratic probing unless you take care in the choosing of the table size. For example consider what would happen in the following situation:</w:t>
      </w:r>
    </w:p>
    <w:p w:rsidR="00000000" w:rsidDel="00000000" w:rsidP="00000000" w:rsidRDefault="00000000" w:rsidRPr="00000000" w14:paraId="0000011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size is 16. First 5 pieces of data that all hash to index 2</w:t>
      </w:r>
    </w:p>
    <w:p w:rsidR="00000000" w:rsidDel="00000000" w:rsidP="00000000" w:rsidRDefault="00000000" w:rsidRPr="00000000" w14:paraId="0000011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piece goes to index 2.</w:t>
      </w:r>
    </w:p>
    <w:p w:rsidR="00000000" w:rsidDel="00000000" w:rsidP="00000000" w:rsidRDefault="00000000" w:rsidRPr="00000000" w14:paraId="0000011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 piece goes to 3 ((2 + 1)%16</w:t>
      </w:r>
    </w:p>
    <w:p w:rsidR="00000000" w:rsidDel="00000000" w:rsidP="00000000" w:rsidRDefault="00000000" w:rsidRPr="00000000" w14:paraId="0000011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Third piece goes to 6 ((2+4)%16</w:t>
      </w:r>
    </w:p>
    <w:p w:rsidR="00000000" w:rsidDel="00000000" w:rsidP="00000000" w:rsidRDefault="00000000" w:rsidRPr="00000000" w14:paraId="0000011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Fourth piece goes to 11((2+9)%16</w:t>
      </w:r>
    </w:p>
    <w:p w:rsidR="00000000" w:rsidDel="00000000" w:rsidP="00000000" w:rsidRDefault="00000000" w:rsidRPr="00000000" w14:paraId="0000011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Fifth piece dosen't get inserted because (2+16)%16==2 which is full so we end up back where we started and we haven't searched all empty spots.</w:t>
      </w:r>
    </w:p>
    <w:p w:rsidR="00000000" w:rsidDel="00000000" w:rsidP="00000000" w:rsidRDefault="00000000" w:rsidRPr="00000000" w14:paraId="0000011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guarantee that your quadratic probes will hit every single available spots eventually, your table size must meet these requirements:</w:t>
      </w:r>
    </w:p>
    <w:p w:rsidR="00000000" w:rsidDel="00000000" w:rsidP="00000000" w:rsidRDefault="00000000" w:rsidRPr="00000000" w14:paraId="0000011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a prime number</w:t>
      </w:r>
    </w:p>
    <w:p w:rsidR="00000000" w:rsidDel="00000000" w:rsidP="00000000" w:rsidRDefault="00000000" w:rsidRPr="00000000" w14:paraId="0000011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never be more than half full (even by one element)</w:t>
      </w:r>
    </w:p>
    <w:p w:rsidR="00000000" w:rsidDel="00000000" w:rsidP="00000000" w:rsidRDefault="00000000" w:rsidRPr="00000000" w14:paraId="00000120">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1">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Double Hashing</w:t>
      </w:r>
    </w:p>
    <w:p w:rsidR="00000000" w:rsidDel="00000000" w:rsidP="00000000" w:rsidRDefault="00000000" w:rsidRPr="00000000" w14:paraId="0000012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Double Hashing</w:t>
      </w:r>
      <w:r w:rsidDel="00000000" w:rsidR="00000000" w:rsidRPr="00000000">
        <w:rPr>
          <w:rFonts w:ascii="Times New Roman" w:cs="Times New Roman" w:eastAsia="Times New Roman" w:hAnsi="Times New Roman"/>
          <w:sz w:val="24"/>
          <w:szCs w:val="24"/>
          <w:rtl w:val="0"/>
        </w:rPr>
        <w:t xml:space="preserve"> is works on a similar idea to linear and quadratic probing. Use a big table and hash into it. Whenever a collision occurs, choose another spot in table to put the value. The difference here is that instead of choosing next opening, a second hash function is used to determine the location of the next spot. For example, given hash function H1 and H2 and key. do the following:</w:t>
      </w:r>
    </w:p>
    <w:p w:rsidR="00000000" w:rsidDel="00000000" w:rsidP="00000000" w:rsidRDefault="00000000" w:rsidRPr="00000000" w14:paraId="0000012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Check location hash1(key). If it is empty, put record in it.</w:t>
      </w:r>
    </w:p>
    <w:p w:rsidR="00000000" w:rsidDel="00000000" w:rsidP="00000000" w:rsidRDefault="00000000" w:rsidRPr="00000000" w14:paraId="0000012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it is not empty calculate hash2(key).</w:t>
      </w:r>
    </w:p>
    <w:p w:rsidR="00000000" w:rsidDel="00000000" w:rsidP="00000000" w:rsidRDefault="00000000" w:rsidRPr="00000000" w14:paraId="0000012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check if hash1(key)+hash2(key) is open, if it is, put it in</w:t>
      </w:r>
    </w:p>
    <w:p w:rsidR="00000000" w:rsidDel="00000000" w:rsidP="00000000" w:rsidRDefault="00000000" w:rsidRPr="00000000" w14:paraId="0000012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repeat with hash1(key)+2hash2(key), hash1(key)+3hash2(key) and so on, until an opening is found.</w:t>
      </w:r>
    </w:p>
    <w:p w:rsidR="00000000" w:rsidDel="00000000" w:rsidP="00000000" w:rsidRDefault="00000000" w:rsidRPr="00000000" w14:paraId="0000012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like quadratic probing, you must take care in choosing hash2. hash2 CANNOT ever return 0. hash2 must be done so that all cells will be probed eventually.</w:t>
      </w:r>
    </w:p>
    <w:p w:rsidR="00000000" w:rsidDel="00000000" w:rsidP="00000000" w:rsidRDefault="00000000" w:rsidRPr="00000000" w14:paraId="0000012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Given the two hash functions, h1​</w:t>
      </w:r>
      <w:r w:rsidDel="00000000" w:rsidR="00000000" w:rsidRPr="00000000">
        <w:rPr>
          <w:rFonts w:ascii="Times New Roman" w:cs="Times New Roman" w:eastAsia="Times New Roman" w:hAnsi="Times New Roman"/>
          <w:b w:val="1"/>
          <w:sz w:val="24"/>
          <w:szCs w:val="24"/>
          <w:rtl w:val="0"/>
        </w:rPr>
        <w:t xml:space="preserve">(k) = k mod 23</w:t>
      </w:r>
      <w:r w:rsidDel="00000000" w:rsidR="00000000" w:rsidRPr="00000000">
        <w:rPr>
          <w:rFonts w:ascii="Times New Roman" w:cs="Times New Roman" w:eastAsia="Times New Roman" w:hAnsi="Times New Roman"/>
          <w:sz w:val="24"/>
          <w:szCs w:val="24"/>
          <w:rtl w:val="0"/>
        </w:rPr>
        <w:t xml:space="preserve"> and h2​</w:t>
      </w:r>
      <w:r w:rsidDel="00000000" w:rsidR="00000000" w:rsidRPr="00000000">
        <w:rPr>
          <w:rFonts w:ascii="Times New Roman" w:cs="Times New Roman" w:eastAsia="Times New Roman" w:hAnsi="Times New Roman"/>
          <w:b w:val="1"/>
          <w:sz w:val="24"/>
          <w:szCs w:val="24"/>
          <w:rtl w:val="0"/>
        </w:rPr>
        <w:t xml:space="preserve">(k) = 1 + k mod 19</w:t>
      </w:r>
      <w:r w:rsidDel="00000000" w:rsidR="00000000" w:rsidRPr="00000000">
        <w:rPr>
          <w:rFonts w:ascii="Times New Roman" w:cs="Times New Roman" w:eastAsia="Times New Roman" w:hAnsi="Times New Roman"/>
          <w:sz w:val="24"/>
          <w:szCs w:val="24"/>
          <w:rtl w:val="0"/>
        </w:rPr>
        <w:t xml:space="preserve">. Assume the table size is 23. Find the address returned by double hashing after 2nd collision for the key = 90.</w:t>
      </w:r>
    </w:p>
    <w:p w:rsidR="00000000" w:rsidDel="00000000" w:rsidP="00000000" w:rsidRDefault="00000000" w:rsidRPr="00000000" w14:paraId="00000129">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h(k,i) = (</w:t>
      </w:r>
      <w:r w:rsidDel="00000000" w:rsidR="00000000" w:rsidRPr="00000000">
        <w:rPr>
          <w:rFonts w:ascii="Times New Roman" w:cs="Times New Roman" w:eastAsia="Times New Roman" w:hAnsi="Times New Roman"/>
          <w:sz w:val="24"/>
          <w:szCs w:val="24"/>
          <w:rtl w:val="0"/>
        </w:rPr>
        <w:t xml:space="preserve">h1​</w:t>
      </w:r>
      <w:r w:rsidDel="00000000" w:rsidR="00000000" w:rsidRPr="00000000">
        <w:rPr>
          <w:rFonts w:ascii="Times New Roman" w:cs="Times New Roman" w:eastAsia="Times New Roman" w:hAnsi="Times New Roman"/>
          <w:b w:val="1"/>
          <w:sz w:val="24"/>
          <w:szCs w:val="24"/>
          <w:rtl w:val="0"/>
        </w:rPr>
        <w:t xml:space="preserve">(k) + i * </w:t>
      </w:r>
      <w:r w:rsidDel="00000000" w:rsidR="00000000" w:rsidRPr="00000000">
        <w:rPr>
          <w:rFonts w:ascii="Times New Roman" w:cs="Times New Roman" w:eastAsia="Times New Roman" w:hAnsi="Times New Roman"/>
          <w:sz w:val="24"/>
          <w:szCs w:val="24"/>
          <w:rtl w:val="0"/>
        </w:rPr>
        <w:t xml:space="preserve">h2​</w:t>
      </w:r>
      <w:r w:rsidDel="00000000" w:rsidR="00000000" w:rsidRPr="00000000">
        <w:rPr>
          <w:rFonts w:ascii="Times New Roman" w:cs="Times New Roman" w:eastAsia="Times New Roman" w:hAnsi="Times New Roman"/>
          <w:b w:val="1"/>
          <w:sz w:val="24"/>
          <w:szCs w:val="24"/>
          <w:rtl w:val="0"/>
        </w:rPr>
        <w:t xml:space="preserve">(k) )%m</w:t>
      </w:r>
    </w:p>
    <w:p w:rsidR="00000000" w:rsidDel="00000000" w:rsidP="00000000" w:rsidRDefault="00000000" w:rsidRPr="00000000" w14:paraId="0000012A">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B">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C">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problems on linear probing , quadratic probing and double hashing</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168" w:before="12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In this section we will see what is linear probing technique in open addressing scheme. There is an ordinary hash function h´(x) : U → {0, 1, . . ., m – 1}. In open addressing scheme, the actual hash function h(x) is taking the ordinary hash function h’(x) and attach some another part with it to make one linear equation.</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168" w:before="12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𝑥</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𝑥</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𝑚𝑜𝑑</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𝑚</w:t>
      </w: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168" w:before="12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ℎ</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𝑥</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𝑖</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ℎ</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𝑥</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𝑖</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𝑚𝑜𝑑</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𝑚</w:t>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168" w:before="12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value of i| = 0, 1, . . ., m – 1. So we start from i = 0, and increase this until we get one freespace. So initially when i = 0, then the h(x, i) is same as h´(x).</w:t>
      </w:r>
    </w:p>
    <w:p w:rsidR="00000000" w:rsidDel="00000000" w:rsidP="00000000" w:rsidRDefault="00000000" w:rsidRPr="00000000" w14:paraId="00000131">
      <w:pPr>
        <w:pStyle w:val="Heading2"/>
        <w:spacing w:after="0" w:before="0" w:lineRule="auto"/>
        <w:rPr>
          <w:rFonts w:ascii="Arial" w:cs="Arial" w:eastAsia="Arial" w:hAnsi="Arial"/>
          <w:sz w:val="30"/>
          <w:szCs w:val="30"/>
        </w:rPr>
      </w:pPr>
      <w:r w:rsidDel="00000000" w:rsidR="00000000" w:rsidRPr="00000000">
        <w:rPr>
          <w:rFonts w:ascii="Arial" w:cs="Arial" w:eastAsia="Arial" w:hAnsi="Arial"/>
          <w:sz w:val="30"/>
          <w:szCs w:val="30"/>
          <w:rtl w:val="0"/>
        </w:rPr>
        <w:t xml:space="preserve">Example</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168" w:before="12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Suppose we have a list of size 20 (m = 20). We want to put some elements in linear probing fashion. The elements are {96, 48, 63, 29, 87, 77, 48, 65, 69, 94, 61}</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168" w:before="12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5715000" cy="4678680"/>
            <wp:effectExtent b="0" l="0" r="0" t="0"/>
            <wp:docPr descr="https://www.tutorialspoint.com/assets/questions/media/41070/linear_probing.jpg" id="31" name="image30.jpg"/>
            <a:graphic>
              <a:graphicData uri="http://schemas.openxmlformats.org/drawingml/2006/picture">
                <pic:pic>
                  <pic:nvPicPr>
                    <pic:cNvPr descr="https://www.tutorialspoint.com/assets/questions/media/41070/linear_probing.jpg" id="0" name="image30.jpg"/>
                    <pic:cNvPicPr preferRelativeResize="0"/>
                  </pic:nvPicPr>
                  <pic:blipFill>
                    <a:blip r:embed="rId23"/>
                    <a:srcRect b="0" l="0" r="0" t="0"/>
                    <a:stretch>
                      <a:fillRect/>
                    </a:stretch>
                  </pic:blipFill>
                  <pic:spPr>
                    <a:xfrm>
                      <a:off x="0" y="0"/>
                      <a:ext cx="5715000" cy="4678680"/>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168" w:before="12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Hash Table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168" w:before="12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5715000" cy="411480"/>
            <wp:effectExtent b="0" l="0" r="0" t="0"/>
            <wp:docPr descr="https://www.tutorialspoint.com/assets/questions/media/41070/linear_probing1.jpg" id="32" name="image22.jpg"/>
            <a:graphic>
              <a:graphicData uri="http://schemas.openxmlformats.org/drawingml/2006/picture">
                <pic:pic>
                  <pic:nvPicPr>
                    <pic:cNvPr descr="https://www.tutorialspoint.com/assets/questions/media/41070/linear_probing1.jpg" id="0" name="image22.jpg"/>
                    <pic:cNvPicPr preferRelativeResize="0"/>
                  </pic:nvPicPr>
                  <pic:blipFill>
                    <a:blip r:embed="rId24"/>
                    <a:srcRect b="0" l="0" r="0" t="0"/>
                    <a:stretch>
                      <a:fillRect/>
                    </a:stretch>
                  </pic:blipFill>
                  <pic:spPr>
                    <a:xfrm>
                      <a:off x="0" y="0"/>
                      <a:ext cx="5715000" cy="41148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spacing w:after="0" w:line="240" w:lineRule="auto"/>
        <w:jc w:val="both"/>
        <w:rPr>
          <w:rFonts w:ascii="Times New Roman" w:cs="Times New Roman" w:eastAsia="Times New Roman" w:hAnsi="Times New Roman"/>
          <w:sz w:val="24"/>
          <w:szCs w:val="24"/>
        </w:rPr>
      </w:pPr>
      <w:r w:rsidDel="00000000" w:rsidR="00000000" w:rsidRPr="00000000">
        <w:rPr/>
        <w:drawing>
          <wp:inline distB="0" distT="0" distL="0" distR="0">
            <wp:extent cx="5732145" cy="4299109"/>
            <wp:effectExtent b="0" l="0" r="0" t="0"/>
            <wp:docPr descr="https://courses.cs.washington.edu/courses/cse326/00wi/handouts/lecture16/img015.gif" id="33" name="image24.gif"/>
            <a:graphic>
              <a:graphicData uri="http://schemas.openxmlformats.org/drawingml/2006/picture">
                <pic:pic>
                  <pic:nvPicPr>
                    <pic:cNvPr descr="https://courses.cs.washington.edu/courses/cse326/00wi/handouts/lecture16/img015.gif" id="0" name="image24.gif"/>
                    <pic:cNvPicPr preferRelativeResize="0"/>
                  </pic:nvPicPr>
                  <pic:blipFill>
                    <a:blip r:embed="rId25"/>
                    <a:srcRect b="0" l="0" r="0" t="0"/>
                    <a:stretch>
                      <a:fillRect/>
                    </a:stretch>
                  </pic:blipFill>
                  <pic:spPr>
                    <a:xfrm>
                      <a:off x="0" y="0"/>
                      <a:ext cx="5732145" cy="4299109"/>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pStyle w:val="Heading1"/>
        <w:shd w:fill="ffffff" w:val="clear"/>
        <w:spacing w:after="150" w:before="300" w:lineRule="auto"/>
        <w:rPr>
          <w:rFonts w:ascii="Arial" w:cs="Arial" w:eastAsia="Arial" w:hAnsi="Arial"/>
          <w:b w:val="0"/>
          <w:color w:val="337ab7"/>
        </w:rPr>
      </w:pPr>
      <w:r w:rsidDel="00000000" w:rsidR="00000000" w:rsidRPr="00000000">
        <w:rPr>
          <w:rFonts w:ascii="Arial" w:cs="Arial" w:eastAsia="Arial" w:hAnsi="Arial"/>
          <w:b w:val="0"/>
          <w:color w:val="337ab7"/>
          <w:rtl w:val="0"/>
        </w:rPr>
        <w:t xml:space="preserve">Avoid collision using linear probing</w:t>
      </w:r>
    </w:p>
    <w:p w:rsidR="00000000" w:rsidDel="00000000" w:rsidP="00000000" w:rsidRDefault="00000000" w:rsidRPr="00000000" w14:paraId="00000138">
      <w:pPr>
        <w:pStyle w:val="Heading4"/>
        <w:shd w:fill="c0eaf7" w:val="clear"/>
        <w:spacing w:after="150" w:before="150" w:lineRule="auto"/>
        <w:rPr>
          <w:rFonts w:ascii="Arial" w:cs="Arial" w:eastAsia="Arial" w:hAnsi="Arial"/>
          <w:color w:val="202124"/>
          <w:sz w:val="27"/>
          <w:szCs w:val="27"/>
        </w:rPr>
      </w:pPr>
      <w:r w:rsidDel="00000000" w:rsidR="00000000" w:rsidRPr="00000000">
        <w:rPr>
          <w:rFonts w:ascii="Arial" w:cs="Arial" w:eastAsia="Arial" w:hAnsi="Arial"/>
          <w:color w:val="202124"/>
          <w:sz w:val="27"/>
          <w:szCs w:val="27"/>
          <w:rtl w:val="0"/>
        </w:rPr>
        <w:t xml:space="preserve">Collision</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c0eaf7" w:val="clear"/>
        <w:spacing w:after="150" w:before="0" w:line="240" w:lineRule="auto"/>
        <w:ind w:left="0" w:right="0" w:firstLine="0"/>
        <w:jc w:val="left"/>
        <w:rPr>
          <w:rFonts w:ascii="Arial" w:cs="Arial" w:eastAsia="Arial" w:hAnsi="Arial"/>
          <w:b w:val="0"/>
          <w:i w:val="0"/>
          <w:smallCaps w:val="0"/>
          <w:strike w:val="0"/>
          <w:color w:val="161616"/>
          <w:sz w:val="24"/>
          <w:szCs w:val="24"/>
          <w:u w:val="none"/>
          <w:shd w:fill="auto" w:val="clear"/>
          <w:vertAlign w:val="baseline"/>
        </w:rPr>
      </w:pPr>
      <w:r w:rsidDel="00000000" w:rsidR="00000000" w:rsidRPr="00000000">
        <w:rPr>
          <w:rFonts w:ascii="Arial" w:cs="Arial" w:eastAsia="Arial" w:hAnsi="Arial"/>
          <w:b w:val="0"/>
          <w:i w:val="0"/>
          <w:smallCaps w:val="0"/>
          <w:strike w:val="0"/>
          <w:color w:val="161616"/>
          <w:sz w:val="24"/>
          <w:szCs w:val="24"/>
          <w:u w:val="none"/>
          <w:shd w:fill="auto" w:val="clear"/>
          <w:vertAlign w:val="baseline"/>
          <w:rtl w:val="0"/>
        </w:rPr>
        <w:t xml:space="preserve">While hashing, two or more key points to the same hash index under some modulo M is called as collision.</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c0eaf7" w:val="clear"/>
        <w:spacing w:after="150" w:before="0" w:line="240" w:lineRule="auto"/>
        <w:ind w:left="0" w:right="0" w:firstLine="0"/>
        <w:jc w:val="left"/>
        <w:rPr>
          <w:rFonts w:ascii="Arial" w:cs="Arial" w:eastAsia="Arial" w:hAnsi="Arial"/>
          <w:b w:val="0"/>
          <w:i w:val="0"/>
          <w:smallCaps w:val="0"/>
          <w:strike w:val="0"/>
          <w:color w:val="161616"/>
          <w:sz w:val="24"/>
          <w:szCs w:val="24"/>
          <w:u w:val="none"/>
          <w:shd w:fill="auto" w:val="clear"/>
          <w:vertAlign w:val="baseline"/>
        </w:rPr>
      </w:pPr>
      <w:r w:rsidDel="00000000" w:rsidR="00000000" w:rsidRPr="00000000">
        <w:rPr>
          <w:rFonts w:ascii="Arial" w:cs="Arial" w:eastAsia="Arial" w:hAnsi="Arial"/>
          <w:b w:val="0"/>
          <w:i w:val="0"/>
          <w:smallCaps w:val="0"/>
          <w:strike w:val="0"/>
          <w:color w:val="161616"/>
          <w:sz w:val="24"/>
          <w:szCs w:val="24"/>
          <w:u w:val="none"/>
          <w:shd w:fill="auto" w:val="clear"/>
          <w:vertAlign w:val="baseline"/>
          <w:rtl w:val="0"/>
        </w:rPr>
        <w:t xml:space="preserve">In this tutorial, we will learn how to avoid collison using linear probing technique.</w:t>
      </w:r>
    </w:p>
    <w:p w:rsidR="00000000" w:rsidDel="00000000" w:rsidP="00000000" w:rsidRDefault="00000000" w:rsidRPr="00000000" w14:paraId="0000013B">
      <w:pPr>
        <w:pStyle w:val="Heading2"/>
        <w:shd w:fill="ffffff" w:val="clear"/>
        <w:spacing w:after="150" w:before="300" w:lineRule="auto"/>
        <w:rPr>
          <w:rFonts w:ascii="Arial" w:cs="Arial" w:eastAsia="Arial" w:hAnsi="Arial"/>
          <w:b w:val="0"/>
          <w:color w:val="337ab7"/>
        </w:rPr>
      </w:pPr>
      <w:r w:rsidDel="00000000" w:rsidR="00000000" w:rsidRPr="00000000">
        <w:rPr>
          <w:rFonts w:ascii="Arial" w:cs="Arial" w:eastAsia="Arial" w:hAnsi="Arial"/>
          <w:b w:val="0"/>
          <w:color w:val="337ab7"/>
          <w:rtl w:val="0"/>
        </w:rPr>
        <w:t xml:space="preserve">Linear Probing</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f5f5f5" w:val="clear"/>
        <w:spacing w:after="150" w:before="0" w:line="240" w:lineRule="auto"/>
        <w:ind w:left="0" w:right="0" w:firstLine="0"/>
        <w:jc w:val="left"/>
        <w:rPr>
          <w:rFonts w:ascii="Arial" w:cs="Arial" w:eastAsia="Arial" w:hAnsi="Arial"/>
          <w:b w:val="0"/>
          <w:i w:val="0"/>
          <w:smallCaps w:val="0"/>
          <w:strike w:val="0"/>
          <w:color w:val="161616"/>
          <w:sz w:val="24"/>
          <w:szCs w:val="24"/>
          <w:u w:val="none"/>
          <w:shd w:fill="auto" w:val="clear"/>
          <w:vertAlign w:val="baseline"/>
        </w:rPr>
      </w:pPr>
      <w:r w:rsidDel="00000000" w:rsidR="00000000" w:rsidRPr="00000000">
        <w:rPr>
          <w:rFonts w:ascii="Arial" w:cs="Arial" w:eastAsia="Arial" w:hAnsi="Arial"/>
          <w:b w:val="0"/>
          <w:i w:val="0"/>
          <w:smallCaps w:val="0"/>
          <w:strike w:val="0"/>
          <w:color w:val="161616"/>
          <w:sz w:val="24"/>
          <w:szCs w:val="24"/>
          <w:u w:val="none"/>
          <w:shd w:fill="auto" w:val="clear"/>
          <w:vertAlign w:val="baseline"/>
          <w:rtl w:val="0"/>
        </w:rPr>
        <w:t xml:space="preserve">Calculate the hash key. key = data % size;</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f5f5f5" w:val="clear"/>
        <w:spacing w:after="150" w:before="0" w:line="240" w:lineRule="auto"/>
        <w:ind w:left="0" w:right="0" w:firstLine="0"/>
        <w:jc w:val="left"/>
        <w:rPr>
          <w:rFonts w:ascii="Arial" w:cs="Arial" w:eastAsia="Arial" w:hAnsi="Arial"/>
          <w:b w:val="0"/>
          <w:i w:val="0"/>
          <w:smallCaps w:val="0"/>
          <w:strike w:val="0"/>
          <w:color w:val="161616"/>
          <w:sz w:val="24"/>
          <w:szCs w:val="24"/>
          <w:u w:val="none"/>
          <w:shd w:fill="auto" w:val="clear"/>
          <w:vertAlign w:val="baseline"/>
        </w:rPr>
      </w:pPr>
      <w:r w:rsidDel="00000000" w:rsidR="00000000" w:rsidRPr="00000000">
        <w:rPr>
          <w:rFonts w:ascii="Arial" w:cs="Arial" w:eastAsia="Arial" w:hAnsi="Arial"/>
          <w:b w:val="0"/>
          <w:i w:val="0"/>
          <w:smallCaps w:val="0"/>
          <w:strike w:val="0"/>
          <w:color w:val="161616"/>
          <w:sz w:val="24"/>
          <w:szCs w:val="24"/>
          <w:u w:val="none"/>
          <w:shd w:fill="auto" w:val="clear"/>
          <w:vertAlign w:val="baseline"/>
          <w:rtl w:val="0"/>
        </w:rPr>
        <w:t xml:space="preserve">If hashTable[key] is empty, store the value directly. hashTable[key] = data.</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f5f5f5" w:val="clear"/>
        <w:spacing w:after="150" w:before="0" w:line="240" w:lineRule="auto"/>
        <w:ind w:left="0" w:right="0" w:firstLine="0"/>
        <w:jc w:val="left"/>
        <w:rPr>
          <w:rFonts w:ascii="Arial" w:cs="Arial" w:eastAsia="Arial" w:hAnsi="Arial"/>
          <w:b w:val="0"/>
          <w:i w:val="0"/>
          <w:smallCaps w:val="0"/>
          <w:strike w:val="0"/>
          <w:color w:val="161616"/>
          <w:sz w:val="24"/>
          <w:szCs w:val="24"/>
          <w:u w:val="none"/>
          <w:shd w:fill="auto" w:val="clear"/>
          <w:vertAlign w:val="baseline"/>
        </w:rPr>
      </w:pPr>
      <w:r w:rsidDel="00000000" w:rsidR="00000000" w:rsidRPr="00000000">
        <w:rPr>
          <w:rFonts w:ascii="Arial" w:cs="Arial" w:eastAsia="Arial" w:hAnsi="Arial"/>
          <w:b w:val="0"/>
          <w:i w:val="0"/>
          <w:smallCaps w:val="0"/>
          <w:strike w:val="0"/>
          <w:color w:val="161616"/>
          <w:sz w:val="24"/>
          <w:szCs w:val="24"/>
          <w:u w:val="none"/>
          <w:shd w:fill="auto" w:val="clear"/>
          <w:vertAlign w:val="baseline"/>
          <w:rtl w:val="0"/>
        </w:rPr>
        <w:t xml:space="preserve">If the hash index already has some value, check for next index.</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f5f5f5" w:val="clear"/>
        <w:spacing w:after="150" w:before="0" w:line="240" w:lineRule="auto"/>
        <w:ind w:left="0" w:right="0" w:firstLine="0"/>
        <w:jc w:val="left"/>
        <w:rPr>
          <w:rFonts w:ascii="Arial" w:cs="Arial" w:eastAsia="Arial" w:hAnsi="Arial"/>
          <w:b w:val="0"/>
          <w:i w:val="0"/>
          <w:smallCaps w:val="0"/>
          <w:strike w:val="0"/>
          <w:color w:val="161616"/>
          <w:sz w:val="24"/>
          <w:szCs w:val="24"/>
          <w:u w:val="none"/>
          <w:shd w:fill="auto" w:val="clear"/>
          <w:vertAlign w:val="baseline"/>
        </w:rPr>
      </w:pPr>
      <w:r w:rsidDel="00000000" w:rsidR="00000000" w:rsidRPr="00000000">
        <w:rPr>
          <w:rFonts w:ascii="Arial" w:cs="Arial" w:eastAsia="Arial" w:hAnsi="Arial"/>
          <w:b w:val="1"/>
          <w:i w:val="0"/>
          <w:smallCaps w:val="0"/>
          <w:strike w:val="0"/>
          <w:color w:val="161616"/>
          <w:sz w:val="24"/>
          <w:szCs w:val="24"/>
          <w:u w:val="none"/>
          <w:shd w:fill="auto" w:val="clear"/>
          <w:vertAlign w:val="baseline"/>
          <w:rtl w:val="0"/>
        </w:rPr>
        <w:t xml:space="preserve">key = (key+1) % size;</w:t>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f5f5f5" w:val="clear"/>
        <w:spacing w:after="150" w:before="0" w:line="240" w:lineRule="auto"/>
        <w:ind w:left="0" w:right="0" w:firstLine="0"/>
        <w:jc w:val="left"/>
        <w:rPr>
          <w:rFonts w:ascii="Arial" w:cs="Arial" w:eastAsia="Arial" w:hAnsi="Arial"/>
          <w:b w:val="0"/>
          <w:i w:val="0"/>
          <w:smallCaps w:val="0"/>
          <w:strike w:val="0"/>
          <w:color w:val="161616"/>
          <w:sz w:val="24"/>
          <w:szCs w:val="24"/>
          <w:u w:val="none"/>
          <w:shd w:fill="auto" w:val="clear"/>
          <w:vertAlign w:val="baseline"/>
        </w:rPr>
      </w:pPr>
      <w:r w:rsidDel="00000000" w:rsidR="00000000" w:rsidRPr="00000000">
        <w:rPr>
          <w:rFonts w:ascii="Arial" w:cs="Arial" w:eastAsia="Arial" w:hAnsi="Arial"/>
          <w:b w:val="0"/>
          <w:i w:val="0"/>
          <w:smallCaps w:val="0"/>
          <w:strike w:val="0"/>
          <w:color w:val="161616"/>
          <w:sz w:val="24"/>
          <w:szCs w:val="24"/>
          <w:u w:val="none"/>
          <w:shd w:fill="auto" w:val="clear"/>
          <w:vertAlign w:val="baseline"/>
          <w:rtl w:val="0"/>
        </w:rPr>
        <w:t xml:space="preserve">If the next index is available hashTable[key], store the value. Otherwise try for next index.</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f5f5f5" w:val="clear"/>
        <w:spacing w:after="150" w:before="0" w:line="240" w:lineRule="auto"/>
        <w:ind w:left="0" w:right="0" w:firstLine="0"/>
        <w:jc w:val="left"/>
        <w:rPr>
          <w:rFonts w:ascii="Arial" w:cs="Arial" w:eastAsia="Arial" w:hAnsi="Arial"/>
          <w:b w:val="0"/>
          <w:i w:val="0"/>
          <w:smallCaps w:val="0"/>
          <w:strike w:val="0"/>
          <w:color w:val="161616"/>
          <w:sz w:val="24"/>
          <w:szCs w:val="24"/>
          <w:u w:val="none"/>
          <w:shd w:fill="auto" w:val="clear"/>
          <w:vertAlign w:val="baseline"/>
        </w:rPr>
      </w:pPr>
      <w:r w:rsidDel="00000000" w:rsidR="00000000" w:rsidRPr="00000000">
        <w:rPr>
          <w:rFonts w:ascii="Arial" w:cs="Arial" w:eastAsia="Arial" w:hAnsi="Arial"/>
          <w:b w:val="0"/>
          <w:i w:val="0"/>
          <w:smallCaps w:val="0"/>
          <w:strike w:val="0"/>
          <w:color w:val="161616"/>
          <w:sz w:val="24"/>
          <w:szCs w:val="24"/>
          <w:u w:val="none"/>
          <w:shd w:fill="auto" w:val="clear"/>
          <w:vertAlign w:val="baseline"/>
          <w:rtl w:val="0"/>
        </w:rPr>
        <w:t xml:space="preserve">Do the above process till we find the space.</w:t>
      </w:r>
    </w:p>
    <w:p w:rsidR="00000000" w:rsidDel="00000000" w:rsidP="00000000" w:rsidRDefault="00000000" w:rsidRPr="00000000" w14:paraId="0000014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3">
      <w:pPr>
        <w:spacing w:after="300" w:before="3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4">
      <w:pPr>
        <w:spacing w:after="300" w:before="300" w:lineRule="auto"/>
        <w:rPr/>
      </w:pPr>
      <w:r w:rsidDel="00000000" w:rsidR="00000000" w:rsidRPr="00000000">
        <w:rPr>
          <w:rFonts w:ascii="Helvetica Neue" w:cs="Helvetica Neue" w:eastAsia="Helvetica Neue" w:hAnsi="Helvetica Neue"/>
          <w:color w:val="333333"/>
          <w:sz w:val="21"/>
          <w:szCs w:val="21"/>
          <w:rtl w:val="0"/>
        </w:rPr>
        <w:br w:type="textWrapping"/>
      </w:r>
      <w:r w:rsidDel="00000000" w:rsidR="00000000" w:rsidRPr="00000000">
        <w:rPr>
          <w:rtl w:val="0"/>
        </w:rPr>
      </w:r>
    </w:p>
    <w:p w:rsidR="00000000" w:rsidDel="00000000" w:rsidP="00000000" w:rsidRDefault="00000000" w:rsidRPr="00000000" w14:paraId="00000145">
      <w:pPr>
        <w:pStyle w:val="Heading2"/>
        <w:shd w:fill="ffffff" w:val="clear"/>
        <w:spacing w:after="150" w:before="300" w:lineRule="auto"/>
        <w:rPr>
          <w:rFonts w:ascii="Arial" w:cs="Arial" w:eastAsia="Arial" w:hAnsi="Arial"/>
          <w:b w:val="0"/>
          <w:color w:val="337ab7"/>
        </w:rPr>
      </w:pPr>
      <w:r w:rsidDel="00000000" w:rsidR="00000000" w:rsidRPr="00000000">
        <w:rPr>
          <w:rFonts w:ascii="Arial" w:cs="Arial" w:eastAsia="Arial" w:hAnsi="Arial"/>
          <w:b w:val="0"/>
          <w:color w:val="337ab7"/>
          <w:rtl w:val="0"/>
        </w:rPr>
        <w:t xml:space="preserve">Linear Probing Procedure</w:t>
      </w:r>
    </w:p>
    <w:p w:rsidR="00000000" w:rsidDel="00000000" w:rsidP="00000000" w:rsidRDefault="00000000" w:rsidRPr="00000000" w14:paraId="00000146">
      <w:pPr>
        <w:pStyle w:val="Heading4"/>
        <w:shd w:fill="ffffff" w:val="clear"/>
        <w:spacing w:after="150" w:before="150" w:lineRule="auto"/>
        <w:rPr>
          <w:rFonts w:ascii="Arial" w:cs="Arial" w:eastAsia="Arial" w:hAnsi="Arial"/>
          <w:color w:val="202124"/>
          <w:sz w:val="27"/>
          <w:szCs w:val="27"/>
        </w:rPr>
      </w:pPr>
      <w:r w:rsidDel="00000000" w:rsidR="00000000" w:rsidRPr="00000000">
        <w:rPr>
          <w:rFonts w:ascii="Arial" w:cs="Arial" w:eastAsia="Arial" w:hAnsi="Arial"/>
          <w:color w:val="202124"/>
          <w:sz w:val="27"/>
          <w:szCs w:val="27"/>
          <w:rtl w:val="0"/>
        </w:rPr>
        <w:t xml:space="preserve">Initial Hash Table</w:t>
      </w:r>
    </w:p>
    <w:p w:rsidR="00000000" w:rsidDel="00000000" w:rsidP="00000000" w:rsidRDefault="00000000" w:rsidRPr="00000000" w14:paraId="00000147">
      <w:pPr>
        <w:shd w:fill="ffffff" w:val="clear"/>
        <w:jc w:val="center"/>
        <w:rPr>
          <w:rFonts w:ascii="Helvetica Neue" w:cs="Helvetica Neue" w:eastAsia="Helvetica Neue" w:hAnsi="Helvetica Neue"/>
          <w:color w:val="333333"/>
          <w:sz w:val="21"/>
          <w:szCs w:val="21"/>
        </w:rPr>
      </w:pPr>
      <w:r w:rsidDel="00000000" w:rsidR="00000000" w:rsidRPr="00000000">
        <w:rPr>
          <w:rFonts w:ascii="Helvetica Neue" w:cs="Helvetica Neue" w:eastAsia="Helvetica Neue" w:hAnsi="Helvetica Neue"/>
          <w:color w:val="333333"/>
          <w:sz w:val="21"/>
          <w:szCs w:val="21"/>
        </w:rPr>
        <w:drawing>
          <wp:inline distB="0" distT="0" distL="0" distR="0">
            <wp:extent cx="5341620" cy="2575560"/>
            <wp:effectExtent b="0" l="0" r="0" t="0"/>
            <wp:docPr descr="Hash Bucket" id="34" name="image25.png"/>
            <a:graphic>
              <a:graphicData uri="http://schemas.openxmlformats.org/drawingml/2006/picture">
                <pic:pic>
                  <pic:nvPicPr>
                    <pic:cNvPr descr="Hash Bucket" id="0" name="image25.png"/>
                    <pic:cNvPicPr preferRelativeResize="0"/>
                  </pic:nvPicPr>
                  <pic:blipFill>
                    <a:blip r:embed="rId26"/>
                    <a:srcRect b="0" l="0" r="0" t="0"/>
                    <a:stretch>
                      <a:fillRect/>
                    </a:stretch>
                  </pic:blipFill>
                  <pic:spPr>
                    <a:xfrm>
                      <a:off x="0" y="0"/>
                      <a:ext cx="5341620" cy="2575560"/>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rPr>
          <w:rFonts w:ascii="Times New Roman" w:cs="Times New Roman" w:eastAsia="Times New Roman" w:hAnsi="Times New Roman"/>
          <w:sz w:val="24"/>
          <w:szCs w:val="24"/>
        </w:rPr>
      </w:pPr>
      <w:r w:rsidDel="00000000" w:rsidR="00000000" w:rsidRPr="00000000">
        <w:rPr>
          <w:rFonts w:ascii="Helvetica Neue" w:cs="Helvetica Neue" w:eastAsia="Helvetica Neue" w:hAnsi="Helvetica Neue"/>
          <w:color w:val="333333"/>
          <w:sz w:val="21"/>
          <w:szCs w:val="21"/>
          <w:rtl w:val="0"/>
        </w:rPr>
        <w:br w:type="textWrapping"/>
      </w:r>
      <w:r w:rsidDel="00000000" w:rsidR="00000000" w:rsidRPr="00000000">
        <w:rPr>
          <w:rtl w:val="0"/>
        </w:rPr>
      </w:r>
    </w:p>
    <w:p w:rsidR="00000000" w:rsidDel="00000000" w:rsidP="00000000" w:rsidRDefault="00000000" w:rsidRPr="00000000" w14:paraId="00000149">
      <w:pPr>
        <w:pStyle w:val="Heading4"/>
        <w:shd w:fill="ffffff" w:val="clear"/>
        <w:spacing w:after="150" w:before="150" w:lineRule="auto"/>
        <w:rPr>
          <w:rFonts w:ascii="Arial" w:cs="Arial" w:eastAsia="Arial" w:hAnsi="Arial"/>
          <w:color w:val="202124"/>
          <w:sz w:val="27"/>
          <w:szCs w:val="27"/>
        </w:rPr>
      </w:pPr>
      <w:r w:rsidDel="00000000" w:rsidR="00000000" w:rsidRPr="00000000">
        <w:rPr>
          <w:rFonts w:ascii="Arial" w:cs="Arial" w:eastAsia="Arial" w:hAnsi="Arial"/>
          <w:color w:val="202124"/>
          <w:sz w:val="27"/>
          <w:szCs w:val="27"/>
          <w:rtl w:val="0"/>
        </w:rPr>
        <w:t xml:space="preserve">Insert 13</w:t>
      </w:r>
    </w:p>
    <w:p w:rsidR="00000000" w:rsidDel="00000000" w:rsidP="00000000" w:rsidRDefault="00000000" w:rsidRPr="00000000" w14:paraId="0000014A">
      <w:pPr>
        <w:shd w:fill="ffffff" w:val="clear"/>
        <w:jc w:val="center"/>
        <w:rPr>
          <w:rFonts w:ascii="Helvetica Neue" w:cs="Helvetica Neue" w:eastAsia="Helvetica Neue" w:hAnsi="Helvetica Neue"/>
          <w:color w:val="333333"/>
          <w:sz w:val="21"/>
          <w:szCs w:val="21"/>
        </w:rPr>
      </w:pPr>
      <w:r w:rsidDel="00000000" w:rsidR="00000000" w:rsidRPr="00000000">
        <w:rPr>
          <w:rFonts w:ascii="Helvetica Neue" w:cs="Helvetica Neue" w:eastAsia="Helvetica Neue" w:hAnsi="Helvetica Neue"/>
          <w:color w:val="333333"/>
          <w:sz w:val="21"/>
          <w:szCs w:val="21"/>
        </w:rPr>
        <w:drawing>
          <wp:inline distB="0" distT="0" distL="0" distR="0">
            <wp:extent cx="5516880" cy="3817620"/>
            <wp:effectExtent b="0" l="0" r="0" t="0"/>
            <wp:docPr descr="Linear Probing Example 1" id="5" name="image6.png"/>
            <a:graphic>
              <a:graphicData uri="http://schemas.openxmlformats.org/drawingml/2006/picture">
                <pic:pic>
                  <pic:nvPicPr>
                    <pic:cNvPr descr="Linear Probing Example 1" id="0" name="image6.png"/>
                    <pic:cNvPicPr preferRelativeResize="0"/>
                  </pic:nvPicPr>
                  <pic:blipFill>
                    <a:blip r:embed="rId27"/>
                    <a:srcRect b="0" l="0" r="0" t="0"/>
                    <a:stretch>
                      <a:fillRect/>
                    </a:stretch>
                  </pic:blipFill>
                  <pic:spPr>
                    <a:xfrm>
                      <a:off x="0" y="0"/>
                      <a:ext cx="5516880" cy="381762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rPr>
          <w:rFonts w:ascii="Times New Roman" w:cs="Times New Roman" w:eastAsia="Times New Roman" w:hAnsi="Times New Roman"/>
          <w:sz w:val="24"/>
          <w:szCs w:val="24"/>
        </w:rPr>
      </w:pPr>
      <w:r w:rsidDel="00000000" w:rsidR="00000000" w:rsidRPr="00000000">
        <w:rPr>
          <w:rFonts w:ascii="Helvetica Neue" w:cs="Helvetica Neue" w:eastAsia="Helvetica Neue" w:hAnsi="Helvetica Neue"/>
          <w:color w:val="333333"/>
          <w:sz w:val="21"/>
          <w:szCs w:val="21"/>
          <w:rtl w:val="0"/>
        </w:rPr>
        <w:br w:type="textWrapping"/>
      </w:r>
      <w:r w:rsidDel="00000000" w:rsidR="00000000" w:rsidRPr="00000000">
        <w:rPr>
          <w:rtl w:val="0"/>
        </w:rPr>
      </w:r>
    </w:p>
    <w:p w:rsidR="00000000" w:rsidDel="00000000" w:rsidP="00000000" w:rsidRDefault="00000000" w:rsidRPr="00000000" w14:paraId="0000014C">
      <w:pPr>
        <w:pStyle w:val="Heading4"/>
        <w:shd w:fill="ffffff" w:val="clear"/>
        <w:spacing w:after="150" w:before="150" w:lineRule="auto"/>
        <w:rPr>
          <w:rFonts w:ascii="Arial" w:cs="Arial" w:eastAsia="Arial" w:hAnsi="Arial"/>
          <w:color w:val="202124"/>
          <w:sz w:val="27"/>
          <w:szCs w:val="27"/>
        </w:rPr>
      </w:pPr>
      <w:r w:rsidDel="00000000" w:rsidR="00000000" w:rsidRPr="00000000">
        <w:rPr>
          <w:rFonts w:ascii="Arial" w:cs="Arial" w:eastAsia="Arial" w:hAnsi="Arial"/>
          <w:color w:val="202124"/>
          <w:sz w:val="27"/>
          <w:szCs w:val="27"/>
          <w:rtl w:val="0"/>
        </w:rPr>
        <w:t xml:space="preserve">insert 1</w:t>
      </w:r>
    </w:p>
    <w:p w:rsidR="00000000" w:rsidDel="00000000" w:rsidP="00000000" w:rsidRDefault="00000000" w:rsidRPr="00000000" w14:paraId="0000014D">
      <w:pPr>
        <w:shd w:fill="ffffff" w:val="clear"/>
        <w:jc w:val="center"/>
        <w:rPr>
          <w:rFonts w:ascii="Helvetica Neue" w:cs="Helvetica Neue" w:eastAsia="Helvetica Neue" w:hAnsi="Helvetica Neue"/>
          <w:color w:val="333333"/>
          <w:sz w:val="21"/>
          <w:szCs w:val="21"/>
        </w:rPr>
      </w:pPr>
      <w:r w:rsidDel="00000000" w:rsidR="00000000" w:rsidRPr="00000000">
        <w:rPr>
          <w:rFonts w:ascii="Helvetica Neue" w:cs="Helvetica Neue" w:eastAsia="Helvetica Neue" w:hAnsi="Helvetica Neue"/>
          <w:color w:val="333333"/>
          <w:sz w:val="21"/>
          <w:szCs w:val="21"/>
        </w:rPr>
        <w:drawing>
          <wp:inline distB="0" distT="0" distL="0" distR="0">
            <wp:extent cx="4632960" cy="3802380"/>
            <wp:effectExtent b="0" l="0" r="0" t="0"/>
            <wp:docPr descr="Linear Probing Example 2" id="6" name="image3.png"/>
            <a:graphic>
              <a:graphicData uri="http://schemas.openxmlformats.org/drawingml/2006/picture">
                <pic:pic>
                  <pic:nvPicPr>
                    <pic:cNvPr descr="Linear Probing Example 2" id="0" name="image3.png"/>
                    <pic:cNvPicPr preferRelativeResize="0"/>
                  </pic:nvPicPr>
                  <pic:blipFill>
                    <a:blip r:embed="rId28"/>
                    <a:srcRect b="0" l="0" r="0" t="0"/>
                    <a:stretch>
                      <a:fillRect/>
                    </a:stretch>
                  </pic:blipFill>
                  <pic:spPr>
                    <a:xfrm>
                      <a:off x="0" y="0"/>
                      <a:ext cx="4632960" cy="3802380"/>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rPr>
          <w:rFonts w:ascii="Times New Roman" w:cs="Times New Roman" w:eastAsia="Times New Roman" w:hAnsi="Times New Roman"/>
          <w:sz w:val="24"/>
          <w:szCs w:val="24"/>
        </w:rPr>
      </w:pPr>
      <w:r w:rsidDel="00000000" w:rsidR="00000000" w:rsidRPr="00000000">
        <w:rPr>
          <w:rFonts w:ascii="Helvetica Neue" w:cs="Helvetica Neue" w:eastAsia="Helvetica Neue" w:hAnsi="Helvetica Neue"/>
          <w:color w:val="333333"/>
          <w:sz w:val="21"/>
          <w:szCs w:val="21"/>
          <w:rtl w:val="0"/>
        </w:rPr>
        <w:br w:type="textWrapping"/>
      </w:r>
      <w:r w:rsidDel="00000000" w:rsidR="00000000" w:rsidRPr="00000000">
        <w:rPr>
          <w:rtl w:val="0"/>
        </w:rPr>
      </w:r>
    </w:p>
    <w:p w:rsidR="00000000" w:rsidDel="00000000" w:rsidP="00000000" w:rsidRDefault="00000000" w:rsidRPr="00000000" w14:paraId="0000014F">
      <w:pPr>
        <w:pStyle w:val="Heading4"/>
        <w:shd w:fill="ffffff" w:val="clear"/>
        <w:spacing w:after="150" w:before="150" w:lineRule="auto"/>
        <w:rPr>
          <w:rFonts w:ascii="Arial" w:cs="Arial" w:eastAsia="Arial" w:hAnsi="Arial"/>
          <w:color w:val="202124"/>
          <w:sz w:val="27"/>
          <w:szCs w:val="27"/>
        </w:rPr>
      </w:pPr>
      <w:r w:rsidDel="00000000" w:rsidR="00000000" w:rsidRPr="00000000">
        <w:rPr>
          <w:rFonts w:ascii="Arial" w:cs="Arial" w:eastAsia="Arial" w:hAnsi="Arial"/>
          <w:color w:val="202124"/>
          <w:sz w:val="27"/>
          <w:szCs w:val="27"/>
          <w:rtl w:val="0"/>
        </w:rPr>
        <w:t xml:space="preserve">Insert 6</w:t>
      </w:r>
    </w:p>
    <w:p w:rsidR="00000000" w:rsidDel="00000000" w:rsidP="00000000" w:rsidRDefault="00000000" w:rsidRPr="00000000" w14:paraId="00000150">
      <w:pPr>
        <w:shd w:fill="ffffff" w:val="clear"/>
        <w:jc w:val="center"/>
        <w:rPr>
          <w:rFonts w:ascii="Helvetica Neue" w:cs="Helvetica Neue" w:eastAsia="Helvetica Neue" w:hAnsi="Helvetica Neue"/>
          <w:color w:val="333333"/>
          <w:sz w:val="21"/>
          <w:szCs w:val="21"/>
        </w:rPr>
      </w:pPr>
      <w:r w:rsidDel="00000000" w:rsidR="00000000" w:rsidRPr="00000000">
        <w:rPr>
          <w:rFonts w:ascii="Helvetica Neue" w:cs="Helvetica Neue" w:eastAsia="Helvetica Neue" w:hAnsi="Helvetica Neue"/>
          <w:color w:val="333333"/>
          <w:sz w:val="21"/>
          <w:szCs w:val="21"/>
        </w:rPr>
        <w:drawing>
          <wp:inline distB="0" distT="0" distL="0" distR="0">
            <wp:extent cx="5951220" cy="4175760"/>
            <wp:effectExtent b="0" l="0" r="0" t="0"/>
            <wp:docPr descr="Linear Probing Example 3" id="7" name="image14.png"/>
            <a:graphic>
              <a:graphicData uri="http://schemas.openxmlformats.org/drawingml/2006/picture">
                <pic:pic>
                  <pic:nvPicPr>
                    <pic:cNvPr descr="Linear Probing Example 3" id="0" name="image14.png"/>
                    <pic:cNvPicPr preferRelativeResize="0"/>
                  </pic:nvPicPr>
                  <pic:blipFill>
                    <a:blip r:embed="rId29"/>
                    <a:srcRect b="0" l="0" r="0" t="0"/>
                    <a:stretch>
                      <a:fillRect/>
                    </a:stretch>
                  </pic:blipFill>
                  <pic:spPr>
                    <a:xfrm>
                      <a:off x="0" y="0"/>
                      <a:ext cx="5951220" cy="4175760"/>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faefb8" w:val="clear"/>
        <w:spacing w:after="150" w:before="0" w:line="240" w:lineRule="auto"/>
        <w:ind w:left="0" w:right="0" w:firstLine="0"/>
        <w:jc w:val="left"/>
        <w:rPr>
          <w:rFonts w:ascii="Arial" w:cs="Arial" w:eastAsia="Arial" w:hAnsi="Arial"/>
          <w:b w:val="0"/>
          <w:i w:val="0"/>
          <w:smallCaps w:val="0"/>
          <w:strike w:val="0"/>
          <w:color w:val="161616"/>
          <w:sz w:val="24"/>
          <w:szCs w:val="24"/>
          <w:u w:val="none"/>
          <w:shd w:fill="auto" w:val="clear"/>
          <w:vertAlign w:val="baseline"/>
        </w:rPr>
      </w:pPr>
      <w:r w:rsidDel="00000000" w:rsidR="00000000" w:rsidRPr="00000000">
        <w:rPr>
          <w:rFonts w:ascii="Arial" w:cs="Arial" w:eastAsia="Arial" w:hAnsi="Arial"/>
          <w:b w:val="0"/>
          <w:i w:val="0"/>
          <w:smallCaps w:val="0"/>
          <w:strike w:val="0"/>
          <w:color w:val="161616"/>
          <w:sz w:val="24"/>
          <w:szCs w:val="24"/>
          <w:u w:val="none"/>
          <w:shd w:fill="auto" w:val="clear"/>
          <w:vertAlign w:val="baseline"/>
          <w:rtl w:val="0"/>
        </w:rPr>
        <w:t xml:space="preserve">1 % 5 = 1.</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faefb8" w:val="clear"/>
        <w:spacing w:after="150" w:before="0" w:line="240" w:lineRule="auto"/>
        <w:ind w:left="0" w:right="0" w:firstLine="0"/>
        <w:jc w:val="left"/>
        <w:rPr>
          <w:rFonts w:ascii="Arial" w:cs="Arial" w:eastAsia="Arial" w:hAnsi="Arial"/>
          <w:b w:val="0"/>
          <w:i w:val="0"/>
          <w:smallCaps w:val="0"/>
          <w:strike w:val="0"/>
          <w:color w:val="161616"/>
          <w:sz w:val="24"/>
          <w:szCs w:val="24"/>
          <w:u w:val="none"/>
          <w:shd w:fill="auto" w:val="clear"/>
          <w:vertAlign w:val="baseline"/>
        </w:rPr>
      </w:pPr>
      <w:r w:rsidDel="00000000" w:rsidR="00000000" w:rsidRPr="00000000">
        <w:rPr>
          <w:rFonts w:ascii="Arial" w:cs="Arial" w:eastAsia="Arial" w:hAnsi="Arial"/>
          <w:b w:val="0"/>
          <w:i w:val="0"/>
          <w:smallCaps w:val="0"/>
          <w:strike w:val="0"/>
          <w:color w:val="161616"/>
          <w:sz w:val="24"/>
          <w:szCs w:val="24"/>
          <w:u w:val="none"/>
          <w:shd w:fill="auto" w:val="clear"/>
          <w:vertAlign w:val="baseline"/>
          <w:rtl w:val="0"/>
        </w:rPr>
        <w:t xml:space="preserve">6 % 5 = 1.</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faefb8" w:val="clear"/>
        <w:spacing w:after="150" w:before="0" w:line="240" w:lineRule="auto"/>
        <w:ind w:left="0" w:right="0" w:firstLine="0"/>
        <w:jc w:val="left"/>
        <w:rPr>
          <w:rFonts w:ascii="Arial" w:cs="Arial" w:eastAsia="Arial" w:hAnsi="Arial"/>
          <w:b w:val="0"/>
          <w:i w:val="0"/>
          <w:smallCaps w:val="0"/>
          <w:strike w:val="0"/>
          <w:color w:val="161616"/>
          <w:sz w:val="24"/>
          <w:szCs w:val="24"/>
          <w:u w:val="none"/>
          <w:shd w:fill="auto" w:val="clear"/>
          <w:vertAlign w:val="baseline"/>
        </w:rPr>
      </w:pPr>
      <w:r w:rsidDel="00000000" w:rsidR="00000000" w:rsidRPr="00000000">
        <w:rPr>
          <w:rFonts w:ascii="Arial" w:cs="Arial" w:eastAsia="Arial" w:hAnsi="Arial"/>
          <w:b w:val="0"/>
          <w:i w:val="0"/>
          <w:smallCaps w:val="0"/>
          <w:strike w:val="0"/>
          <w:color w:val="161616"/>
          <w:sz w:val="24"/>
          <w:szCs w:val="24"/>
          <w:u w:val="none"/>
          <w:shd w:fill="auto" w:val="clear"/>
          <w:vertAlign w:val="baseline"/>
          <w:rtl w:val="0"/>
        </w:rPr>
        <w:t xml:space="preserve">Both 1 and 6 points the same index under modulo 5.</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faefb8" w:val="clear"/>
        <w:spacing w:after="150" w:before="0" w:line="240" w:lineRule="auto"/>
        <w:ind w:left="0" w:right="0" w:firstLine="0"/>
        <w:jc w:val="left"/>
        <w:rPr>
          <w:rFonts w:ascii="Arial" w:cs="Arial" w:eastAsia="Arial" w:hAnsi="Arial"/>
          <w:b w:val="0"/>
          <w:i w:val="0"/>
          <w:smallCaps w:val="0"/>
          <w:strike w:val="0"/>
          <w:color w:val="161616"/>
          <w:sz w:val="24"/>
          <w:szCs w:val="24"/>
          <w:u w:val="none"/>
          <w:shd w:fill="auto" w:val="clear"/>
          <w:vertAlign w:val="baseline"/>
        </w:rPr>
      </w:pPr>
      <w:r w:rsidDel="00000000" w:rsidR="00000000" w:rsidRPr="00000000">
        <w:rPr>
          <w:rFonts w:ascii="Arial" w:cs="Arial" w:eastAsia="Arial" w:hAnsi="Arial"/>
          <w:b w:val="0"/>
          <w:i w:val="0"/>
          <w:smallCaps w:val="0"/>
          <w:strike w:val="0"/>
          <w:color w:val="161616"/>
          <w:sz w:val="24"/>
          <w:szCs w:val="24"/>
          <w:u w:val="none"/>
          <w:shd w:fill="auto" w:val="clear"/>
          <w:vertAlign w:val="baseline"/>
          <w:rtl w:val="0"/>
        </w:rPr>
        <w:t xml:space="preserve">So that we have placed 6 in arr[2] which is next available index.</w:t>
      </w:r>
    </w:p>
    <w:p w:rsidR="00000000" w:rsidDel="00000000" w:rsidP="00000000" w:rsidRDefault="00000000" w:rsidRPr="00000000" w14:paraId="00000156">
      <w:pPr>
        <w:rPr>
          <w:rFonts w:ascii="Times New Roman" w:cs="Times New Roman" w:eastAsia="Times New Roman" w:hAnsi="Times New Roman"/>
        </w:rPr>
      </w:pPr>
      <w:r w:rsidDel="00000000" w:rsidR="00000000" w:rsidRPr="00000000">
        <w:rPr>
          <w:rFonts w:ascii="Helvetica Neue" w:cs="Helvetica Neue" w:eastAsia="Helvetica Neue" w:hAnsi="Helvetica Neue"/>
          <w:color w:val="333333"/>
          <w:sz w:val="21"/>
          <w:szCs w:val="21"/>
          <w:rtl w:val="0"/>
        </w:rPr>
        <w:br w:type="textWrapping"/>
      </w:r>
      <w:r w:rsidDel="00000000" w:rsidR="00000000" w:rsidRPr="00000000">
        <w:rPr>
          <w:rtl w:val="0"/>
        </w:rPr>
      </w:r>
    </w:p>
    <w:p w:rsidR="00000000" w:rsidDel="00000000" w:rsidP="00000000" w:rsidRDefault="00000000" w:rsidRPr="00000000" w14:paraId="00000157">
      <w:pPr>
        <w:pStyle w:val="Heading4"/>
        <w:shd w:fill="ffffff" w:val="clear"/>
        <w:spacing w:after="150" w:before="150" w:lineRule="auto"/>
        <w:rPr>
          <w:rFonts w:ascii="Arial" w:cs="Arial" w:eastAsia="Arial" w:hAnsi="Arial"/>
          <w:color w:val="202124"/>
          <w:sz w:val="27"/>
          <w:szCs w:val="27"/>
        </w:rPr>
      </w:pPr>
      <w:r w:rsidDel="00000000" w:rsidR="00000000" w:rsidRPr="00000000">
        <w:rPr>
          <w:rFonts w:ascii="Arial" w:cs="Arial" w:eastAsia="Arial" w:hAnsi="Arial"/>
          <w:color w:val="202124"/>
          <w:sz w:val="27"/>
          <w:szCs w:val="27"/>
          <w:rtl w:val="0"/>
        </w:rPr>
        <w:t xml:space="preserve">Insert 11</w:t>
      </w:r>
    </w:p>
    <w:p w:rsidR="00000000" w:rsidDel="00000000" w:rsidP="00000000" w:rsidRDefault="00000000" w:rsidRPr="00000000" w14:paraId="00000158">
      <w:pPr>
        <w:shd w:fill="ffffff" w:val="clear"/>
        <w:jc w:val="center"/>
        <w:rPr>
          <w:rFonts w:ascii="Helvetica Neue" w:cs="Helvetica Neue" w:eastAsia="Helvetica Neue" w:hAnsi="Helvetica Neue"/>
          <w:color w:val="333333"/>
          <w:sz w:val="21"/>
          <w:szCs w:val="21"/>
        </w:rPr>
      </w:pPr>
      <w:r w:rsidDel="00000000" w:rsidR="00000000" w:rsidRPr="00000000">
        <w:rPr>
          <w:rFonts w:ascii="Helvetica Neue" w:cs="Helvetica Neue" w:eastAsia="Helvetica Neue" w:hAnsi="Helvetica Neue"/>
          <w:color w:val="333333"/>
          <w:sz w:val="21"/>
          <w:szCs w:val="21"/>
        </w:rPr>
        <w:drawing>
          <wp:inline distB="0" distT="0" distL="0" distR="0">
            <wp:extent cx="5463540" cy="5349240"/>
            <wp:effectExtent b="0" l="0" r="0" t="0"/>
            <wp:docPr descr="Linear Probing Example 4" id="8" name="image4.png"/>
            <a:graphic>
              <a:graphicData uri="http://schemas.openxmlformats.org/drawingml/2006/picture">
                <pic:pic>
                  <pic:nvPicPr>
                    <pic:cNvPr descr="Linear Probing Example 4" id="0" name="image4.png"/>
                    <pic:cNvPicPr preferRelativeResize="0"/>
                  </pic:nvPicPr>
                  <pic:blipFill>
                    <a:blip r:embed="rId30"/>
                    <a:srcRect b="0" l="0" r="0" t="0"/>
                    <a:stretch>
                      <a:fillRect/>
                    </a:stretch>
                  </pic:blipFill>
                  <pic:spPr>
                    <a:xfrm>
                      <a:off x="0" y="0"/>
                      <a:ext cx="5463540" cy="5349240"/>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faefb8" w:val="clear"/>
        <w:spacing w:after="150" w:before="0" w:line="240" w:lineRule="auto"/>
        <w:ind w:left="0" w:right="0" w:firstLine="0"/>
        <w:jc w:val="left"/>
        <w:rPr>
          <w:rFonts w:ascii="Arial" w:cs="Arial" w:eastAsia="Arial" w:hAnsi="Arial"/>
          <w:b w:val="0"/>
          <w:i w:val="0"/>
          <w:smallCaps w:val="0"/>
          <w:strike w:val="0"/>
          <w:color w:val="161616"/>
          <w:sz w:val="24"/>
          <w:szCs w:val="24"/>
          <w:u w:val="none"/>
          <w:shd w:fill="auto" w:val="clear"/>
          <w:vertAlign w:val="baseline"/>
        </w:rPr>
      </w:pPr>
      <w:r w:rsidDel="00000000" w:rsidR="00000000" w:rsidRPr="00000000">
        <w:rPr>
          <w:rFonts w:ascii="Arial" w:cs="Arial" w:eastAsia="Arial" w:hAnsi="Arial"/>
          <w:b w:val="0"/>
          <w:i w:val="0"/>
          <w:smallCaps w:val="0"/>
          <w:strike w:val="0"/>
          <w:color w:val="161616"/>
          <w:sz w:val="24"/>
          <w:szCs w:val="24"/>
          <w:u w:val="none"/>
          <w:shd w:fill="auto" w:val="clear"/>
          <w:vertAlign w:val="baseline"/>
          <w:rtl w:val="0"/>
        </w:rPr>
        <w:t xml:space="preserve">1 % 5 = 1.</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faefb8" w:val="clear"/>
        <w:spacing w:after="150" w:before="0" w:line="240" w:lineRule="auto"/>
        <w:ind w:left="0" w:right="0" w:firstLine="0"/>
        <w:jc w:val="left"/>
        <w:rPr>
          <w:rFonts w:ascii="Arial" w:cs="Arial" w:eastAsia="Arial" w:hAnsi="Arial"/>
          <w:b w:val="0"/>
          <w:i w:val="0"/>
          <w:smallCaps w:val="0"/>
          <w:strike w:val="0"/>
          <w:color w:val="161616"/>
          <w:sz w:val="24"/>
          <w:szCs w:val="24"/>
          <w:u w:val="none"/>
          <w:shd w:fill="auto" w:val="clear"/>
          <w:vertAlign w:val="baseline"/>
        </w:rPr>
      </w:pPr>
      <w:r w:rsidDel="00000000" w:rsidR="00000000" w:rsidRPr="00000000">
        <w:rPr>
          <w:rFonts w:ascii="Arial" w:cs="Arial" w:eastAsia="Arial" w:hAnsi="Arial"/>
          <w:b w:val="0"/>
          <w:i w:val="0"/>
          <w:smallCaps w:val="0"/>
          <w:strike w:val="0"/>
          <w:color w:val="161616"/>
          <w:sz w:val="24"/>
          <w:szCs w:val="24"/>
          <w:u w:val="none"/>
          <w:shd w:fill="auto" w:val="clear"/>
          <w:vertAlign w:val="baseline"/>
          <w:rtl w:val="0"/>
        </w:rPr>
        <w:t xml:space="preserve">6 % 5 = 1.</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faefb8" w:val="clear"/>
        <w:spacing w:after="150" w:before="0" w:line="240" w:lineRule="auto"/>
        <w:ind w:left="0" w:right="0" w:firstLine="0"/>
        <w:jc w:val="left"/>
        <w:rPr>
          <w:rFonts w:ascii="Arial" w:cs="Arial" w:eastAsia="Arial" w:hAnsi="Arial"/>
          <w:b w:val="0"/>
          <w:i w:val="0"/>
          <w:smallCaps w:val="0"/>
          <w:strike w:val="0"/>
          <w:color w:val="161616"/>
          <w:sz w:val="24"/>
          <w:szCs w:val="24"/>
          <w:u w:val="none"/>
          <w:shd w:fill="auto" w:val="clear"/>
          <w:vertAlign w:val="baseline"/>
        </w:rPr>
      </w:pPr>
      <w:r w:rsidDel="00000000" w:rsidR="00000000" w:rsidRPr="00000000">
        <w:rPr>
          <w:rFonts w:ascii="Arial" w:cs="Arial" w:eastAsia="Arial" w:hAnsi="Arial"/>
          <w:b w:val="0"/>
          <w:i w:val="0"/>
          <w:smallCaps w:val="0"/>
          <w:strike w:val="0"/>
          <w:color w:val="161616"/>
          <w:sz w:val="24"/>
          <w:szCs w:val="24"/>
          <w:u w:val="none"/>
          <w:shd w:fill="auto" w:val="clear"/>
          <w:vertAlign w:val="baseline"/>
          <w:rtl w:val="0"/>
        </w:rPr>
        <w:t xml:space="preserve">11 % 5 = 1.</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faefb8" w:val="clear"/>
        <w:spacing w:after="150" w:before="0" w:line="240" w:lineRule="auto"/>
        <w:ind w:left="0" w:right="0" w:firstLine="0"/>
        <w:jc w:val="left"/>
        <w:rPr>
          <w:rFonts w:ascii="Arial" w:cs="Arial" w:eastAsia="Arial" w:hAnsi="Arial"/>
          <w:b w:val="0"/>
          <w:i w:val="0"/>
          <w:smallCaps w:val="0"/>
          <w:strike w:val="0"/>
          <w:color w:val="161616"/>
          <w:sz w:val="24"/>
          <w:szCs w:val="24"/>
          <w:u w:val="none"/>
          <w:shd w:fill="auto" w:val="clear"/>
          <w:vertAlign w:val="baseline"/>
        </w:rPr>
      </w:pPr>
      <w:r w:rsidDel="00000000" w:rsidR="00000000" w:rsidRPr="00000000">
        <w:rPr>
          <w:rFonts w:ascii="Arial" w:cs="Arial" w:eastAsia="Arial" w:hAnsi="Arial"/>
          <w:b w:val="0"/>
          <w:i w:val="0"/>
          <w:smallCaps w:val="0"/>
          <w:strike w:val="0"/>
          <w:color w:val="161616"/>
          <w:sz w:val="24"/>
          <w:szCs w:val="24"/>
          <w:u w:val="none"/>
          <w:shd w:fill="auto" w:val="clear"/>
          <w:vertAlign w:val="baseline"/>
          <w:rtl w:val="0"/>
        </w:rPr>
        <w:t xml:space="preserve">Both 1, 6 and 11 points the same index under modulo 5.</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faefb8" w:val="clear"/>
        <w:spacing w:after="150" w:before="0" w:line="240" w:lineRule="auto"/>
        <w:ind w:left="0" w:right="0" w:firstLine="0"/>
        <w:jc w:val="left"/>
        <w:rPr>
          <w:rFonts w:ascii="Arial" w:cs="Arial" w:eastAsia="Arial" w:hAnsi="Arial"/>
          <w:b w:val="0"/>
          <w:i w:val="0"/>
          <w:smallCaps w:val="0"/>
          <w:strike w:val="0"/>
          <w:color w:val="161616"/>
          <w:sz w:val="24"/>
          <w:szCs w:val="24"/>
          <w:u w:val="none"/>
          <w:shd w:fill="auto" w:val="clear"/>
          <w:vertAlign w:val="baseline"/>
        </w:rPr>
      </w:pPr>
      <w:r w:rsidDel="00000000" w:rsidR="00000000" w:rsidRPr="00000000">
        <w:rPr>
          <w:rFonts w:ascii="Arial" w:cs="Arial" w:eastAsia="Arial" w:hAnsi="Arial"/>
          <w:b w:val="0"/>
          <w:i w:val="0"/>
          <w:smallCaps w:val="0"/>
          <w:strike w:val="0"/>
          <w:color w:val="161616"/>
          <w:sz w:val="24"/>
          <w:szCs w:val="24"/>
          <w:u w:val="none"/>
          <w:shd w:fill="auto" w:val="clear"/>
          <w:vertAlign w:val="baseline"/>
          <w:rtl w:val="0"/>
        </w:rPr>
        <w:t xml:space="preserve">So that we have placed 11 in arr[4] which is next available index.</w:t>
      </w:r>
    </w:p>
    <w:p w:rsidR="00000000" w:rsidDel="00000000" w:rsidP="00000000" w:rsidRDefault="00000000" w:rsidRPr="00000000" w14:paraId="0000015F">
      <w:pPr>
        <w:rPr>
          <w:rFonts w:ascii="Times New Roman" w:cs="Times New Roman" w:eastAsia="Times New Roman" w:hAnsi="Times New Roman"/>
        </w:rPr>
      </w:pPr>
      <w:r w:rsidDel="00000000" w:rsidR="00000000" w:rsidRPr="00000000">
        <w:rPr>
          <w:rFonts w:ascii="Helvetica Neue" w:cs="Helvetica Neue" w:eastAsia="Helvetica Neue" w:hAnsi="Helvetica Neue"/>
          <w:color w:val="333333"/>
          <w:sz w:val="21"/>
          <w:szCs w:val="21"/>
          <w:rtl w:val="0"/>
        </w:rPr>
        <w:br w:type="textWrapping"/>
      </w:r>
      <w:r w:rsidDel="00000000" w:rsidR="00000000" w:rsidRPr="00000000">
        <w:rPr>
          <w:rtl w:val="0"/>
        </w:rPr>
      </w:r>
    </w:p>
    <w:p w:rsidR="00000000" w:rsidDel="00000000" w:rsidP="00000000" w:rsidRDefault="00000000" w:rsidRPr="00000000" w14:paraId="00000160">
      <w:pPr>
        <w:pStyle w:val="Heading4"/>
        <w:shd w:fill="ffffff" w:val="clear"/>
        <w:spacing w:after="150" w:before="150" w:lineRule="auto"/>
        <w:rPr>
          <w:rFonts w:ascii="Arial" w:cs="Arial" w:eastAsia="Arial" w:hAnsi="Arial"/>
          <w:color w:val="202124"/>
          <w:sz w:val="27"/>
          <w:szCs w:val="27"/>
        </w:rPr>
      </w:pPr>
      <w:r w:rsidDel="00000000" w:rsidR="00000000" w:rsidRPr="00000000">
        <w:rPr>
          <w:rFonts w:ascii="Arial" w:cs="Arial" w:eastAsia="Arial" w:hAnsi="Arial"/>
          <w:color w:val="202124"/>
          <w:sz w:val="27"/>
          <w:szCs w:val="27"/>
          <w:rtl w:val="0"/>
        </w:rPr>
        <w:t xml:space="preserve">Insert 10</w:t>
      </w:r>
    </w:p>
    <w:p w:rsidR="00000000" w:rsidDel="00000000" w:rsidP="00000000" w:rsidRDefault="00000000" w:rsidRPr="00000000" w14:paraId="00000161">
      <w:pPr>
        <w:shd w:fill="ffffff" w:val="clear"/>
        <w:jc w:val="center"/>
        <w:rPr>
          <w:rFonts w:ascii="Helvetica Neue" w:cs="Helvetica Neue" w:eastAsia="Helvetica Neue" w:hAnsi="Helvetica Neue"/>
          <w:color w:val="333333"/>
          <w:sz w:val="21"/>
          <w:szCs w:val="21"/>
        </w:rPr>
      </w:pPr>
      <w:r w:rsidDel="00000000" w:rsidR="00000000" w:rsidRPr="00000000">
        <w:rPr>
          <w:rFonts w:ascii="Helvetica Neue" w:cs="Helvetica Neue" w:eastAsia="Helvetica Neue" w:hAnsi="Helvetica Neue"/>
          <w:color w:val="333333"/>
          <w:sz w:val="21"/>
          <w:szCs w:val="21"/>
        </w:rPr>
        <w:drawing>
          <wp:inline distB="0" distT="0" distL="0" distR="0">
            <wp:extent cx="5067300" cy="3634740"/>
            <wp:effectExtent b="0" l="0" r="0" t="0"/>
            <wp:docPr descr="Linear Probing Example 5" id="9" name="image11.png"/>
            <a:graphic>
              <a:graphicData uri="http://schemas.openxmlformats.org/drawingml/2006/picture">
                <pic:pic>
                  <pic:nvPicPr>
                    <pic:cNvPr descr="Linear Probing Example 5" id="0" name="image11.png"/>
                    <pic:cNvPicPr preferRelativeResize="0"/>
                  </pic:nvPicPr>
                  <pic:blipFill>
                    <a:blip r:embed="rId31"/>
                    <a:srcRect b="0" l="0" r="0" t="0"/>
                    <a:stretch>
                      <a:fillRect/>
                    </a:stretch>
                  </pic:blipFill>
                  <pic:spPr>
                    <a:xfrm>
                      <a:off x="0" y="0"/>
                      <a:ext cx="5067300" cy="3634740"/>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rPr>
          <w:rFonts w:ascii="Times New Roman" w:cs="Times New Roman" w:eastAsia="Times New Roman" w:hAnsi="Times New Roman"/>
          <w:sz w:val="24"/>
          <w:szCs w:val="24"/>
        </w:rPr>
      </w:pPr>
      <w:r w:rsidDel="00000000" w:rsidR="00000000" w:rsidRPr="00000000">
        <w:rPr>
          <w:rFonts w:ascii="Helvetica Neue" w:cs="Helvetica Neue" w:eastAsia="Helvetica Neue" w:hAnsi="Helvetica Neue"/>
          <w:color w:val="333333"/>
          <w:sz w:val="21"/>
          <w:szCs w:val="21"/>
          <w:rtl w:val="0"/>
        </w:rPr>
        <w:br w:type="textWrapping"/>
      </w:r>
      <w:r w:rsidDel="00000000" w:rsidR="00000000" w:rsidRPr="00000000">
        <w:rPr>
          <w:rtl w:val="0"/>
        </w:rPr>
      </w:r>
    </w:p>
    <w:p w:rsidR="00000000" w:rsidDel="00000000" w:rsidP="00000000" w:rsidRDefault="00000000" w:rsidRPr="00000000" w14:paraId="00000163">
      <w:pPr>
        <w:pStyle w:val="Heading4"/>
        <w:shd w:fill="ffffff" w:val="clear"/>
        <w:spacing w:after="150" w:before="150" w:lineRule="auto"/>
        <w:rPr>
          <w:rFonts w:ascii="Arial" w:cs="Arial" w:eastAsia="Arial" w:hAnsi="Arial"/>
          <w:color w:val="202124"/>
          <w:sz w:val="27"/>
          <w:szCs w:val="27"/>
        </w:rPr>
      </w:pPr>
      <w:r w:rsidDel="00000000" w:rsidR="00000000" w:rsidRPr="00000000">
        <w:rPr>
          <w:rFonts w:ascii="Arial" w:cs="Arial" w:eastAsia="Arial" w:hAnsi="Arial"/>
          <w:color w:val="202124"/>
          <w:sz w:val="27"/>
          <w:szCs w:val="27"/>
          <w:rtl w:val="0"/>
        </w:rPr>
        <w:t xml:space="preserve">Insert 15</w:t>
      </w:r>
    </w:p>
    <w:p w:rsidR="00000000" w:rsidDel="00000000" w:rsidP="00000000" w:rsidRDefault="00000000" w:rsidRPr="00000000" w14:paraId="00000164">
      <w:pPr>
        <w:shd w:fill="ffffff" w:val="clear"/>
        <w:jc w:val="center"/>
        <w:rPr>
          <w:rFonts w:ascii="Helvetica Neue" w:cs="Helvetica Neue" w:eastAsia="Helvetica Neue" w:hAnsi="Helvetica Neue"/>
          <w:color w:val="333333"/>
          <w:sz w:val="21"/>
          <w:szCs w:val="21"/>
        </w:rPr>
      </w:pPr>
      <w:r w:rsidDel="00000000" w:rsidR="00000000" w:rsidRPr="00000000">
        <w:rPr>
          <w:rFonts w:ascii="Helvetica Neue" w:cs="Helvetica Neue" w:eastAsia="Helvetica Neue" w:hAnsi="Helvetica Neue"/>
          <w:color w:val="333333"/>
          <w:sz w:val="21"/>
          <w:szCs w:val="21"/>
        </w:rPr>
        <w:drawing>
          <wp:inline distB="0" distT="0" distL="0" distR="0">
            <wp:extent cx="5646420" cy="5692140"/>
            <wp:effectExtent b="0" l="0" r="0" t="0"/>
            <wp:docPr descr="Linear Probing Example 6" id="10" name="image5.png"/>
            <a:graphic>
              <a:graphicData uri="http://schemas.openxmlformats.org/drawingml/2006/picture">
                <pic:pic>
                  <pic:nvPicPr>
                    <pic:cNvPr descr="Linear Probing Example 6" id="0" name="image5.png"/>
                    <pic:cNvPicPr preferRelativeResize="0"/>
                  </pic:nvPicPr>
                  <pic:blipFill>
                    <a:blip r:embed="rId32"/>
                    <a:srcRect b="0" l="0" r="0" t="0"/>
                    <a:stretch>
                      <a:fillRect/>
                    </a:stretch>
                  </pic:blipFill>
                  <pic:spPr>
                    <a:xfrm>
                      <a:off x="0" y="0"/>
                      <a:ext cx="5646420" cy="5692140"/>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faefb8" w:val="clear"/>
        <w:spacing w:after="150" w:before="0" w:line="240" w:lineRule="auto"/>
        <w:ind w:left="0" w:right="0" w:firstLine="0"/>
        <w:jc w:val="left"/>
        <w:rPr>
          <w:rFonts w:ascii="Arial" w:cs="Arial" w:eastAsia="Arial" w:hAnsi="Arial"/>
          <w:b w:val="0"/>
          <w:i w:val="0"/>
          <w:smallCaps w:val="0"/>
          <w:strike w:val="0"/>
          <w:color w:val="161616"/>
          <w:sz w:val="24"/>
          <w:szCs w:val="24"/>
          <w:u w:val="none"/>
          <w:shd w:fill="auto" w:val="clear"/>
          <w:vertAlign w:val="baseline"/>
        </w:rPr>
      </w:pPr>
      <w:r w:rsidDel="00000000" w:rsidR="00000000" w:rsidRPr="00000000">
        <w:rPr>
          <w:rFonts w:ascii="Arial" w:cs="Arial" w:eastAsia="Arial" w:hAnsi="Arial"/>
          <w:b w:val="0"/>
          <w:i w:val="0"/>
          <w:smallCaps w:val="0"/>
          <w:strike w:val="0"/>
          <w:color w:val="161616"/>
          <w:sz w:val="24"/>
          <w:szCs w:val="24"/>
          <w:u w:val="none"/>
          <w:shd w:fill="auto" w:val="clear"/>
          <w:vertAlign w:val="baseline"/>
          <w:rtl w:val="0"/>
        </w:rPr>
        <w:t xml:space="preserve">15 % 5 = 0.</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faefb8" w:val="clear"/>
        <w:spacing w:after="150" w:before="0" w:line="240" w:lineRule="auto"/>
        <w:ind w:left="0" w:right="0" w:firstLine="0"/>
        <w:jc w:val="left"/>
        <w:rPr>
          <w:rFonts w:ascii="Arial" w:cs="Arial" w:eastAsia="Arial" w:hAnsi="Arial"/>
          <w:b w:val="0"/>
          <w:i w:val="0"/>
          <w:smallCaps w:val="0"/>
          <w:strike w:val="0"/>
          <w:color w:val="161616"/>
          <w:sz w:val="24"/>
          <w:szCs w:val="24"/>
          <w:u w:val="none"/>
          <w:shd w:fill="auto" w:val="clear"/>
          <w:vertAlign w:val="baseline"/>
        </w:rPr>
      </w:pPr>
      <w:r w:rsidDel="00000000" w:rsidR="00000000" w:rsidRPr="00000000">
        <w:rPr>
          <w:rFonts w:ascii="Arial" w:cs="Arial" w:eastAsia="Arial" w:hAnsi="Arial"/>
          <w:b w:val="0"/>
          <w:i w:val="0"/>
          <w:smallCaps w:val="0"/>
          <w:strike w:val="0"/>
          <w:color w:val="161616"/>
          <w:sz w:val="24"/>
          <w:szCs w:val="24"/>
          <w:u w:val="none"/>
          <w:shd w:fill="auto" w:val="clear"/>
          <w:vertAlign w:val="baseline"/>
          <w:rtl w:val="0"/>
        </w:rPr>
        <w:t xml:space="preserve">Hash table don't have any empty index. So, we can't insert the data.</w:t>
      </w:r>
    </w:p>
    <w:p w:rsidR="00000000" w:rsidDel="00000000" w:rsidP="00000000" w:rsidRDefault="00000000" w:rsidRPr="00000000" w14:paraId="00000168">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Quadratic probing</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168" w:before="12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In this section we will see what is quadratic probing technique in open addressing scheme. There is an ordinary hash function h’(x) : U → {0, 1, . . ., m – 1}. In open addressing scheme, the actual hash function h(x) is taking the ordinary hash function h’(x) and attach some another part with it to make one quadratic equation.</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168" w:before="12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 =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𝑥</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𝑥</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𝑚𝑜𝑑</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𝑚</w:t>
      </w: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168" w:before="12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ℎ</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𝑥</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𝑖</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ℎ</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𝑥</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𝑖</w:t>
      </w:r>
      <w:r w:rsidDel="00000000" w:rsidR="00000000" w:rsidRPr="00000000">
        <w:rPr>
          <w:rFonts w:ascii="Arial" w:cs="Arial" w:eastAsia="Arial" w:hAnsi="Arial"/>
          <w:b w:val="0"/>
          <w:i w:val="0"/>
          <w:smallCaps w:val="0"/>
          <w:strike w:val="0"/>
          <w:color w:val="000000"/>
          <w:sz w:val="18"/>
          <w:szCs w:val="18"/>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𝑚𝑜𝑑</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𝑚</w:t>
      </w: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168" w:before="12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can put some other quadratic equations also using some constants</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168" w:before="12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value of i = 0, 1, . . ., m – 1. So we start from i = 0, and increase this until we get one free space. So initially when i = 0, then the h(x, i) is same as h´(x).</w:t>
      </w:r>
    </w:p>
    <w:p w:rsidR="00000000" w:rsidDel="00000000" w:rsidP="00000000" w:rsidRDefault="00000000" w:rsidRPr="00000000" w14:paraId="0000016F">
      <w:pPr>
        <w:pStyle w:val="Heading2"/>
        <w:spacing w:after="0" w:before="0" w:lineRule="auto"/>
        <w:rPr>
          <w:rFonts w:ascii="Arial" w:cs="Arial" w:eastAsia="Arial" w:hAnsi="Arial"/>
          <w:sz w:val="30"/>
          <w:szCs w:val="30"/>
        </w:rPr>
      </w:pPr>
      <w:r w:rsidDel="00000000" w:rsidR="00000000" w:rsidRPr="00000000">
        <w:rPr>
          <w:rFonts w:ascii="Arial" w:cs="Arial" w:eastAsia="Arial" w:hAnsi="Arial"/>
          <w:sz w:val="30"/>
          <w:szCs w:val="30"/>
          <w:rtl w:val="0"/>
        </w:rPr>
        <w:t xml:space="preserve">Example</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168" w:before="12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have a list of size 20 (m = 20). We want to put some elements in linear probing fashion. The elements are {96, 48, 63, 29, 87, 77, 48, 65, 69, 94, 61}</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168" w:before="12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5715000" cy="4434840"/>
            <wp:effectExtent b="0" l="0" r="0" t="0"/>
            <wp:docPr descr="https://www.tutorialspoint.com/assets/questions/media/41071/quadratic_probing.jpg" id="11" name="image21.jpg"/>
            <a:graphic>
              <a:graphicData uri="http://schemas.openxmlformats.org/drawingml/2006/picture">
                <pic:pic>
                  <pic:nvPicPr>
                    <pic:cNvPr descr="https://www.tutorialspoint.com/assets/questions/media/41071/quadratic_probing.jpg" id="0" name="image21.jpg"/>
                    <pic:cNvPicPr preferRelativeResize="0"/>
                  </pic:nvPicPr>
                  <pic:blipFill>
                    <a:blip r:embed="rId33"/>
                    <a:srcRect b="0" l="0" r="0" t="0"/>
                    <a:stretch>
                      <a:fillRect/>
                    </a:stretch>
                  </pic:blipFill>
                  <pic:spPr>
                    <a:xfrm>
                      <a:off x="0" y="0"/>
                      <a:ext cx="5715000" cy="4434840"/>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168" w:before="12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Hash Table </w:t>
      </w: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168" w:before="12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5715000" cy="403860"/>
            <wp:effectExtent b="0" l="0" r="0" t="0"/>
            <wp:docPr descr="https://www.tutorialspoint.com/assets/questions/media/41071/quadratic_probing1.jpg" id="12" name="image8.jpg"/>
            <a:graphic>
              <a:graphicData uri="http://schemas.openxmlformats.org/drawingml/2006/picture">
                <pic:pic>
                  <pic:nvPicPr>
                    <pic:cNvPr descr="https://www.tutorialspoint.com/assets/questions/media/41071/quadratic_probing1.jpg" id="0" name="image8.jpg"/>
                    <pic:cNvPicPr preferRelativeResize="0"/>
                  </pic:nvPicPr>
                  <pic:blipFill>
                    <a:blip r:embed="rId34"/>
                    <a:srcRect b="0" l="0" r="0" t="0"/>
                    <a:stretch>
                      <a:fillRect/>
                    </a:stretch>
                  </pic:blipFill>
                  <pic:spPr>
                    <a:xfrm>
                      <a:off x="0" y="0"/>
                      <a:ext cx="5715000" cy="403860"/>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pStyle w:val="Heading4"/>
        <w:shd w:fill="ffffff" w:val="clear"/>
        <w:spacing w:after="150" w:before="150" w:lineRule="auto"/>
        <w:rPr>
          <w:b w:val="0"/>
          <w:color w:val="00008b"/>
          <w:sz w:val="27"/>
          <w:szCs w:val="27"/>
        </w:rPr>
      </w:pPr>
      <w:r w:rsidDel="00000000" w:rsidR="00000000" w:rsidRPr="00000000">
        <w:rPr>
          <w:b w:val="0"/>
          <w:color w:val="00008b"/>
          <w:sz w:val="27"/>
          <w:szCs w:val="27"/>
          <w:rtl w:val="0"/>
        </w:rPr>
        <w:t xml:space="preserve">Quadratic Probing</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450"/>
        <w:jc w:val="both"/>
        <w:rPr>
          <w:rFonts w:ascii="Times New Roman" w:cs="Times New Roman" w:eastAsia="Times New Roman" w:hAnsi="Times New Roman"/>
          <w:b w:val="0"/>
          <w:i w:val="0"/>
          <w:smallCaps w:val="0"/>
          <w:strike w:val="0"/>
          <w:color w:val="333333"/>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7"/>
          <w:szCs w:val="27"/>
          <w:u w:val="none"/>
          <w:shd w:fill="auto" w:val="clear"/>
          <w:vertAlign w:val="baseline"/>
          <w:rtl w:val="0"/>
        </w:rPr>
        <w:t xml:space="preserve">Quadratic probing is an open addressing method for resolving collision in the hash table. This method is used to eliminate the primary clustering problem of linear probing. This technique works by considering of original hash index and adding successive value of an arbitrary quadratic polynomial until the empty location is found. In linear probing, we would use </w:t>
      </w:r>
      <w:r w:rsidDel="00000000" w:rsidR="00000000" w:rsidRPr="00000000">
        <w:rPr>
          <w:rFonts w:ascii="Times New Roman" w:cs="Times New Roman" w:eastAsia="Times New Roman" w:hAnsi="Times New Roman"/>
          <w:b w:val="1"/>
          <w:i w:val="0"/>
          <w:smallCaps w:val="0"/>
          <w:strike w:val="0"/>
          <w:color w:val="333333"/>
          <w:sz w:val="27"/>
          <w:szCs w:val="27"/>
          <w:u w:val="none"/>
          <w:shd w:fill="auto" w:val="clear"/>
          <w:vertAlign w:val="baseline"/>
          <w:rtl w:val="0"/>
        </w:rPr>
        <w:t xml:space="preserve">H+0, H+1, H+2, H+3,.....H+K</w:t>
      </w:r>
      <w:r w:rsidDel="00000000" w:rsidR="00000000" w:rsidRPr="00000000">
        <w:rPr>
          <w:rFonts w:ascii="Times New Roman" w:cs="Times New Roman" w:eastAsia="Times New Roman" w:hAnsi="Times New Roman"/>
          <w:b w:val="0"/>
          <w:i w:val="0"/>
          <w:smallCaps w:val="0"/>
          <w:strike w:val="0"/>
          <w:color w:val="333333"/>
          <w:sz w:val="27"/>
          <w:szCs w:val="27"/>
          <w:u w:val="none"/>
          <w:shd w:fill="auto" w:val="clear"/>
          <w:vertAlign w:val="baseline"/>
          <w:rtl w:val="0"/>
        </w:rPr>
        <w:t xml:space="preserve"> hash function sequence. Instead of using this sequence, the quadratic probing would use the another sequence is that </w:t>
      </w:r>
      <w:r w:rsidDel="00000000" w:rsidR="00000000" w:rsidRPr="00000000">
        <w:rPr>
          <w:rFonts w:ascii="Times New Roman" w:cs="Times New Roman" w:eastAsia="Times New Roman" w:hAnsi="Times New Roman"/>
          <w:b w:val="1"/>
          <w:i w:val="0"/>
          <w:smallCaps w:val="0"/>
          <w:strike w:val="0"/>
          <w:color w:val="333333"/>
          <w:sz w:val="27"/>
          <w:szCs w:val="27"/>
          <w:u w:val="none"/>
          <w:shd w:fill="auto" w:val="clear"/>
          <w:vertAlign w:val="baseline"/>
          <w:rtl w:val="0"/>
        </w:rPr>
        <w:t xml:space="preserve">H+1</w:t>
      </w:r>
      <w:r w:rsidDel="00000000" w:rsidR="00000000" w:rsidRPr="00000000">
        <w:rPr>
          <w:rFonts w:ascii="Times New Roman" w:cs="Times New Roman" w:eastAsia="Times New Roman" w:hAnsi="Times New Roman"/>
          <w:b w:val="1"/>
          <w:i w:val="0"/>
          <w:smallCaps w:val="0"/>
          <w:strike w:val="0"/>
          <w:color w:val="333333"/>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333333"/>
          <w:sz w:val="27"/>
          <w:szCs w:val="27"/>
          <w:u w:val="none"/>
          <w:shd w:fill="auto" w:val="clear"/>
          <w:vertAlign w:val="baseline"/>
          <w:rtl w:val="0"/>
        </w:rPr>
        <w:t xml:space="preserve">, H+2</w:t>
      </w:r>
      <w:r w:rsidDel="00000000" w:rsidR="00000000" w:rsidRPr="00000000">
        <w:rPr>
          <w:rFonts w:ascii="Times New Roman" w:cs="Times New Roman" w:eastAsia="Times New Roman" w:hAnsi="Times New Roman"/>
          <w:b w:val="1"/>
          <w:i w:val="0"/>
          <w:smallCaps w:val="0"/>
          <w:strike w:val="0"/>
          <w:color w:val="333333"/>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333333"/>
          <w:sz w:val="27"/>
          <w:szCs w:val="27"/>
          <w:u w:val="none"/>
          <w:shd w:fill="auto" w:val="clear"/>
          <w:vertAlign w:val="baseline"/>
          <w:rtl w:val="0"/>
        </w:rPr>
        <w:t xml:space="preserve">, H+3</w:t>
      </w:r>
      <w:r w:rsidDel="00000000" w:rsidR="00000000" w:rsidRPr="00000000">
        <w:rPr>
          <w:rFonts w:ascii="Times New Roman" w:cs="Times New Roman" w:eastAsia="Times New Roman" w:hAnsi="Times New Roman"/>
          <w:b w:val="1"/>
          <w:i w:val="0"/>
          <w:smallCaps w:val="0"/>
          <w:strike w:val="0"/>
          <w:color w:val="333333"/>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333333"/>
          <w:sz w:val="27"/>
          <w:szCs w:val="27"/>
          <w:u w:val="none"/>
          <w:shd w:fill="auto" w:val="clear"/>
          <w:vertAlign w:val="baseline"/>
          <w:rtl w:val="0"/>
        </w:rPr>
        <w:t xml:space="preserve">,....H+K</w:t>
      </w:r>
      <w:r w:rsidDel="00000000" w:rsidR="00000000" w:rsidRPr="00000000">
        <w:rPr>
          <w:rFonts w:ascii="Times New Roman" w:cs="Times New Roman" w:eastAsia="Times New Roman" w:hAnsi="Times New Roman"/>
          <w:b w:val="1"/>
          <w:i w:val="0"/>
          <w:smallCaps w:val="0"/>
          <w:strike w:val="0"/>
          <w:color w:val="333333"/>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333333"/>
          <w:sz w:val="27"/>
          <w:szCs w:val="27"/>
          <w:u w:val="none"/>
          <w:shd w:fill="auto" w:val="clear"/>
          <w:vertAlign w:val="baseline"/>
          <w:rtl w:val="0"/>
        </w:rPr>
        <w:t xml:space="preserve">. Therefore, the hash function for quadratic probing is</w:t>
        <w:br w:type="textWrapping"/>
        <w:t xml:space="preserve">h</w:t>
      </w:r>
      <w:r w:rsidDel="00000000" w:rsidR="00000000" w:rsidRPr="00000000">
        <w:rPr>
          <w:rFonts w:ascii="Times New Roman" w:cs="Times New Roman" w:eastAsia="Times New Roman" w:hAnsi="Times New Roman"/>
          <w:b w:val="0"/>
          <w:i w:val="0"/>
          <w:smallCaps w:val="0"/>
          <w:strike w:val="0"/>
          <w:color w:val="333333"/>
          <w:sz w:val="20"/>
          <w:szCs w:val="20"/>
          <w:u w:val="none"/>
          <w:shd w:fill="auto" w:val="clear"/>
          <w:vertAlign w:val="subscript"/>
          <w:rtl w:val="0"/>
        </w:rPr>
        <w:t xml:space="preserve">i</w:t>
      </w:r>
      <w:r w:rsidDel="00000000" w:rsidR="00000000" w:rsidRPr="00000000">
        <w:rPr>
          <w:rFonts w:ascii="Times New Roman" w:cs="Times New Roman" w:eastAsia="Times New Roman" w:hAnsi="Times New Roman"/>
          <w:b w:val="0"/>
          <w:i w:val="0"/>
          <w:smallCaps w:val="0"/>
          <w:strike w:val="0"/>
          <w:color w:val="333333"/>
          <w:sz w:val="27"/>
          <w:szCs w:val="27"/>
          <w:u w:val="none"/>
          <w:shd w:fill="auto" w:val="clear"/>
          <w:vertAlign w:val="baseline"/>
          <w:rtl w:val="0"/>
        </w:rPr>
        <w:t xml:space="preserve">(X) = ( Hash(X) + F(i)</w:t>
      </w:r>
      <w:r w:rsidDel="00000000" w:rsidR="00000000" w:rsidRPr="00000000">
        <w:rPr>
          <w:rFonts w:ascii="Times New Roman" w:cs="Times New Roman" w:eastAsia="Times New Roman" w:hAnsi="Times New Roman"/>
          <w:b w:val="0"/>
          <w:i w:val="0"/>
          <w:smallCaps w:val="0"/>
          <w:strike w:val="0"/>
          <w:color w:val="333333"/>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333333"/>
          <w:sz w:val="27"/>
          <w:szCs w:val="27"/>
          <w:u w:val="none"/>
          <w:shd w:fill="auto" w:val="clear"/>
          <w:vertAlign w:val="baseline"/>
          <w:rtl w:val="0"/>
        </w:rPr>
        <w:t xml:space="preserve">) % TableSize </w:t>
      </w:r>
      <w:r w:rsidDel="00000000" w:rsidR="00000000" w:rsidRPr="00000000">
        <w:rPr>
          <w:rFonts w:ascii="Times New Roman" w:cs="Times New Roman" w:eastAsia="Times New Roman" w:hAnsi="Times New Roman"/>
          <w:b w:val="1"/>
          <w:i w:val="0"/>
          <w:smallCaps w:val="0"/>
          <w:strike w:val="0"/>
          <w:color w:val="333333"/>
          <w:sz w:val="27"/>
          <w:szCs w:val="27"/>
          <w:u w:val="none"/>
          <w:shd w:fill="auto" w:val="clear"/>
          <w:vertAlign w:val="baseline"/>
          <w:rtl w:val="0"/>
        </w:rPr>
        <w:t xml:space="preserve">for i = 0, 1, 2, 3,...etc</w:t>
      </w:r>
      <w:r w:rsidDel="00000000" w:rsidR="00000000" w:rsidRPr="00000000">
        <w:rPr>
          <w:rFonts w:ascii="Times New Roman" w:cs="Times New Roman" w:eastAsia="Times New Roman" w:hAnsi="Times New Roman"/>
          <w:b w:val="0"/>
          <w:i w:val="0"/>
          <w:smallCaps w:val="0"/>
          <w:strike w:val="0"/>
          <w:color w:val="333333"/>
          <w:sz w:val="27"/>
          <w:szCs w:val="27"/>
          <w:u w:val="none"/>
          <w:shd w:fill="auto" w:val="clear"/>
          <w:vertAlign w:val="baseline"/>
          <w:rtl w:val="0"/>
        </w:rPr>
        <w:t xml:space="preserve">.</w:t>
        <w:br w:type="textWrapping"/>
        <w:t xml:space="preserve">Let us examine the same example that is given in linear probing:</w:t>
        <w:br w:type="textWrapping"/>
        <w:br w:type="textWrapping"/>
      </w:r>
      <w:r w:rsidDel="00000000" w:rsidR="00000000" w:rsidRPr="00000000">
        <w:rPr>
          <w:rFonts w:ascii="Times New Roman" w:cs="Times New Roman" w:eastAsia="Times New Roman" w:hAnsi="Times New Roman"/>
          <w:b w:val="1"/>
          <w:i w:val="0"/>
          <w:smallCaps w:val="0"/>
          <w:strike w:val="0"/>
          <w:color w:val="333333"/>
          <w:sz w:val="27"/>
          <w:szCs w:val="27"/>
          <w:u w:val="none"/>
          <w:shd w:fill="auto" w:val="clear"/>
          <w:vertAlign w:val="baseline"/>
          <w:rtl w:val="0"/>
        </w:rPr>
        <w:t xml:space="preserve">Solution:</w:t>
      </w:r>
      <w:r w:rsidDel="00000000" w:rsidR="00000000" w:rsidRPr="00000000">
        <w:rPr>
          <w:rFonts w:ascii="Times New Roman" w:cs="Times New Roman" w:eastAsia="Times New Roman" w:hAnsi="Times New Roman"/>
          <w:b w:val="0"/>
          <w:i w:val="0"/>
          <w:smallCaps w:val="0"/>
          <w:strike w:val="0"/>
          <w:color w:val="333333"/>
          <w:sz w:val="27"/>
          <w:szCs w:val="27"/>
          <w:u w:val="none"/>
          <w:shd w:fill="auto" w:val="clear"/>
          <w:vertAlign w:val="baseline"/>
          <w:rtl w:val="0"/>
        </w:rPr>
        <w:br w:type="textWrapping"/>
      </w:r>
    </w:p>
    <w:p w:rsidR="00000000" w:rsidDel="00000000" w:rsidP="00000000" w:rsidRDefault="00000000" w:rsidRPr="00000000" w14:paraId="00000176">
      <w:pPr>
        <w:jc w:val="center"/>
        <w:rPr>
          <w:sz w:val="24"/>
          <w:szCs w:val="24"/>
        </w:rPr>
      </w:pPr>
      <w:r w:rsidDel="00000000" w:rsidR="00000000" w:rsidRPr="00000000">
        <w:rPr/>
        <w:drawing>
          <wp:inline distB="0" distT="0" distL="0" distR="0">
            <wp:extent cx="1775460" cy="4594860"/>
            <wp:effectExtent b="0" l="0" r="0" t="0"/>
            <wp:docPr descr="https://www.krivalar.com/picture/has3.jpg" id="13" name="image15.jpg"/>
            <a:graphic>
              <a:graphicData uri="http://schemas.openxmlformats.org/drawingml/2006/picture">
                <pic:pic>
                  <pic:nvPicPr>
                    <pic:cNvPr descr="https://www.krivalar.com/picture/has3.jpg" id="0" name="image15.jpg"/>
                    <pic:cNvPicPr preferRelativeResize="0"/>
                  </pic:nvPicPr>
                  <pic:blipFill>
                    <a:blip r:embed="rId35"/>
                    <a:srcRect b="0" l="0" r="0" t="0"/>
                    <a:stretch>
                      <a:fillRect/>
                    </a:stretch>
                  </pic:blipFill>
                  <pic:spPr>
                    <a:xfrm>
                      <a:off x="0" y="0"/>
                      <a:ext cx="1775460" cy="4594860"/>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Fig 4. A closed Hash Table using Quadratic Probing</w:t>
      </w:r>
    </w:p>
    <w:tbl>
      <w:tblPr>
        <w:tblStyle w:val="Table3"/>
        <w:tblW w:w="9193.0" w:type="dxa"/>
        <w:jc w:val="left"/>
        <w:tblInd w:w="-120.0" w:type="dxa"/>
        <w:tblLayout w:type="fixed"/>
        <w:tblLook w:val="0400"/>
      </w:tblPr>
      <w:tblGrid>
        <w:gridCol w:w="912"/>
        <w:gridCol w:w="3851"/>
        <w:gridCol w:w="1176"/>
        <w:gridCol w:w="1592"/>
        <w:gridCol w:w="1662"/>
        <w:tblGridChange w:id="0">
          <w:tblGrid>
            <w:gridCol w:w="912"/>
            <w:gridCol w:w="3851"/>
            <w:gridCol w:w="1176"/>
            <w:gridCol w:w="1592"/>
            <w:gridCol w:w="1662"/>
          </w:tblGrid>
        </w:tblGridChange>
      </w:tblGrid>
      <w:tr>
        <w:trPr>
          <w:cantSplit w:val="0"/>
          <w:tblHeader w:val="0"/>
        </w:trPr>
        <w:tc>
          <w:tcPr>
            <w:tcBorders>
              <w:top w:color="dddddd" w:space="0" w:sz="6" w:val="single"/>
              <w:left w:color="000000" w:space="0" w:sz="6" w:val="single"/>
              <w:bottom w:color="000000" w:space="0" w:sz="6" w:val="single"/>
              <w:right w:color="000000" w:space="0" w:sz="6" w:val="single"/>
            </w:tcBorders>
            <w:shd w:fill="aacefa" w:val="clear"/>
            <w:tcMar>
              <w:top w:w="120.0" w:type="dxa"/>
              <w:left w:w="120.0" w:type="dxa"/>
              <w:bottom w:w="120.0" w:type="dxa"/>
              <w:right w:w="120.0" w:type="dxa"/>
            </w:tcMar>
          </w:tcPr>
          <w:p w:rsidR="00000000" w:rsidDel="00000000" w:rsidP="00000000" w:rsidRDefault="00000000" w:rsidRPr="00000000" w14:paraId="00000178">
            <w:pPr>
              <w:spacing w:after="300" w:lineRule="auto"/>
              <w:jc w:val="center"/>
              <w:rPr>
                <w:b w:val="1"/>
                <w:sz w:val="21"/>
                <w:szCs w:val="21"/>
              </w:rPr>
            </w:pPr>
            <w:r w:rsidDel="00000000" w:rsidR="00000000" w:rsidRPr="00000000">
              <w:rPr>
                <w:b w:val="1"/>
                <w:sz w:val="21"/>
                <w:szCs w:val="21"/>
                <w:rtl w:val="0"/>
              </w:rPr>
              <w:t xml:space="preserve">Key</w:t>
            </w:r>
          </w:p>
        </w:tc>
        <w:tc>
          <w:tcPr>
            <w:tcBorders>
              <w:top w:color="dddddd" w:space="0" w:sz="6" w:val="single"/>
              <w:left w:color="000000" w:space="0" w:sz="6" w:val="single"/>
              <w:bottom w:color="000000" w:space="0" w:sz="6" w:val="single"/>
              <w:right w:color="000000" w:space="0" w:sz="6" w:val="single"/>
            </w:tcBorders>
            <w:shd w:fill="aacefa" w:val="clear"/>
            <w:tcMar>
              <w:top w:w="120.0" w:type="dxa"/>
              <w:left w:w="120.0" w:type="dxa"/>
              <w:bottom w:w="120.0" w:type="dxa"/>
              <w:right w:w="120.0" w:type="dxa"/>
            </w:tcMar>
          </w:tcPr>
          <w:p w:rsidR="00000000" w:rsidDel="00000000" w:rsidP="00000000" w:rsidRDefault="00000000" w:rsidRPr="00000000" w14:paraId="00000179">
            <w:pPr>
              <w:spacing w:after="300" w:lineRule="auto"/>
              <w:jc w:val="center"/>
              <w:rPr>
                <w:b w:val="1"/>
                <w:sz w:val="21"/>
                <w:szCs w:val="21"/>
              </w:rPr>
            </w:pPr>
            <w:r w:rsidDel="00000000" w:rsidR="00000000" w:rsidRPr="00000000">
              <w:rPr>
                <w:b w:val="1"/>
                <w:sz w:val="21"/>
                <w:szCs w:val="21"/>
                <w:rtl w:val="0"/>
              </w:rPr>
              <w:t xml:space="preserve">Hash Function h(X)</w:t>
            </w:r>
          </w:p>
        </w:tc>
        <w:tc>
          <w:tcPr>
            <w:tcBorders>
              <w:top w:color="dddddd" w:space="0" w:sz="6" w:val="single"/>
              <w:left w:color="000000" w:space="0" w:sz="6" w:val="single"/>
              <w:bottom w:color="000000" w:space="0" w:sz="6" w:val="single"/>
              <w:right w:color="000000" w:space="0" w:sz="6" w:val="single"/>
            </w:tcBorders>
            <w:shd w:fill="aacefa" w:val="clear"/>
            <w:tcMar>
              <w:top w:w="120.0" w:type="dxa"/>
              <w:left w:w="120.0" w:type="dxa"/>
              <w:bottom w:w="120.0" w:type="dxa"/>
              <w:right w:w="120.0" w:type="dxa"/>
            </w:tcMar>
          </w:tcPr>
          <w:p w:rsidR="00000000" w:rsidDel="00000000" w:rsidP="00000000" w:rsidRDefault="00000000" w:rsidRPr="00000000" w14:paraId="0000017A">
            <w:pPr>
              <w:spacing w:after="300" w:lineRule="auto"/>
              <w:jc w:val="center"/>
              <w:rPr>
                <w:b w:val="1"/>
                <w:sz w:val="21"/>
                <w:szCs w:val="21"/>
              </w:rPr>
            </w:pPr>
            <w:r w:rsidDel="00000000" w:rsidR="00000000" w:rsidRPr="00000000">
              <w:rPr>
                <w:b w:val="1"/>
                <w:sz w:val="21"/>
                <w:szCs w:val="21"/>
                <w:rtl w:val="0"/>
              </w:rPr>
              <w:t xml:space="preserve">Index</w:t>
            </w:r>
          </w:p>
        </w:tc>
        <w:tc>
          <w:tcPr>
            <w:tcBorders>
              <w:top w:color="dddddd" w:space="0" w:sz="6" w:val="single"/>
              <w:left w:color="000000" w:space="0" w:sz="6" w:val="single"/>
              <w:bottom w:color="000000" w:space="0" w:sz="6" w:val="single"/>
              <w:right w:color="000000" w:space="0" w:sz="6" w:val="single"/>
            </w:tcBorders>
            <w:shd w:fill="aacefa" w:val="clear"/>
            <w:tcMar>
              <w:top w:w="120.0" w:type="dxa"/>
              <w:left w:w="120.0" w:type="dxa"/>
              <w:bottom w:w="120.0" w:type="dxa"/>
              <w:right w:w="120.0" w:type="dxa"/>
            </w:tcMar>
          </w:tcPr>
          <w:p w:rsidR="00000000" w:rsidDel="00000000" w:rsidP="00000000" w:rsidRDefault="00000000" w:rsidRPr="00000000" w14:paraId="0000017B">
            <w:pPr>
              <w:spacing w:after="300" w:lineRule="auto"/>
              <w:jc w:val="center"/>
              <w:rPr>
                <w:b w:val="1"/>
                <w:sz w:val="21"/>
                <w:szCs w:val="21"/>
              </w:rPr>
            </w:pPr>
            <w:r w:rsidDel="00000000" w:rsidR="00000000" w:rsidRPr="00000000">
              <w:rPr>
                <w:b w:val="1"/>
                <w:sz w:val="21"/>
                <w:szCs w:val="21"/>
                <w:rtl w:val="0"/>
              </w:rPr>
              <w:t xml:space="preserve">Collision</w:t>
            </w:r>
          </w:p>
        </w:tc>
        <w:tc>
          <w:tcPr>
            <w:tcBorders>
              <w:top w:color="dddddd" w:space="0" w:sz="6" w:val="single"/>
              <w:left w:color="000000" w:space="0" w:sz="6" w:val="single"/>
              <w:bottom w:color="000000" w:space="0" w:sz="6" w:val="single"/>
              <w:right w:color="000000" w:space="0" w:sz="6" w:val="single"/>
            </w:tcBorders>
            <w:shd w:fill="aacefa" w:val="clear"/>
            <w:tcMar>
              <w:top w:w="120.0" w:type="dxa"/>
              <w:left w:w="120.0" w:type="dxa"/>
              <w:bottom w:w="120.0" w:type="dxa"/>
              <w:right w:w="120.0" w:type="dxa"/>
            </w:tcMar>
          </w:tcPr>
          <w:p w:rsidR="00000000" w:rsidDel="00000000" w:rsidP="00000000" w:rsidRDefault="00000000" w:rsidRPr="00000000" w14:paraId="0000017C">
            <w:pPr>
              <w:spacing w:after="300" w:lineRule="auto"/>
              <w:jc w:val="center"/>
              <w:rPr>
                <w:b w:val="1"/>
                <w:sz w:val="21"/>
                <w:szCs w:val="21"/>
              </w:rPr>
            </w:pPr>
            <w:r w:rsidDel="00000000" w:rsidR="00000000" w:rsidRPr="00000000">
              <w:rPr>
                <w:b w:val="1"/>
                <w:sz w:val="21"/>
                <w:szCs w:val="21"/>
                <w:rtl w:val="0"/>
              </w:rPr>
              <w:t xml:space="preserve">Alt Index</w:t>
            </w:r>
          </w:p>
        </w:tc>
      </w:tr>
      <w:tr>
        <w:trPr>
          <w:cantSplit w:val="0"/>
          <w:tblHeader w:val="0"/>
        </w:trPr>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7D">
            <w:pPr>
              <w:spacing w:after="300" w:lineRule="auto"/>
              <w:jc w:val="center"/>
              <w:rPr>
                <w:b w:val="1"/>
                <w:sz w:val="21"/>
                <w:szCs w:val="21"/>
              </w:rPr>
            </w:pPr>
            <w:r w:rsidDel="00000000" w:rsidR="00000000" w:rsidRPr="00000000">
              <w:rPr>
                <w:b w:val="1"/>
                <w:sz w:val="21"/>
                <w:szCs w:val="21"/>
                <w:rtl w:val="0"/>
              </w:rPr>
              <w:t xml:space="preserve">79</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7E">
            <w:pPr>
              <w:spacing w:after="300" w:lineRule="auto"/>
              <w:jc w:val="center"/>
              <w:rPr>
                <w:sz w:val="21"/>
                <w:szCs w:val="21"/>
              </w:rPr>
            </w:pPr>
            <w:r w:rsidDel="00000000" w:rsidR="00000000" w:rsidRPr="00000000">
              <w:rPr>
                <w:sz w:val="21"/>
                <w:szCs w:val="21"/>
                <w:rtl w:val="0"/>
              </w:rPr>
              <w:t xml:space="preserve">h</w:t>
            </w:r>
            <w:r w:rsidDel="00000000" w:rsidR="00000000" w:rsidRPr="00000000">
              <w:rPr>
                <w:sz w:val="16"/>
                <w:szCs w:val="16"/>
                <w:vertAlign w:val="subscript"/>
                <w:rtl w:val="0"/>
              </w:rPr>
              <w:t xml:space="preserve">0</w:t>
            </w:r>
            <w:r w:rsidDel="00000000" w:rsidR="00000000" w:rsidRPr="00000000">
              <w:rPr>
                <w:sz w:val="21"/>
                <w:szCs w:val="21"/>
                <w:rtl w:val="0"/>
              </w:rPr>
              <w:t xml:space="preserve">(79)</w:t>
              <w:br w:type="textWrapping"/>
              <w:t xml:space="preserve">= ( Hash(79) + F(0)</w:t>
            </w:r>
            <w:r w:rsidDel="00000000" w:rsidR="00000000" w:rsidRPr="00000000">
              <w:rPr>
                <w:sz w:val="16"/>
                <w:szCs w:val="16"/>
                <w:vertAlign w:val="superscript"/>
                <w:rtl w:val="0"/>
              </w:rPr>
              <w:t xml:space="preserve">2</w:t>
            </w:r>
            <w:r w:rsidDel="00000000" w:rsidR="00000000" w:rsidRPr="00000000">
              <w:rPr>
                <w:sz w:val="21"/>
                <w:szCs w:val="21"/>
                <w:rtl w:val="0"/>
              </w:rPr>
              <w:t xml:space="preserve">) % 10</w:t>
              <w:br w:type="textWrapping"/>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0"/>
              <w:jc w:val="both"/>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 ((79 % 10) + 0) % 10</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80">
            <w:pPr>
              <w:jc w:val="center"/>
              <w:rPr>
                <w:sz w:val="21"/>
                <w:szCs w:val="21"/>
              </w:rPr>
            </w:pPr>
            <w:r w:rsidDel="00000000" w:rsidR="00000000" w:rsidRPr="00000000">
              <w:rPr>
                <w:sz w:val="21"/>
                <w:szCs w:val="21"/>
                <w:rtl w:val="0"/>
              </w:rPr>
              <w:t xml:space="preserve">9</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81">
            <w:pPr>
              <w:rPr>
                <w:sz w:val="21"/>
                <w:szCs w:val="21"/>
              </w:rPr>
            </w:pPr>
            <w:r w:rsidDel="00000000" w:rsidR="00000000" w:rsidRPr="00000000">
              <w:rPr>
                <w:rtl w:val="0"/>
              </w:rPr>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82">
            <w:pPr>
              <w:rPr>
                <w:sz w:val="21"/>
                <w:szCs w:val="21"/>
              </w:rPr>
            </w:pPr>
            <w:r w:rsidDel="00000000" w:rsidR="00000000" w:rsidRPr="00000000">
              <w:rPr>
                <w:rtl w:val="0"/>
              </w:rPr>
            </w:r>
          </w:p>
        </w:tc>
      </w:tr>
      <w:tr>
        <w:trPr>
          <w:cantSplit w:val="0"/>
          <w:tblHeader w:val="0"/>
        </w:trPr>
        <w:tc>
          <w:tcPr>
            <w:tcBorders>
              <w:top w:color="dddddd" w:space="0" w:sz="6" w:val="single"/>
              <w:left w:color="000000" w:space="0" w:sz="6" w:val="single"/>
              <w:bottom w:color="000000" w:space="0" w:sz="6" w:val="single"/>
              <w:right w:color="000000" w:space="0" w:sz="6" w:val="single"/>
            </w:tcBorders>
            <w:shd w:fill="dddddd" w:val="clear"/>
            <w:tcMar>
              <w:top w:w="120.0" w:type="dxa"/>
              <w:left w:w="120.0" w:type="dxa"/>
              <w:bottom w:w="120.0" w:type="dxa"/>
              <w:right w:w="120.0" w:type="dxa"/>
            </w:tcMar>
          </w:tcPr>
          <w:p w:rsidR="00000000" w:rsidDel="00000000" w:rsidP="00000000" w:rsidRDefault="00000000" w:rsidRPr="00000000" w14:paraId="00000183">
            <w:pPr>
              <w:jc w:val="center"/>
              <w:rPr>
                <w:b w:val="1"/>
                <w:sz w:val="21"/>
                <w:szCs w:val="21"/>
              </w:rPr>
            </w:pPr>
            <w:r w:rsidDel="00000000" w:rsidR="00000000" w:rsidRPr="00000000">
              <w:rPr>
                <w:b w:val="1"/>
                <w:sz w:val="21"/>
                <w:szCs w:val="21"/>
                <w:rtl w:val="0"/>
              </w:rPr>
              <w:t xml:space="preserve">28</w:t>
            </w:r>
          </w:p>
        </w:tc>
        <w:tc>
          <w:tcPr>
            <w:tcBorders>
              <w:top w:color="dddddd" w:space="0" w:sz="6" w:val="single"/>
              <w:left w:color="000000" w:space="0" w:sz="6" w:val="single"/>
              <w:bottom w:color="000000" w:space="0" w:sz="6" w:val="single"/>
              <w:right w:color="000000" w:space="0" w:sz="6" w:val="single"/>
            </w:tcBorders>
            <w:shd w:fill="dddddd" w:val="clear"/>
            <w:tcMar>
              <w:top w:w="120.0" w:type="dxa"/>
              <w:left w:w="120.0" w:type="dxa"/>
              <w:bottom w:w="120.0" w:type="dxa"/>
              <w:right w:w="120.0" w:type="dxa"/>
            </w:tcMar>
          </w:tcPr>
          <w:p w:rsidR="00000000" w:rsidDel="00000000" w:rsidP="00000000" w:rsidRDefault="00000000" w:rsidRPr="00000000" w14:paraId="00000184">
            <w:pPr>
              <w:jc w:val="center"/>
              <w:rPr>
                <w:sz w:val="21"/>
                <w:szCs w:val="21"/>
              </w:rPr>
            </w:pPr>
            <w:r w:rsidDel="00000000" w:rsidR="00000000" w:rsidRPr="00000000">
              <w:rPr>
                <w:sz w:val="21"/>
                <w:szCs w:val="21"/>
                <w:rtl w:val="0"/>
              </w:rPr>
              <w:t xml:space="preserve">h</w:t>
            </w:r>
            <w:r w:rsidDel="00000000" w:rsidR="00000000" w:rsidRPr="00000000">
              <w:rPr>
                <w:sz w:val="16"/>
                <w:szCs w:val="16"/>
                <w:vertAlign w:val="subscript"/>
                <w:rtl w:val="0"/>
              </w:rPr>
              <w:t xml:space="preserve">0</w:t>
            </w:r>
            <w:r w:rsidDel="00000000" w:rsidR="00000000" w:rsidRPr="00000000">
              <w:rPr>
                <w:sz w:val="21"/>
                <w:szCs w:val="21"/>
                <w:rtl w:val="0"/>
              </w:rPr>
              <w:t xml:space="preserve">(28)</w:t>
              <w:br w:type="textWrapping"/>
              <w:t xml:space="preserve">= ( Hash(28) + F(0)</w:t>
            </w:r>
            <w:r w:rsidDel="00000000" w:rsidR="00000000" w:rsidRPr="00000000">
              <w:rPr>
                <w:sz w:val="16"/>
                <w:szCs w:val="16"/>
                <w:vertAlign w:val="superscript"/>
                <w:rtl w:val="0"/>
              </w:rPr>
              <w:t xml:space="preserve">2</w:t>
            </w:r>
            <w:r w:rsidDel="00000000" w:rsidR="00000000" w:rsidRPr="00000000">
              <w:rPr>
                <w:sz w:val="21"/>
                <w:szCs w:val="21"/>
                <w:rtl w:val="0"/>
              </w:rPr>
              <w:t xml:space="preserve">) % 10</w:t>
              <w:br w:type="textWrapping"/>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0"/>
              <w:jc w:val="both"/>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 ((28 % 10) + 0) % 10</w:t>
            </w:r>
          </w:p>
        </w:tc>
        <w:tc>
          <w:tcPr>
            <w:tcBorders>
              <w:top w:color="dddddd" w:space="0" w:sz="6" w:val="single"/>
              <w:left w:color="000000" w:space="0" w:sz="6" w:val="single"/>
              <w:bottom w:color="000000" w:space="0" w:sz="6" w:val="single"/>
              <w:right w:color="000000" w:space="0" w:sz="6" w:val="single"/>
            </w:tcBorders>
            <w:shd w:fill="dddddd" w:val="clear"/>
            <w:tcMar>
              <w:top w:w="120.0" w:type="dxa"/>
              <w:left w:w="120.0" w:type="dxa"/>
              <w:bottom w:w="120.0" w:type="dxa"/>
              <w:right w:w="120.0" w:type="dxa"/>
            </w:tcMar>
          </w:tcPr>
          <w:p w:rsidR="00000000" w:rsidDel="00000000" w:rsidP="00000000" w:rsidRDefault="00000000" w:rsidRPr="00000000" w14:paraId="00000186">
            <w:pPr>
              <w:jc w:val="center"/>
              <w:rPr>
                <w:sz w:val="21"/>
                <w:szCs w:val="21"/>
              </w:rPr>
            </w:pPr>
            <w:r w:rsidDel="00000000" w:rsidR="00000000" w:rsidRPr="00000000">
              <w:rPr>
                <w:sz w:val="21"/>
                <w:szCs w:val="21"/>
                <w:rtl w:val="0"/>
              </w:rPr>
              <w:t xml:space="preserve">8</w:t>
            </w:r>
          </w:p>
        </w:tc>
        <w:tc>
          <w:tcPr>
            <w:tcBorders>
              <w:top w:color="dddddd" w:space="0" w:sz="6" w:val="single"/>
              <w:left w:color="000000" w:space="0" w:sz="6" w:val="single"/>
              <w:bottom w:color="000000" w:space="0" w:sz="6" w:val="single"/>
              <w:right w:color="000000" w:space="0" w:sz="6" w:val="single"/>
            </w:tcBorders>
            <w:shd w:fill="dddddd" w:val="clear"/>
            <w:tcMar>
              <w:top w:w="120.0" w:type="dxa"/>
              <w:left w:w="120.0" w:type="dxa"/>
              <w:bottom w:w="120.0" w:type="dxa"/>
              <w:right w:w="120.0" w:type="dxa"/>
            </w:tcMar>
          </w:tcPr>
          <w:p w:rsidR="00000000" w:rsidDel="00000000" w:rsidP="00000000" w:rsidRDefault="00000000" w:rsidRPr="00000000" w14:paraId="00000187">
            <w:pPr>
              <w:rPr>
                <w:sz w:val="21"/>
                <w:szCs w:val="21"/>
              </w:rPr>
            </w:pPr>
            <w:r w:rsidDel="00000000" w:rsidR="00000000" w:rsidRPr="00000000">
              <w:rPr>
                <w:rtl w:val="0"/>
              </w:rPr>
            </w:r>
          </w:p>
        </w:tc>
        <w:tc>
          <w:tcPr>
            <w:tcBorders>
              <w:top w:color="dddddd" w:space="0" w:sz="6" w:val="single"/>
              <w:left w:color="000000" w:space="0" w:sz="6" w:val="single"/>
              <w:bottom w:color="000000" w:space="0" w:sz="6" w:val="single"/>
              <w:right w:color="000000" w:space="0" w:sz="6" w:val="single"/>
            </w:tcBorders>
            <w:shd w:fill="dddddd" w:val="clear"/>
            <w:tcMar>
              <w:top w:w="120.0" w:type="dxa"/>
              <w:left w:w="120.0" w:type="dxa"/>
              <w:bottom w:w="120.0" w:type="dxa"/>
              <w:right w:w="120.0" w:type="dxa"/>
            </w:tcMar>
          </w:tcPr>
          <w:p w:rsidR="00000000" w:rsidDel="00000000" w:rsidP="00000000" w:rsidRDefault="00000000" w:rsidRPr="00000000" w14:paraId="00000188">
            <w:pPr>
              <w:rPr>
                <w:sz w:val="21"/>
                <w:szCs w:val="21"/>
              </w:rPr>
            </w:pPr>
            <w:r w:rsidDel="00000000" w:rsidR="00000000" w:rsidRPr="00000000">
              <w:rPr>
                <w:rtl w:val="0"/>
              </w:rPr>
            </w:r>
          </w:p>
        </w:tc>
      </w:tr>
      <w:tr>
        <w:trPr>
          <w:cantSplit w:val="0"/>
          <w:tblHeader w:val="0"/>
        </w:trPr>
        <w:tc>
          <w:tcPr>
            <w:vMerge w:val="restart"/>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89">
            <w:pPr>
              <w:jc w:val="center"/>
              <w:rPr>
                <w:b w:val="1"/>
                <w:sz w:val="21"/>
                <w:szCs w:val="21"/>
              </w:rPr>
            </w:pPr>
            <w:r w:rsidDel="00000000" w:rsidR="00000000" w:rsidRPr="00000000">
              <w:rPr>
                <w:b w:val="1"/>
                <w:sz w:val="21"/>
                <w:szCs w:val="21"/>
                <w:rtl w:val="0"/>
              </w:rPr>
              <w:t xml:space="preserve">39</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8A">
            <w:pPr>
              <w:jc w:val="center"/>
              <w:rPr>
                <w:sz w:val="21"/>
                <w:szCs w:val="21"/>
              </w:rPr>
            </w:pPr>
            <w:r w:rsidDel="00000000" w:rsidR="00000000" w:rsidRPr="00000000">
              <w:rPr>
                <w:sz w:val="21"/>
                <w:szCs w:val="21"/>
                <w:rtl w:val="0"/>
              </w:rPr>
              <w:t xml:space="preserve">h</w:t>
            </w:r>
            <w:r w:rsidDel="00000000" w:rsidR="00000000" w:rsidRPr="00000000">
              <w:rPr>
                <w:sz w:val="16"/>
                <w:szCs w:val="16"/>
                <w:vertAlign w:val="subscript"/>
                <w:rtl w:val="0"/>
              </w:rPr>
              <w:t xml:space="preserve">0</w:t>
            </w:r>
            <w:r w:rsidDel="00000000" w:rsidR="00000000" w:rsidRPr="00000000">
              <w:rPr>
                <w:sz w:val="21"/>
                <w:szCs w:val="21"/>
                <w:rtl w:val="0"/>
              </w:rPr>
              <w:t xml:space="preserve">(39)</w:t>
              <w:br w:type="textWrapping"/>
              <w:t xml:space="preserve">= ( Hash(39) + F(0)</w:t>
            </w:r>
            <w:r w:rsidDel="00000000" w:rsidR="00000000" w:rsidRPr="00000000">
              <w:rPr>
                <w:sz w:val="16"/>
                <w:szCs w:val="16"/>
                <w:vertAlign w:val="superscript"/>
                <w:rtl w:val="0"/>
              </w:rPr>
              <w:t xml:space="preserve">2</w:t>
            </w:r>
            <w:r w:rsidDel="00000000" w:rsidR="00000000" w:rsidRPr="00000000">
              <w:rPr>
                <w:sz w:val="21"/>
                <w:szCs w:val="21"/>
                <w:rtl w:val="0"/>
              </w:rPr>
              <w:t xml:space="preserve">) % 10</w:t>
              <w:br w:type="textWrapping"/>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0"/>
              <w:jc w:val="both"/>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 ((39 % 10) + 0) % 10</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8C">
            <w:pPr>
              <w:jc w:val="center"/>
              <w:rPr>
                <w:sz w:val="21"/>
                <w:szCs w:val="21"/>
              </w:rPr>
            </w:pPr>
            <w:r w:rsidDel="00000000" w:rsidR="00000000" w:rsidRPr="00000000">
              <w:rPr>
                <w:sz w:val="21"/>
                <w:szCs w:val="21"/>
                <w:rtl w:val="0"/>
              </w:rPr>
              <w:t xml:space="preserve">9</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8D">
            <w:pPr>
              <w:jc w:val="center"/>
              <w:rPr>
                <w:sz w:val="21"/>
                <w:szCs w:val="21"/>
              </w:rPr>
            </w:pPr>
            <w:r w:rsidDel="00000000" w:rsidR="00000000" w:rsidRPr="00000000">
              <w:rPr>
                <w:sz w:val="21"/>
                <w:szCs w:val="21"/>
                <w:rtl w:val="0"/>
              </w:rPr>
              <w:t xml:space="preserve">The first</w:t>
              <w:br w:type="textWrapping"/>
              <w:t xml:space="preserve">collision</w:t>
              <w:br w:type="textWrapping"/>
              <w:t xml:space="preserve">occurs</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8E">
            <w:pPr>
              <w:rPr>
                <w:sz w:val="21"/>
                <w:szCs w:val="21"/>
              </w:rPr>
            </w:pPr>
            <w:r w:rsidDel="00000000" w:rsidR="00000000" w:rsidRPr="00000000">
              <w:rPr>
                <w:rtl w:val="0"/>
              </w:rPr>
            </w:r>
          </w:p>
        </w:tc>
      </w:tr>
      <w:tr>
        <w:trPr>
          <w:cantSplit w:val="0"/>
          <w:tblHeader w:val="0"/>
        </w:trPr>
        <w:tc>
          <w:tcPr>
            <w:vMerge w:val="continue"/>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1"/>
                <w:szCs w:val="21"/>
              </w:rPr>
            </w:pPr>
            <w:r w:rsidDel="00000000" w:rsidR="00000000" w:rsidRPr="00000000">
              <w:rPr>
                <w:rtl w:val="0"/>
              </w:rPr>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90">
            <w:pPr>
              <w:jc w:val="center"/>
              <w:rPr>
                <w:sz w:val="21"/>
                <w:szCs w:val="21"/>
              </w:rPr>
            </w:pPr>
            <w:r w:rsidDel="00000000" w:rsidR="00000000" w:rsidRPr="00000000">
              <w:rPr>
                <w:sz w:val="21"/>
                <w:szCs w:val="21"/>
                <w:rtl w:val="0"/>
              </w:rPr>
              <w:t xml:space="preserve">h</w:t>
            </w:r>
            <w:r w:rsidDel="00000000" w:rsidR="00000000" w:rsidRPr="00000000">
              <w:rPr>
                <w:sz w:val="16"/>
                <w:szCs w:val="16"/>
                <w:vertAlign w:val="subscript"/>
                <w:rtl w:val="0"/>
              </w:rPr>
              <w:t xml:space="preserve">1</w:t>
            </w:r>
            <w:r w:rsidDel="00000000" w:rsidR="00000000" w:rsidRPr="00000000">
              <w:rPr>
                <w:sz w:val="21"/>
                <w:szCs w:val="21"/>
                <w:rtl w:val="0"/>
              </w:rPr>
              <w:t xml:space="preserve">(39)</w:t>
              <w:br w:type="textWrapping"/>
              <w:t xml:space="preserve">= ( Hash(39) + F(1)</w:t>
            </w:r>
            <w:r w:rsidDel="00000000" w:rsidR="00000000" w:rsidRPr="00000000">
              <w:rPr>
                <w:sz w:val="16"/>
                <w:szCs w:val="16"/>
                <w:vertAlign w:val="superscript"/>
                <w:rtl w:val="0"/>
              </w:rPr>
              <w:t xml:space="preserve">2</w:t>
            </w:r>
            <w:r w:rsidDel="00000000" w:rsidR="00000000" w:rsidRPr="00000000">
              <w:rPr>
                <w:sz w:val="21"/>
                <w:szCs w:val="21"/>
                <w:rtl w:val="0"/>
              </w:rPr>
              <w:t xml:space="preserve">) % 10</w:t>
              <w:br w:type="textWrapping"/>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0"/>
              <w:jc w:val="both"/>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 ((39 % 10) + 1) % 10</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92">
            <w:pPr>
              <w:jc w:val="center"/>
              <w:rPr>
                <w:sz w:val="21"/>
                <w:szCs w:val="21"/>
              </w:rPr>
            </w:pPr>
            <w:r w:rsidDel="00000000" w:rsidR="00000000" w:rsidRPr="00000000">
              <w:rPr>
                <w:sz w:val="21"/>
                <w:szCs w:val="21"/>
                <w:rtl w:val="0"/>
              </w:rPr>
              <w:t xml:space="preserve">0</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93">
            <w:pPr>
              <w:rPr>
                <w:sz w:val="21"/>
                <w:szCs w:val="21"/>
              </w:rPr>
            </w:pPr>
            <w:r w:rsidDel="00000000" w:rsidR="00000000" w:rsidRPr="00000000">
              <w:rPr>
                <w:rtl w:val="0"/>
              </w:rPr>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94">
            <w:pPr>
              <w:jc w:val="center"/>
              <w:rPr>
                <w:sz w:val="21"/>
                <w:szCs w:val="21"/>
              </w:rPr>
            </w:pPr>
            <w:r w:rsidDel="00000000" w:rsidR="00000000" w:rsidRPr="00000000">
              <w:rPr>
                <w:sz w:val="21"/>
                <w:szCs w:val="21"/>
                <w:rtl w:val="0"/>
              </w:rPr>
              <w:t xml:space="preserve">0</w:t>
            </w:r>
          </w:p>
        </w:tc>
      </w:tr>
      <w:tr>
        <w:trPr>
          <w:cantSplit w:val="0"/>
          <w:tblHeader w:val="0"/>
        </w:trPr>
        <w:tc>
          <w:tcPr>
            <w:vMerge w:val="restart"/>
            <w:tcBorders>
              <w:top w:color="dddddd" w:space="0" w:sz="6" w:val="single"/>
              <w:left w:color="000000" w:space="0" w:sz="6" w:val="single"/>
              <w:bottom w:color="000000" w:space="0" w:sz="6" w:val="single"/>
              <w:right w:color="000000" w:space="0" w:sz="6" w:val="single"/>
            </w:tcBorders>
            <w:shd w:fill="dddddd" w:val="clear"/>
            <w:tcMar>
              <w:top w:w="120.0" w:type="dxa"/>
              <w:left w:w="120.0" w:type="dxa"/>
              <w:bottom w:w="120.0" w:type="dxa"/>
              <w:right w:w="120.0" w:type="dxa"/>
            </w:tcMar>
          </w:tcPr>
          <w:p w:rsidR="00000000" w:rsidDel="00000000" w:rsidP="00000000" w:rsidRDefault="00000000" w:rsidRPr="00000000" w14:paraId="00000195">
            <w:pPr>
              <w:jc w:val="center"/>
              <w:rPr>
                <w:b w:val="1"/>
                <w:sz w:val="21"/>
                <w:szCs w:val="21"/>
              </w:rPr>
            </w:pPr>
            <w:r w:rsidDel="00000000" w:rsidR="00000000" w:rsidRPr="00000000">
              <w:rPr>
                <w:b w:val="1"/>
                <w:sz w:val="21"/>
                <w:szCs w:val="21"/>
                <w:rtl w:val="0"/>
              </w:rPr>
              <w:t xml:space="preserve">68</w:t>
            </w:r>
          </w:p>
        </w:tc>
        <w:tc>
          <w:tcPr>
            <w:tcBorders>
              <w:top w:color="dddddd" w:space="0" w:sz="6" w:val="single"/>
              <w:left w:color="000000" w:space="0" w:sz="6" w:val="single"/>
              <w:bottom w:color="000000" w:space="0" w:sz="6" w:val="single"/>
              <w:right w:color="000000" w:space="0" w:sz="6" w:val="single"/>
            </w:tcBorders>
            <w:shd w:fill="dddddd" w:val="clear"/>
            <w:tcMar>
              <w:top w:w="120.0" w:type="dxa"/>
              <w:left w:w="120.0" w:type="dxa"/>
              <w:bottom w:w="120.0" w:type="dxa"/>
              <w:right w:w="120.0" w:type="dxa"/>
            </w:tcMar>
          </w:tcPr>
          <w:p w:rsidR="00000000" w:rsidDel="00000000" w:rsidP="00000000" w:rsidRDefault="00000000" w:rsidRPr="00000000" w14:paraId="00000196">
            <w:pPr>
              <w:jc w:val="center"/>
              <w:rPr>
                <w:sz w:val="21"/>
                <w:szCs w:val="21"/>
              </w:rPr>
            </w:pPr>
            <w:r w:rsidDel="00000000" w:rsidR="00000000" w:rsidRPr="00000000">
              <w:rPr>
                <w:sz w:val="21"/>
                <w:szCs w:val="21"/>
                <w:rtl w:val="0"/>
              </w:rPr>
              <w:t xml:space="preserve">h</w:t>
            </w:r>
            <w:r w:rsidDel="00000000" w:rsidR="00000000" w:rsidRPr="00000000">
              <w:rPr>
                <w:sz w:val="16"/>
                <w:szCs w:val="16"/>
                <w:vertAlign w:val="subscript"/>
                <w:rtl w:val="0"/>
              </w:rPr>
              <w:t xml:space="preserve">0</w:t>
            </w:r>
            <w:r w:rsidDel="00000000" w:rsidR="00000000" w:rsidRPr="00000000">
              <w:rPr>
                <w:sz w:val="21"/>
                <w:szCs w:val="21"/>
                <w:rtl w:val="0"/>
              </w:rPr>
              <w:t xml:space="preserve">(68)</w:t>
              <w:br w:type="textWrapping"/>
              <w:t xml:space="preserve">= ( Hash(68) + F(0)</w:t>
            </w:r>
            <w:r w:rsidDel="00000000" w:rsidR="00000000" w:rsidRPr="00000000">
              <w:rPr>
                <w:sz w:val="16"/>
                <w:szCs w:val="16"/>
                <w:vertAlign w:val="superscript"/>
                <w:rtl w:val="0"/>
              </w:rPr>
              <w:t xml:space="preserve">2</w:t>
            </w:r>
            <w:r w:rsidDel="00000000" w:rsidR="00000000" w:rsidRPr="00000000">
              <w:rPr>
                <w:sz w:val="21"/>
                <w:szCs w:val="21"/>
                <w:rtl w:val="0"/>
              </w:rPr>
              <w:t xml:space="preserve">) % 10</w:t>
              <w:br w:type="textWrapping"/>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0"/>
              <w:jc w:val="both"/>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 ((68 % 10) + 0) % 10</w:t>
            </w:r>
          </w:p>
        </w:tc>
        <w:tc>
          <w:tcPr>
            <w:tcBorders>
              <w:top w:color="dddddd" w:space="0" w:sz="6" w:val="single"/>
              <w:left w:color="000000" w:space="0" w:sz="6" w:val="single"/>
              <w:bottom w:color="000000" w:space="0" w:sz="6" w:val="single"/>
              <w:right w:color="000000" w:space="0" w:sz="6" w:val="single"/>
            </w:tcBorders>
            <w:shd w:fill="dddddd" w:val="clear"/>
            <w:tcMar>
              <w:top w:w="120.0" w:type="dxa"/>
              <w:left w:w="120.0" w:type="dxa"/>
              <w:bottom w:w="120.0" w:type="dxa"/>
              <w:right w:w="120.0" w:type="dxa"/>
            </w:tcMar>
          </w:tcPr>
          <w:p w:rsidR="00000000" w:rsidDel="00000000" w:rsidP="00000000" w:rsidRDefault="00000000" w:rsidRPr="00000000" w14:paraId="00000198">
            <w:pPr>
              <w:jc w:val="center"/>
              <w:rPr>
                <w:sz w:val="21"/>
                <w:szCs w:val="21"/>
              </w:rPr>
            </w:pPr>
            <w:r w:rsidDel="00000000" w:rsidR="00000000" w:rsidRPr="00000000">
              <w:rPr>
                <w:sz w:val="21"/>
                <w:szCs w:val="21"/>
                <w:rtl w:val="0"/>
              </w:rPr>
              <w:t xml:space="preserve">8</w:t>
            </w:r>
          </w:p>
        </w:tc>
        <w:tc>
          <w:tcPr>
            <w:tcBorders>
              <w:top w:color="dddddd" w:space="0" w:sz="6" w:val="single"/>
              <w:left w:color="000000" w:space="0" w:sz="6" w:val="single"/>
              <w:bottom w:color="000000" w:space="0" w:sz="6" w:val="single"/>
              <w:right w:color="000000" w:space="0" w:sz="6" w:val="single"/>
            </w:tcBorders>
            <w:shd w:fill="dddddd" w:val="clear"/>
            <w:tcMar>
              <w:top w:w="120.0" w:type="dxa"/>
              <w:left w:w="120.0" w:type="dxa"/>
              <w:bottom w:w="120.0" w:type="dxa"/>
              <w:right w:w="120.0" w:type="dxa"/>
            </w:tcMar>
          </w:tcPr>
          <w:p w:rsidR="00000000" w:rsidDel="00000000" w:rsidP="00000000" w:rsidRDefault="00000000" w:rsidRPr="00000000" w14:paraId="00000199">
            <w:pPr>
              <w:jc w:val="center"/>
              <w:rPr>
                <w:sz w:val="21"/>
                <w:szCs w:val="21"/>
              </w:rPr>
            </w:pPr>
            <w:r w:rsidDel="00000000" w:rsidR="00000000" w:rsidRPr="00000000">
              <w:rPr>
                <w:sz w:val="21"/>
                <w:szCs w:val="21"/>
                <w:rtl w:val="0"/>
              </w:rPr>
              <w:t xml:space="preserve">The</w:t>
              <w:br w:type="textWrapping"/>
              <w:t xml:space="preserve">collision</w:t>
              <w:br w:type="textWrapping"/>
              <w:t xml:space="preserve">occurs</w:t>
            </w:r>
          </w:p>
        </w:tc>
        <w:tc>
          <w:tcPr>
            <w:tcBorders>
              <w:top w:color="dddddd" w:space="0" w:sz="6" w:val="single"/>
              <w:left w:color="000000" w:space="0" w:sz="6" w:val="single"/>
              <w:bottom w:color="000000" w:space="0" w:sz="6" w:val="single"/>
              <w:right w:color="000000" w:space="0" w:sz="6" w:val="single"/>
            </w:tcBorders>
            <w:shd w:fill="dddddd" w:val="clear"/>
            <w:tcMar>
              <w:top w:w="120.0" w:type="dxa"/>
              <w:left w:w="120.0" w:type="dxa"/>
              <w:bottom w:w="120.0" w:type="dxa"/>
              <w:right w:w="120.0" w:type="dxa"/>
            </w:tcMar>
          </w:tcPr>
          <w:p w:rsidR="00000000" w:rsidDel="00000000" w:rsidP="00000000" w:rsidRDefault="00000000" w:rsidRPr="00000000" w14:paraId="0000019A">
            <w:pPr>
              <w:rPr>
                <w:sz w:val="21"/>
                <w:szCs w:val="21"/>
              </w:rPr>
            </w:pPr>
            <w:r w:rsidDel="00000000" w:rsidR="00000000" w:rsidRPr="00000000">
              <w:rPr>
                <w:rtl w:val="0"/>
              </w:rPr>
            </w:r>
          </w:p>
        </w:tc>
      </w:tr>
      <w:tr>
        <w:trPr>
          <w:cantSplit w:val="0"/>
          <w:tblHeader w:val="0"/>
        </w:trPr>
        <w:tc>
          <w:tcPr>
            <w:vMerge w:val="continue"/>
            <w:tcBorders>
              <w:top w:color="dddddd" w:space="0" w:sz="6" w:val="single"/>
              <w:left w:color="000000" w:space="0" w:sz="6" w:val="single"/>
              <w:bottom w:color="000000" w:space="0" w:sz="6" w:val="single"/>
              <w:right w:color="000000" w:space="0" w:sz="6" w:val="single"/>
            </w:tcBorders>
            <w:shd w:fill="dddddd" w:val="clear"/>
            <w:tcMar>
              <w:top w:w="120.0" w:type="dxa"/>
              <w:left w:w="120.0" w:type="dxa"/>
              <w:bottom w:w="120.0" w:type="dxa"/>
              <w:right w:w="120.0" w:type="dxa"/>
            </w:tcMar>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1"/>
                <w:szCs w:val="21"/>
              </w:rPr>
            </w:pPr>
            <w:r w:rsidDel="00000000" w:rsidR="00000000" w:rsidRPr="00000000">
              <w:rPr>
                <w:rtl w:val="0"/>
              </w:rPr>
            </w:r>
          </w:p>
        </w:tc>
        <w:tc>
          <w:tcPr>
            <w:tcBorders>
              <w:top w:color="dddddd" w:space="0" w:sz="6" w:val="single"/>
              <w:left w:color="000000" w:space="0" w:sz="6" w:val="single"/>
              <w:bottom w:color="000000" w:space="0" w:sz="6" w:val="single"/>
              <w:right w:color="000000" w:space="0" w:sz="6" w:val="single"/>
            </w:tcBorders>
            <w:shd w:fill="dddddd" w:val="clear"/>
            <w:tcMar>
              <w:top w:w="120.0" w:type="dxa"/>
              <w:left w:w="120.0" w:type="dxa"/>
              <w:bottom w:w="120.0" w:type="dxa"/>
              <w:right w:w="120.0" w:type="dxa"/>
            </w:tcMar>
          </w:tcPr>
          <w:p w:rsidR="00000000" w:rsidDel="00000000" w:rsidP="00000000" w:rsidRDefault="00000000" w:rsidRPr="00000000" w14:paraId="0000019C">
            <w:pPr>
              <w:jc w:val="center"/>
              <w:rPr>
                <w:sz w:val="21"/>
                <w:szCs w:val="21"/>
              </w:rPr>
            </w:pPr>
            <w:r w:rsidDel="00000000" w:rsidR="00000000" w:rsidRPr="00000000">
              <w:rPr>
                <w:sz w:val="21"/>
                <w:szCs w:val="21"/>
                <w:rtl w:val="0"/>
              </w:rPr>
              <w:t xml:space="preserve">h</w:t>
            </w:r>
            <w:r w:rsidDel="00000000" w:rsidR="00000000" w:rsidRPr="00000000">
              <w:rPr>
                <w:sz w:val="16"/>
                <w:szCs w:val="16"/>
                <w:vertAlign w:val="subscript"/>
                <w:rtl w:val="0"/>
              </w:rPr>
              <w:t xml:space="preserve">1</w:t>
            </w:r>
            <w:r w:rsidDel="00000000" w:rsidR="00000000" w:rsidRPr="00000000">
              <w:rPr>
                <w:sz w:val="21"/>
                <w:szCs w:val="21"/>
                <w:rtl w:val="0"/>
              </w:rPr>
              <w:t xml:space="preserve">(68)</w:t>
              <w:br w:type="textWrapping"/>
              <w:t xml:space="preserve">= ( Hash(68) + F(1)</w:t>
            </w:r>
            <w:r w:rsidDel="00000000" w:rsidR="00000000" w:rsidRPr="00000000">
              <w:rPr>
                <w:sz w:val="16"/>
                <w:szCs w:val="16"/>
                <w:vertAlign w:val="superscript"/>
                <w:rtl w:val="0"/>
              </w:rPr>
              <w:t xml:space="preserve">2</w:t>
            </w:r>
            <w:r w:rsidDel="00000000" w:rsidR="00000000" w:rsidRPr="00000000">
              <w:rPr>
                <w:sz w:val="21"/>
                <w:szCs w:val="21"/>
                <w:rtl w:val="0"/>
              </w:rPr>
              <w:t xml:space="preserve">) % 10</w:t>
              <w:br w:type="textWrapping"/>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0"/>
              <w:jc w:val="both"/>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 ((68 % 10) + 1) % 10</w:t>
            </w:r>
          </w:p>
        </w:tc>
        <w:tc>
          <w:tcPr>
            <w:tcBorders>
              <w:top w:color="dddddd" w:space="0" w:sz="6" w:val="single"/>
              <w:left w:color="000000" w:space="0" w:sz="6" w:val="single"/>
              <w:bottom w:color="000000" w:space="0" w:sz="6" w:val="single"/>
              <w:right w:color="000000" w:space="0" w:sz="6" w:val="single"/>
            </w:tcBorders>
            <w:shd w:fill="dddddd" w:val="clear"/>
            <w:tcMar>
              <w:top w:w="120.0" w:type="dxa"/>
              <w:left w:w="120.0" w:type="dxa"/>
              <w:bottom w:w="120.0" w:type="dxa"/>
              <w:right w:w="120.0" w:type="dxa"/>
            </w:tcMar>
          </w:tcPr>
          <w:p w:rsidR="00000000" w:rsidDel="00000000" w:rsidP="00000000" w:rsidRDefault="00000000" w:rsidRPr="00000000" w14:paraId="0000019E">
            <w:pPr>
              <w:jc w:val="center"/>
              <w:rPr>
                <w:sz w:val="21"/>
                <w:szCs w:val="21"/>
              </w:rPr>
            </w:pPr>
            <w:r w:rsidDel="00000000" w:rsidR="00000000" w:rsidRPr="00000000">
              <w:rPr>
                <w:sz w:val="21"/>
                <w:szCs w:val="21"/>
                <w:rtl w:val="0"/>
              </w:rPr>
              <w:t xml:space="preserve">9</w:t>
            </w:r>
          </w:p>
        </w:tc>
        <w:tc>
          <w:tcPr>
            <w:tcBorders>
              <w:top w:color="dddddd" w:space="0" w:sz="6" w:val="single"/>
              <w:left w:color="000000" w:space="0" w:sz="6" w:val="single"/>
              <w:bottom w:color="000000" w:space="0" w:sz="6" w:val="single"/>
              <w:right w:color="000000" w:space="0" w:sz="6" w:val="single"/>
            </w:tcBorders>
            <w:shd w:fill="dddddd" w:val="clear"/>
            <w:tcMar>
              <w:top w:w="120.0" w:type="dxa"/>
              <w:left w:w="120.0" w:type="dxa"/>
              <w:bottom w:w="120.0" w:type="dxa"/>
              <w:right w:w="120.0" w:type="dxa"/>
            </w:tcMar>
          </w:tcPr>
          <w:p w:rsidR="00000000" w:rsidDel="00000000" w:rsidP="00000000" w:rsidRDefault="00000000" w:rsidRPr="00000000" w14:paraId="0000019F">
            <w:pPr>
              <w:jc w:val="center"/>
              <w:rPr>
                <w:sz w:val="21"/>
                <w:szCs w:val="21"/>
              </w:rPr>
            </w:pPr>
            <w:r w:rsidDel="00000000" w:rsidR="00000000" w:rsidRPr="00000000">
              <w:rPr>
                <w:sz w:val="21"/>
                <w:szCs w:val="21"/>
                <w:rtl w:val="0"/>
              </w:rPr>
              <w:t xml:space="preserve">Again</w:t>
              <w:br w:type="textWrapping"/>
              <w:t xml:space="preserve">collision</w:t>
              <w:br w:type="textWrapping"/>
              <w:t xml:space="preserve">occurs</w:t>
            </w:r>
          </w:p>
        </w:tc>
        <w:tc>
          <w:tcPr>
            <w:tcBorders>
              <w:top w:color="dddddd" w:space="0" w:sz="6" w:val="single"/>
              <w:left w:color="000000" w:space="0" w:sz="6" w:val="single"/>
              <w:bottom w:color="000000" w:space="0" w:sz="6" w:val="single"/>
              <w:right w:color="000000" w:space="0" w:sz="6" w:val="single"/>
            </w:tcBorders>
            <w:shd w:fill="dddddd" w:val="clear"/>
            <w:tcMar>
              <w:top w:w="120.0" w:type="dxa"/>
              <w:left w:w="120.0" w:type="dxa"/>
              <w:bottom w:w="120.0" w:type="dxa"/>
              <w:right w:w="120.0" w:type="dxa"/>
            </w:tcMar>
          </w:tcPr>
          <w:p w:rsidR="00000000" w:rsidDel="00000000" w:rsidP="00000000" w:rsidRDefault="00000000" w:rsidRPr="00000000" w14:paraId="000001A0">
            <w:pPr>
              <w:rPr>
                <w:sz w:val="21"/>
                <w:szCs w:val="21"/>
              </w:rPr>
            </w:pPr>
            <w:r w:rsidDel="00000000" w:rsidR="00000000" w:rsidRPr="00000000">
              <w:rPr>
                <w:rtl w:val="0"/>
              </w:rPr>
            </w:r>
          </w:p>
        </w:tc>
      </w:tr>
      <w:tr>
        <w:trPr>
          <w:cantSplit w:val="0"/>
          <w:tblHeader w:val="0"/>
        </w:trPr>
        <w:tc>
          <w:tcPr>
            <w:vMerge w:val="continue"/>
            <w:tcBorders>
              <w:top w:color="dddddd" w:space="0" w:sz="6" w:val="single"/>
              <w:left w:color="000000" w:space="0" w:sz="6" w:val="single"/>
              <w:bottom w:color="000000" w:space="0" w:sz="6" w:val="single"/>
              <w:right w:color="000000" w:space="0" w:sz="6" w:val="single"/>
            </w:tcBorders>
            <w:shd w:fill="dddddd" w:val="clear"/>
            <w:tcMar>
              <w:top w:w="120.0" w:type="dxa"/>
              <w:left w:w="120.0" w:type="dxa"/>
              <w:bottom w:w="120.0" w:type="dxa"/>
              <w:right w:w="120.0" w:type="dxa"/>
            </w:tcMar>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1"/>
                <w:szCs w:val="21"/>
              </w:rPr>
            </w:pPr>
            <w:r w:rsidDel="00000000" w:rsidR="00000000" w:rsidRPr="00000000">
              <w:rPr>
                <w:rtl w:val="0"/>
              </w:rPr>
            </w:r>
          </w:p>
        </w:tc>
        <w:tc>
          <w:tcPr>
            <w:tcBorders>
              <w:top w:color="dddddd" w:space="0" w:sz="6" w:val="single"/>
              <w:left w:color="000000" w:space="0" w:sz="6" w:val="single"/>
              <w:bottom w:color="000000" w:space="0" w:sz="6" w:val="single"/>
              <w:right w:color="000000" w:space="0" w:sz="6" w:val="single"/>
            </w:tcBorders>
            <w:shd w:fill="dddddd" w:val="clear"/>
            <w:tcMar>
              <w:top w:w="120.0" w:type="dxa"/>
              <w:left w:w="120.0" w:type="dxa"/>
              <w:bottom w:w="120.0" w:type="dxa"/>
              <w:right w:w="120.0" w:type="dxa"/>
            </w:tcMar>
          </w:tcPr>
          <w:p w:rsidR="00000000" w:rsidDel="00000000" w:rsidP="00000000" w:rsidRDefault="00000000" w:rsidRPr="00000000" w14:paraId="000001A2">
            <w:pPr>
              <w:jc w:val="center"/>
              <w:rPr>
                <w:sz w:val="21"/>
                <w:szCs w:val="21"/>
              </w:rPr>
            </w:pPr>
            <w:r w:rsidDel="00000000" w:rsidR="00000000" w:rsidRPr="00000000">
              <w:rPr>
                <w:sz w:val="21"/>
                <w:szCs w:val="21"/>
                <w:rtl w:val="0"/>
              </w:rPr>
              <w:t xml:space="preserve">h</w:t>
            </w:r>
            <w:r w:rsidDel="00000000" w:rsidR="00000000" w:rsidRPr="00000000">
              <w:rPr>
                <w:sz w:val="16"/>
                <w:szCs w:val="16"/>
                <w:vertAlign w:val="subscript"/>
                <w:rtl w:val="0"/>
              </w:rPr>
              <w:t xml:space="preserve">2</w:t>
            </w:r>
            <w:r w:rsidDel="00000000" w:rsidR="00000000" w:rsidRPr="00000000">
              <w:rPr>
                <w:sz w:val="21"/>
                <w:szCs w:val="21"/>
                <w:rtl w:val="0"/>
              </w:rPr>
              <w:t xml:space="preserve">(68)</w:t>
              <w:br w:type="textWrapping"/>
              <w:t xml:space="preserve">= ( Hash(68) + F(2)</w:t>
            </w:r>
            <w:r w:rsidDel="00000000" w:rsidR="00000000" w:rsidRPr="00000000">
              <w:rPr>
                <w:sz w:val="16"/>
                <w:szCs w:val="16"/>
                <w:vertAlign w:val="superscript"/>
                <w:rtl w:val="0"/>
              </w:rPr>
              <w:t xml:space="preserve">2</w:t>
            </w:r>
            <w:r w:rsidDel="00000000" w:rsidR="00000000" w:rsidRPr="00000000">
              <w:rPr>
                <w:sz w:val="21"/>
                <w:szCs w:val="21"/>
                <w:rtl w:val="0"/>
              </w:rPr>
              <w:t xml:space="preserve">) % 10</w:t>
              <w:br w:type="textWrapping"/>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0"/>
              <w:jc w:val="both"/>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 ((68 % 10) + 4) % 10</w:t>
            </w:r>
          </w:p>
        </w:tc>
        <w:tc>
          <w:tcPr>
            <w:tcBorders>
              <w:top w:color="dddddd" w:space="0" w:sz="6" w:val="single"/>
              <w:left w:color="000000" w:space="0" w:sz="6" w:val="single"/>
              <w:bottom w:color="000000" w:space="0" w:sz="6" w:val="single"/>
              <w:right w:color="000000" w:space="0" w:sz="6" w:val="single"/>
            </w:tcBorders>
            <w:shd w:fill="dddddd" w:val="clear"/>
            <w:tcMar>
              <w:top w:w="120.0" w:type="dxa"/>
              <w:left w:w="120.0" w:type="dxa"/>
              <w:bottom w:w="120.0" w:type="dxa"/>
              <w:right w:w="120.0" w:type="dxa"/>
            </w:tcMar>
          </w:tcPr>
          <w:p w:rsidR="00000000" w:rsidDel="00000000" w:rsidP="00000000" w:rsidRDefault="00000000" w:rsidRPr="00000000" w14:paraId="000001A4">
            <w:pPr>
              <w:jc w:val="center"/>
              <w:rPr>
                <w:sz w:val="21"/>
                <w:szCs w:val="21"/>
              </w:rPr>
            </w:pPr>
            <w:r w:rsidDel="00000000" w:rsidR="00000000" w:rsidRPr="00000000">
              <w:rPr>
                <w:sz w:val="21"/>
                <w:szCs w:val="21"/>
                <w:rtl w:val="0"/>
              </w:rPr>
              <w:t xml:space="preserve">2</w:t>
            </w:r>
          </w:p>
        </w:tc>
        <w:tc>
          <w:tcPr>
            <w:tcBorders>
              <w:top w:color="dddddd" w:space="0" w:sz="6" w:val="single"/>
              <w:left w:color="000000" w:space="0" w:sz="6" w:val="single"/>
              <w:bottom w:color="000000" w:space="0" w:sz="6" w:val="single"/>
              <w:right w:color="000000" w:space="0" w:sz="6" w:val="single"/>
            </w:tcBorders>
            <w:shd w:fill="dddddd" w:val="clear"/>
            <w:tcMar>
              <w:top w:w="120.0" w:type="dxa"/>
              <w:left w:w="120.0" w:type="dxa"/>
              <w:bottom w:w="120.0" w:type="dxa"/>
              <w:right w:w="120.0" w:type="dxa"/>
            </w:tcMar>
          </w:tcPr>
          <w:p w:rsidR="00000000" w:rsidDel="00000000" w:rsidP="00000000" w:rsidRDefault="00000000" w:rsidRPr="00000000" w14:paraId="000001A5">
            <w:pPr>
              <w:rPr>
                <w:sz w:val="21"/>
                <w:szCs w:val="21"/>
              </w:rPr>
            </w:pPr>
            <w:r w:rsidDel="00000000" w:rsidR="00000000" w:rsidRPr="00000000">
              <w:rPr>
                <w:rtl w:val="0"/>
              </w:rPr>
            </w:r>
          </w:p>
        </w:tc>
        <w:tc>
          <w:tcPr>
            <w:tcBorders>
              <w:top w:color="dddddd" w:space="0" w:sz="6" w:val="single"/>
              <w:left w:color="000000" w:space="0" w:sz="6" w:val="single"/>
              <w:bottom w:color="000000" w:space="0" w:sz="6" w:val="single"/>
              <w:right w:color="000000" w:space="0" w:sz="6" w:val="single"/>
            </w:tcBorders>
            <w:shd w:fill="dddddd" w:val="clear"/>
            <w:tcMar>
              <w:top w:w="120.0" w:type="dxa"/>
              <w:left w:w="120.0" w:type="dxa"/>
              <w:bottom w:w="120.0" w:type="dxa"/>
              <w:right w:w="120.0" w:type="dxa"/>
            </w:tcMar>
          </w:tcPr>
          <w:p w:rsidR="00000000" w:rsidDel="00000000" w:rsidP="00000000" w:rsidRDefault="00000000" w:rsidRPr="00000000" w14:paraId="000001A6">
            <w:pPr>
              <w:jc w:val="center"/>
              <w:rPr>
                <w:sz w:val="21"/>
                <w:szCs w:val="21"/>
              </w:rPr>
            </w:pPr>
            <w:r w:rsidDel="00000000" w:rsidR="00000000" w:rsidRPr="00000000">
              <w:rPr>
                <w:sz w:val="21"/>
                <w:szCs w:val="21"/>
                <w:rtl w:val="0"/>
              </w:rPr>
              <w:t xml:space="preserve">2</w:t>
            </w:r>
          </w:p>
        </w:tc>
      </w:tr>
      <w:tr>
        <w:trPr>
          <w:cantSplit w:val="0"/>
          <w:tblHeader w:val="0"/>
        </w:trPr>
        <w:tc>
          <w:tcPr>
            <w:vMerge w:val="restart"/>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A7">
            <w:pPr>
              <w:jc w:val="center"/>
              <w:rPr>
                <w:b w:val="1"/>
                <w:sz w:val="21"/>
                <w:szCs w:val="21"/>
              </w:rPr>
            </w:pPr>
            <w:r w:rsidDel="00000000" w:rsidR="00000000" w:rsidRPr="00000000">
              <w:rPr>
                <w:b w:val="1"/>
                <w:sz w:val="21"/>
                <w:szCs w:val="21"/>
                <w:rtl w:val="0"/>
              </w:rPr>
              <w:t xml:space="preserve">89</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A8">
            <w:pPr>
              <w:jc w:val="center"/>
              <w:rPr>
                <w:sz w:val="21"/>
                <w:szCs w:val="21"/>
              </w:rPr>
            </w:pPr>
            <w:r w:rsidDel="00000000" w:rsidR="00000000" w:rsidRPr="00000000">
              <w:rPr>
                <w:sz w:val="21"/>
                <w:szCs w:val="21"/>
                <w:rtl w:val="0"/>
              </w:rPr>
              <w:t xml:space="preserve">h</w:t>
            </w:r>
            <w:r w:rsidDel="00000000" w:rsidR="00000000" w:rsidRPr="00000000">
              <w:rPr>
                <w:sz w:val="16"/>
                <w:szCs w:val="16"/>
                <w:vertAlign w:val="subscript"/>
                <w:rtl w:val="0"/>
              </w:rPr>
              <w:t xml:space="preserve">0</w:t>
            </w:r>
            <w:r w:rsidDel="00000000" w:rsidR="00000000" w:rsidRPr="00000000">
              <w:rPr>
                <w:sz w:val="21"/>
                <w:szCs w:val="21"/>
                <w:rtl w:val="0"/>
              </w:rPr>
              <w:t xml:space="preserve">(89)</w:t>
              <w:br w:type="textWrapping"/>
              <w:t xml:space="preserve">= ( Hash(89) + F(0)</w:t>
            </w:r>
            <w:r w:rsidDel="00000000" w:rsidR="00000000" w:rsidRPr="00000000">
              <w:rPr>
                <w:sz w:val="16"/>
                <w:szCs w:val="16"/>
                <w:vertAlign w:val="superscript"/>
                <w:rtl w:val="0"/>
              </w:rPr>
              <w:t xml:space="preserve">2</w:t>
            </w:r>
            <w:r w:rsidDel="00000000" w:rsidR="00000000" w:rsidRPr="00000000">
              <w:rPr>
                <w:sz w:val="21"/>
                <w:szCs w:val="21"/>
                <w:rtl w:val="0"/>
              </w:rPr>
              <w:t xml:space="preserve">) % 10</w:t>
              <w:br w:type="textWrapping"/>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0"/>
              <w:jc w:val="both"/>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 ((89 % 10) + 0) % 10</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AA">
            <w:pPr>
              <w:jc w:val="center"/>
              <w:rPr>
                <w:sz w:val="21"/>
                <w:szCs w:val="21"/>
              </w:rPr>
            </w:pPr>
            <w:r w:rsidDel="00000000" w:rsidR="00000000" w:rsidRPr="00000000">
              <w:rPr>
                <w:sz w:val="21"/>
                <w:szCs w:val="21"/>
                <w:rtl w:val="0"/>
              </w:rPr>
              <w:t xml:space="preserve">9</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AB">
            <w:pPr>
              <w:jc w:val="center"/>
              <w:rPr>
                <w:sz w:val="21"/>
                <w:szCs w:val="21"/>
              </w:rPr>
            </w:pPr>
            <w:r w:rsidDel="00000000" w:rsidR="00000000" w:rsidRPr="00000000">
              <w:rPr>
                <w:sz w:val="21"/>
                <w:szCs w:val="21"/>
                <w:rtl w:val="0"/>
              </w:rPr>
              <w:t xml:space="preserve">The</w:t>
              <w:br w:type="textWrapping"/>
              <w:t xml:space="preserve">collision</w:t>
              <w:br w:type="textWrapping"/>
              <w:t xml:space="preserve">occurs</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AC">
            <w:pPr>
              <w:rPr>
                <w:sz w:val="21"/>
                <w:szCs w:val="21"/>
              </w:rPr>
            </w:pPr>
            <w:r w:rsidDel="00000000" w:rsidR="00000000" w:rsidRPr="00000000">
              <w:rPr>
                <w:rtl w:val="0"/>
              </w:rPr>
            </w:r>
          </w:p>
        </w:tc>
      </w:tr>
      <w:tr>
        <w:trPr>
          <w:cantSplit w:val="0"/>
          <w:tblHeader w:val="0"/>
        </w:trPr>
        <w:tc>
          <w:tcPr>
            <w:vMerge w:val="continue"/>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1"/>
                <w:szCs w:val="21"/>
              </w:rPr>
            </w:pPr>
            <w:r w:rsidDel="00000000" w:rsidR="00000000" w:rsidRPr="00000000">
              <w:rPr>
                <w:rtl w:val="0"/>
              </w:rPr>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AE">
            <w:pPr>
              <w:jc w:val="center"/>
              <w:rPr>
                <w:sz w:val="21"/>
                <w:szCs w:val="21"/>
              </w:rPr>
            </w:pPr>
            <w:r w:rsidDel="00000000" w:rsidR="00000000" w:rsidRPr="00000000">
              <w:rPr>
                <w:sz w:val="21"/>
                <w:szCs w:val="21"/>
                <w:rtl w:val="0"/>
              </w:rPr>
              <w:t xml:space="preserve">h</w:t>
            </w:r>
            <w:r w:rsidDel="00000000" w:rsidR="00000000" w:rsidRPr="00000000">
              <w:rPr>
                <w:sz w:val="16"/>
                <w:szCs w:val="16"/>
                <w:vertAlign w:val="subscript"/>
                <w:rtl w:val="0"/>
              </w:rPr>
              <w:t xml:space="preserve">1</w:t>
            </w:r>
            <w:r w:rsidDel="00000000" w:rsidR="00000000" w:rsidRPr="00000000">
              <w:rPr>
                <w:sz w:val="21"/>
                <w:szCs w:val="21"/>
                <w:rtl w:val="0"/>
              </w:rPr>
              <w:t xml:space="preserve">(89)</w:t>
              <w:br w:type="textWrapping"/>
              <w:t xml:space="preserve">= ( Hash(89) + F(1)</w:t>
            </w:r>
            <w:r w:rsidDel="00000000" w:rsidR="00000000" w:rsidRPr="00000000">
              <w:rPr>
                <w:sz w:val="16"/>
                <w:szCs w:val="16"/>
                <w:vertAlign w:val="superscript"/>
                <w:rtl w:val="0"/>
              </w:rPr>
              <w:t xml:space="preserve">2</w:t>
            </w:r>
            <w:r w:rsidDel="00000000" w:rsidR="00000000" w:rsidRPr="00000000">
              <w:rPr>
                <w:sz w:val="21"/>
                <w:szCs w:val="21"/>
                <w:rtl w:val="0"/>
              </w:rPr>
              <w:t xml:space="preserve">) % 10</w:t>
              <w:br w:type="textWrapping"/>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0"/>
              <w:jc w:val="both"/>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 ((89 % 10) + 1) % 10</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B0">
            <w:pPr>
              <w:jc w:val="center"/>
              <w:rPr>
                <w:sz w:val="21"/>
                <w:szCs w:val="21"/>
              </w:rPr>
            </w:pPr>
            <w:r w:rsidDel="00000000" w:rsidR="00000000" w:rsidRPr="00000000">
              <w:rPr>
                <w:sz w:val="21"/>
                <w:szCs w:val="21"/>
                <w:rtl w:val="0"/>
              </w:rPr>
              <w:t xml:space="preserve">0</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B1">
            <w:pPr>
              <w:jc w:val="center"/>
              <w:rPr>
                <w:sz w:val="21"/>
                <w:szCs w:val="21"/>
              </w:rPr>
            </w:pPr>
            <w:r w:rsidDel="00000000" w:rsidR="00000000" w:rsidRPr="00000000">
              <w:rPr>
                <w:sz w:val="21"/>
                <w:szCs w:val="21"/>
                <w:rtl w:val="0"/>
              </w:rPr>
              <w:t xml:space="preserve">Again</w:t>
              <w:br w:type="textWrapping"/>
              <w:t xml:space="preserve">collision</w:t>
              <w:br w:type="textWrapping"/>
              <w:t xml:space="preserve">occurs</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B2">
            <w:pPr>
              <w:rPr>
                <w:sz w:val="21"/>
                <w:szCs w:val="21"/>
              </w:rPr>
            </w:pPr>
            <w:r w:rsidDel="00000000" w:rsidR="00000000" w:rsidRPr="00000000">
              <w:rPr>
                <w:rtl w:val="0"/>
              </w:rPr>
            </w:r>
          </w:p>
        </w:tc>
      </w:tr>
      <w:tr>
        <w:trPr>
          <w:cantSplit w:val="0"/>
          <w:tblHeader w:val="0"/>
        </w:trPr>
        <w:tc>
          <w:tcPr>
            <w:vMerge w:val="continue"/>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1"/>
                <w:szCs w:val="21"/>
              </w:rPr>
            </w:pPr>
            <w:r w:rsidDel="00000000" w:rsidR="00000000" w:rsidRPr="00000000">
              <w:rPr>
                <w:rtl w:val="0"/>
              </w:rPr>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B4">
            <w:pPr>
              <w:jc w:val="center"/>
              <w:rPr>
                <w:sz w:val="21"/>
                <w:szCs w:val="21"/>
              </w:rPr>
            </w:pPr>
            <w:r w:rsidDel="00000000" w:rsidR="00000000" w:rsidRPr="00000000">
              <w:rPr>
                <w:sz w:val="21"/>
                <w:szCs w:val="21"/>
                <w:rtl w:val="0"/>
              </w:rPr>
              <w:t xml:space="preserve">h</w:t>
            </w:r>
            <w:r w:rsidDel="00000000" w:rsidR="00000000" w:rsidRPr="00000000">
              <w:rPr>
                <w:sz w:val="16"/>
                <w:szCs w:val="16"/>
                <w:vertAlign w:val="subscript"/>
                <w:rtl w:val="0"/>
              </w:rPr>
              <w:t xml:space="preserve">2</w:t>
            </w:r>
            <w:r w:rsidDel="00000000" w:rsidR="00000000" w:rsidRPr="00000000">
              <w:rPr>
                <w:sz w:val="21"/>
                <w:szCs w:val="21"/>
                <w:rtl w:val="0"/>
              </w:rPr>
              <w:t xml:space="preserve">(89)</w:t>
              <w:br w:type="textWrapping"/>
              <w:t xml:space="preserve">= ( Hash(89) + F(2)</w:t>
            </w:r>
            <w:r w:rsidDel="00000000" w:rsidR="00000000" w:rsidRPr="00000000">
              <w:rPr>
                <w:sz w:val="16"/>
                <w:szCs w:val="16"/>
                <w:vertAlign w:val="superscript"/>
                <w:rtl w:val="0"/>
              </w:rPr>
              <w:t xml:space="preserve">2</w:t>
            </w:r>
            <w:r w:rsidDel="00000000" w:rsidR="00000000" w:rsidRPr="00000000">
              <w:rPr>
                <w:sz w:val="21"/>
                <w:szCs w:val="21"/>
                <w:rtl w:val="0"/>
              </w:rPr>
              <w:t xml:space="preserve">) % 10</w:t>
              <w:br w:type="textWrapping"/>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0"/>
              <w:jc w:val="both"/>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 ((89 % 10) + 4) % 10</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B6">
            <w:pPr>
              <w:jc w:val="center"/>
              <w:rPr>
                <w:sz w:val="21"/>
                <w:szCs w:val="21"/>
              </w:rPr>
            </w:pPr>
            <w:r w:rsidDel="00000000" w:rsidR="00000000" w:rsidRPr="00000000">
              <w:rPr>
                <w:sz w:val="21"/>
                <w:szCs w:val="21"/>
                <w:rtl w:val="0"/>
              </w:rPr>
              <w:t xml:space="preserve">3</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B7">
            <w:pPr>
              <w:rPr>
                <w:sz w:val="21"/>
                <w:szCs w:val="21"/>
              </w:rPr>
            </w:pPr>
            <w:r w:rsidDel="00000000" w:rsidR="00000000" w:rsidRPr="00000000">
              <w:rPr>
                <w:rtl w:val="0"/>
              </w:rPr>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B8">
            <w:pPr>
              <w:jc w:val="center"/>
              <w:rPr>
                <w:sz w:val="21"/>
                <w:szCs w:val="21"/>
              </w:rPr>
            </w:pPr>
            <w:r w:rsidDel="00000000" w:rsidR="00000000" w:rsidRPr="00000000">
              <w:rPr>
                <w:sz w:val="21"/>
                <w:szCs w:val="21"/>
                <w:rtl w:val="0"/>
              </w:rPr>
              <w:t xml:space="preserve">3</w:t>
            </w:r>
          </w:p>
        </w:tc>
      </w:tr>
    </w:tbl>
    <w:p w:rsidR="00000000" w:rsidDel="00000000" w:rsidP="00000000" w:rsidRDefault="00000000" w:rsidRPr="00000000" w14:paraId="000001B9">
      <w:pPr>
        <w:rPr>
          <w:sz w:val="24"/>
          <w:szCs w:val="24"/>
        </w:rPr>
      </w:pPr>
      <w:r w:rsidDel="00000000" w:rsidR="00000000" w:rsidRPr="00000000">
        <w:rPr>
          <w:color w:val="333333"/>
          <w:sz w:val="27"/>
          <w:szCs w:val="27"/>
          <w:rtl w:val="0"/>
        </w:rPr>
        <w:br w:type="textWrapping"/>
      </w: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450"/>
        <w:jc w:val="both"/>
        <w:rPr>
          <w:rFonts w:ascii="Times New Roman" w:cs="Times New Roman" w:eastAsia="Times New Roman" w:hAnsi="Times New Roman"/>
          <w:b w:val="0"/>
          <w:i w:val="0"/>
          <w:smallCaps w:val="0"/>
          <w:strike w:val="0"/>
          <w:color w:val="333333"/>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7"/>
          <w:szCs w:val="27"/>
          <w:u w:val="none"/>
          <w:shd w:fill="auto" w:val="clear"/>
          <w:vertAlign w:val="baseline"/>
          <w:rtl w:val="0"/>
        </w:rPr>
        <w:t xml:space="preserve">Although, the quadratic probing eliminates the primary clustering, it still has the problem. When two keys hash to the same location, they will probe to the same alternative location. This may cause secondary clustering. In order to avoid this secondary clustering, double hashing method is created where we use extra multiplications and divisions</w:t>
      </w:r>
    </w:p>
    <w:p w:rsidR="00000000" w:rsidDel="00000000" w:rsidP="00000000" w:rsidRDefault="00000000" w:rsidRPr="00000000" w14:paraId="000001BB">
      <w:pPr>
        <w:spacing w:after="0" w:line="240" w:lineRule="auto"/>
        <w:jc w:val="both"/>
        <w:rPr>
          <w:rFonts w:ascii="Times New Roman" w:cs="Times New Roman" w:eastAsia="Times New Roman" w:hAnsi="Times New Roman"/>
          <w:sz w:val="24"/>
          <w:szCs w:val="24"/>
        </w:rPr>
      </w:pPr>
      <w:r w:rsidDel="00000000" w:rsidR="00000000" w:rsidRPr="00000000">
        <w:rPr/>
        <w:drawing>
          <wp:inline distB="0" distT="0" distL="0" distR="0">
            <wp:extent cx="5732145" cy="4299109"/>
            <wp:effectExtent b="0" l="0" r="0" t="0"/>
            <wp:docPr descr="https://courses.cs.washington.edu/courses/cse326/00wi/handouts/lecture16/img018.gif" id="14" name="image16.gif"/>
            <a:graphic>
              <a:graphicData uri="http://schemas.openxmlformats.org/drawingml/2006/picture">
                <pic:pic>
                  <pic:nvPicPr>
                    <pic:cNvPr descr="https://courses.cs.washington.edu/courses/cse326/00wi/handouts/lecture16/img018.gif" id="0" name="image16.gif"/>
                    <pic:cNvPicPr preferRelativeResize="0"/>
                  </pic:nvPicPr>
                  <pic:blipFill>
                    <a:blip r:embed="rId36"/>
                    <a:srcRect b="0" l="0" r="0" t="0"/>
                    <a:stretch>
                      <a:fillRect/>
                    </a:stretch>
                  </pic:blipFill>
                  <pic:spPr>
                    <a:xfrm>
                      <a:off x="0" y="0"/>
                      <a:ext cx="5732145" cy="4299109"/>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pStyle w:val="Heading2"/>
        <w:shd w:fill="ffffff" w:val="clear"/>
        <w:spacing w:after="150" w:before="300" w:lineRule="auto"/>
        <w:rPr>
          <w:b w:val="0"/>
          <w:color w:val="00008b"/>
          <w:sz w:val="45"/>
          <w:szCs w:val="45"/>
        </w:rPr>
      </w:pPr>
      <w:r w:rsidDel="00000000" w:rsidR="00000000" w:rsidRPr="00000000">
        <w:rPr>
          <w:b w:val="0"/>
          <w:color w:val="00008b"/>
          <w:sz w:val="45"/>
          <w:szCs w:val="45"/>
          <w:rtl w:val="0"/>
        </w:rPr>
        <w:t xml:space="preserve">Double Hashing</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333333"/>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7"/>
          <w:szCs w:val="27"/>
          <w:u w:val="none"/>
          <w:shd w:fill="auto" w:val="clear"/>
          <w:vertAlign w:val="baseline"/>
          <w:rtl w:val="0"/>
        </w:rPr>
        <w:t xml:space="preserve">Double Hashing is a hashing collision resolution technique where we use 2 hash functions.</w:t>
      </w:r>
    </w:p>
    <w:p w:rsidR="00000000" w:rsidDel="00000000" w:rsidP="00000000" w:rsidRDefault="00000000" w:rsidRPr="00000000" w14:paraId="000001BF">
      <w:pPr>
        <w:rPr>
          <w:sz w:val="24"/>
          <w:szCs w:val="24"/>
        </w:rPr>
      </w:pPr>
      <w:r w:rsidDel="00000000" w:rsidR="00000000" w:rsidRPr="00000000">
        <w:rPr>
          <w:color w:val="333333"/>
          <w:sz w:val="27"/>
          <w:szCs w:val="27"/>
          <w:rtl w:val="0"/>
        </w:rPr>
        <w:br w:type="textWrapping"/>
      </w:r>
      <w:r w:rsidDel="00000000" w:rsidR="00000000" w:rsidRPr="00000000">
        <w:rPr>
          <w:rtl w:val="0"/>
        </w:rPr>
      </w:r>
    </w:p>
    <w:p w:rsidR="00000000" w:rsidDel="00000000" w:rsidP="00000000" w:rsidRDefault="00000000" w:rsidRPr="00000000" w14:paraId="000001C0">
      <w:pPr>
        <w:pStyle w:val="Heading2"/>
        <w:shd w:fill="ffffff" w:val="clear"/>
        <w:spacing w:after="150" w:before="300" w:lineRule="auto"/>
        <w:rPr>
          <w:b w:val="0"/>
          <w:color w:val="00008b"/>
          <w:sz w:val="45"/>
          <w:szCs w:val="45"/>
        </w:rPr>
      </w:pPr>
      <w:r w:rsidDel="00000000" w:rsidR="00000000" w:rsidRPr="00000000">
        <w:rPr>
          <w:b w:val="0"/>
          <w:color w:val="00008b"/>
          <w:sz w:val="45"/>
          <w:szCs w:val="45"/>
          <w:rtl w:val="0"/>
        </w:rPr>
        <w:t xml:space="preserve">Double Hashing - Hash Function 1</w:t>
      </w:r>
    </w:p>
    <w:p w:rsidR="00000000" w:rsidDel="00000000" w:rsidP="00000000" w:rsidRDefault="00000000" w:rsidRPr="00000000" w14:paraId="000001C1">
      <w:pPr>
        <w:shd w:fill="add8e6" w:val="clear"/>
        <w:jc w:val="center"/>
        <w:rPr>
          <w:color w:val="333333"/>
          <w:sz w:val="27"/>
          <w:szCs w:val="27"/>
        </w:rPr>
      </w:pPr>
      <w:r w:rsidDel="00000000" w:rsidR="00000000" w:rsidRPr="00000000">
        <w:rPr>
          <w:color w:val="333333"/>
          <w:sz w:val="27"/>
          <w:szCs w:val="27"/>
          <w:rtl w:val="0"/>
        </w:rPr>
        <w:t xml:space="preserve">h</w:t>
      </w:r>
      <w:r w:rsidDel="00000000" w:rsidR="00000000" w:rsidRPr="00000000">
        <w:rPr>
          <w:color w:val="333333"/>
          <w:sz w:val="20"/>
          <w:szCs w:val="20"/>
          <w:vertAlign w:val="subscript"/>
          <w:rtl w:val="0"/>
        </w:rPr>
        <w:t xml:space="preserve">i</w:t>
      </w:r>
      <w:r w:rsidDel="00000000" w:rsidR="00000000" w:rsidRPr="00000000">
        <w:rPr>
          <w:color w:val="333333"/>
          <w:sz w:val="27"/>
          <w:szCs w:val="27"/>
          <w:rtl w:val="0"/>
        </w:rPr>
        <w:t xml:space="preserve"> = ( Hash(X) + F(i) ) % Table Size</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333333"/>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7"/>
          <w:szCs w:val="27"/>
          <w:u w:val="none"/>
          <w:shd w:fill="auto" w:val="clear"/>
          <w:vertAlign w:val="baseline"/>
          <w:rtl w:val="0"/>
        </w:rPr>
        <w:t xml:space="preserve">where</w:t>
      </w:r>
    </w:p>
    <w:p w:rsidR="00000000" w:rsidDel="00000000" w:rsidP="00000000" w:rsidRDefault="00000000" w:rsidRPr="00000000" w14:paraId="000001C3">
      <w:pPr>
        <w:numPr>
          <w:ilvl w:val="0"/>
          <w:numId w:val="2"/>
        </w:numPr>
        <w:shd w:fill="ffffff" w:val="clear"/>
        <w:spacing w:after="0" w:before="280" w:lineRule="auto"/>
        <w:ind w:left="720" w:hanging="360"/>
        <w:jc w:val="both"/>
        <w:rPr>
          <w:color w:val="333333"/>
        </w:rPr>
      </w:pPr>
      <w:r w:rsidDel="00000000" w:rsidR="00000000" w:rsidRPr="00000000">
        <w:rPr>
          <w:color w:val="333333"/>
          <w:sz w:val="27"/>
          <w:szCs w:val="27"/>
          <w:rtl w:val="0"/>
        </w:rPr>
        <w:t xml:space="preserve">F(i) = i * hash</w:t>
      </w:r>
      <w:r w:rsidDel="00000000" w:rsidR="00000000" w:rsidRPr="00000000">
        <w:rPr>
          <w:color w:val="333333"/>
          <w:sz w:val="20"/>
          <w:szCs w:val="20"/>
          <w:vertAlign w:val="subscript"/>
          <w:rtl w:val="0"/>
        </w:rPr>
        <w:t xml:space="preserve">2</w:t>
      </w:r>
      <w:r w:rsidDel="00000000" w:rsidR="00000000" w:rsidRPr="00000000">
        <w:rPr>
          <w:color w:val="333333"/>
          <w:sz w:val="27"/>
          <w:szCs w:val="27"/>
          <w:rtl w:val="0"/>
        </w:rPr>
        <w:t xml:space="preserve">(X)</w:t>
      </w:r>
    </w:p>
    <w:p w:rsidR="00000000" w:rsidDel="00000000" w:rsidP="00000000" w:rsidRDefault="00000000" w:rsidRPr="00000000" w14:paraId="000001C4">
      <w:pPr>
        <w:numPr>
          <w:ilvl w:val="0"/>
          <w:numId w:val="2"/>
        </w:numPr>
        <w:shd w:fill="ffffff" w:val="clear"/>
        <w:spacing w:after="0" w:before="0" w:lineRule="auto"/>
        <w:ind w:left="720" w:hanging="360"/>
        <w:jc w:val="both"/>
        <w:rPr>
          <w:color w:val="333333"/>
        </w:rPr>
      </w:pPr>
      <w:r w:rsidDel="00000000" w:rsidR="00000000" w:rsidRPr="00000000">
        <w:rPr>
          <w:color w:val="333333"/>
          <w:sz w:val="27"/>
          <w:szCs w:val="27"/>
          <w:rtl w:val="0"/>
        </w:rPr>
        <w:t xml:space="preserve">X is the Key or the Number for which the hashing is done</w:t>
      </w:r>
    </w:p>
    <w:p w:rsidR="00000000" w:rsidDel="00000000" w:rsidP="00000000" w:rsidRDefault="00000000" w:rsidRPr="00000000" w14:paraId="000001C5">
      <w:pPr>
        <w:numPr>
          <w:ilvl w:val="0"/>
          <w:numId w:val="2"/>
        </w:numPr>
        <w:shd w:fill="ffffff" w:val="clear"/>
        <w:spacing w:after="0" w:before="0" w:lineRule="auto"/>
        <w:ind w:left="720" w:hanging="360"/>
        <w:jc w:val="both"/>
        <w:rPr>
          <w:color w:val="333333"/>
        </w:rPr>
      </w:pPr>
      <w:r w:rsidDel="00000000" w:rsidR="00000000" w:rsidRPr="00000000">
        <w:rPr>
          <w:color w:val="333333"/>
          <w:sz w:val="27"/>
          <w:szCs w:val="27"/>
          <w:rtl w:val="0"/>
        </w:rPr>
        <w:t xml:space="preserve">i is the i</w:t>
      </w:r>
      <w:r w:rsidDel="00000000" w:rsidR="00000000" w:rsidRPr="00000000">
        <w:rPr>
          <w:color w:val="333333"/>
          <w:sz w:val="20"/>
          <w:szCs w:val="20"/>
          <w:vertAlign w:val="superscript"/>
          <w:rtl w:val="0"/>
        </w:rPr>
        <w:t xml:space="preserve">th</w:t>
      </w:r>
      <w:r w:rsidDel="00000000" w:rsidR="00000000" w:rsidRPr="00000000">
        <w:rPr>
          <w:color w:val="333333"/>
          <w:sz w:val="27"/>
          <w:szCs w:val="27"/>
          <w:rtl w:val="0"/>
        </w:rPr>
        <w:t xml:space="preserve"> time that hashing is done for the same value. Hashing is repeated only when collision occurs</w:t>
      </w:r>
    </w:p>
    <w:p w:rsidR="00000000" w:rsidDel="00000000" w:rsidP="00000000" w:rsidRDefault="00000000" w:rsidRPr="00000000" w14:paraId="000001C6">
      <w:pPr>
        <w:numPr>
          <w:ilvl w:val="0"/>
          <w:numId w:val="2"/>
        </w:numPr>
        <w:shd w:fill="ffffff" w:val="clear"/>
        <w:spacing w:after="280" w:before="0" w:lineRule="auto"/>
        <w:ind w:left="720" w:hanging="360"/>
        <w:jc w:val="both"/>
        <w:rPr>
          <w:color w:val="333333"/>
        </w:rPr>
      </w:pPr>
      <w:r w:rsidDel="00000000" w:rsidR="00000000" w:rsidRPr="00000000">
        <w:rPr>
          <w:color w:val="333333"/>
          <w:sz w:val="27"/>
          <w:szCs w:val="27"/>
          <w:rtl w:val="0"/>
        </w:rPr>
        <w:t xml:space="preserve">Table size is the size of the table in which hashing is done</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333333"/>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7"/>
          <w:szCs w:val="27"/>
          <w:u w:val="none"/>
          <w:shd w:fill="auto" w:val="clear"/>
          <w:vertAlign w:val="baseline"/>
          <w:rtl w:val="0"/>
        </w:rPr>
        <w:t xml:space="preserve">This F(i) will generate the sequence such as hash</w:t>
      </w:r>
      <w:r w:rsidDel="00000000" w:rsidR="00000000" w:rsidRPr="00000000">
        <w:rPr>
          <w:rFonts w:ascii="Times New Roman" w:cs="Times New Roman" w:eastAsia="Times New Roman" w:hAnsi="Times New Roman"/>
          <w:b w:val="0"/>
          <w:i w:val="0"/>
          <w:smallCaps w:val="0"/>
          <w:strike w:val="0"/>
          <w:color w:val="333333"/>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333333"/>
          <w:sz w:val="27"/>
          <w:szCs w:val="27"/>
          <w:u w:val="none"/>
          <w:shd w:fill="auto" w:val="clear"/>
          <w:vertAlign w:val="baseline"/>
          <w:rtl w:val="0"/>
        </w:rPr>
        <w:t xml:space="preserve">(X), 2 * hash</w:t>
      </w:r>
      <w:r w:rsidDel="00000000" w:rsidR="00000000" w:rsidRPr="00000000">
        <w:rPr>
          <w:rFonts w:ascii="Times New Roman" w:cs="Times New Roman" w:eastAsia="Times New Roman" w:hAnsi="Times New Roman"/>
          <w:b w:val="0"/>
          <w:i w:val="0"/>
          <w:smallCaps w:val="0"/>
          <w:strike w:val="0"/>
          <w:color w:val="333333"/>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333333"/>
          <w:sz w:val="27"/>
          <w:szCs w:val="27"/>
          <w:u w:val="none"/>
          <w:shd w:fill="auto" w:val="clear"/>
          <w:vertAlign w:val="baseline"/>
          <w:rtl w:val="0"/>
        </w:rPr>
        <w:t xml:space="preserve">(X) and so on.</w:t>
      </w:r>
    </w:p>
    <w:p w:rsidR="00000000" w:rsidDel="00000000" w:rsidP="00000000" w:rsidRDefault="00000000" w:rsidRPr="00000000" w14:paraId="000001C8">
      <w:pPr>
        <w:rPr>
          <w:sz w:val="24"/>
          <w:szCs w:val="24"/>
        </w:rPr>
      </w:pPr>
      <w:r w:rsidDel="00000000" w:rsidR="00000000" w:rsidRPr="00000000">
        <w:rPr>
          <w:color w:val="333333"/>
          <w:sz w:val="27"/>
          <w:szCs w:val="27"/>
          <w:rtl w:val="0"/>
        </w:rPr>
        <w:br w:type="textWrapping"/>
      </w:r>
      <w:r w:rsidDel="00000000" w:rsidR="00000000" w:rsidRPr="00000000">
        <w:rPr>
          <w:rtl w:val="0"/>
        </w:rPr>
      </w:r>
    </w:p>
    <w:p w:rsidR="00000000" w:rsidDel="00000000" w:rsidP="00000000" w:rsidRDefault="00000000" w:rsidRPr="00000000" w14:paraId="000001C9">
      <w:pPr>
        <w:pStyle w:val="Heading2"/>
        <w:shd w:fill="ffffff" w:val="clear"/>
        <w:spacing w:after="150" w:before="300" w:lineRule="auto"/>
        <w:rPr>
          <w:b w:val="0"/>
          <w:color w:val="00008b"/>
          <w:sz w:val="45"/>
          <w:szCs w:val="45"/>
        </w:rPr>
      </w:pPr>
      <w:r w:rsidDel="00000000" w:rsidR="00000000" w:rsidRPr="00000000">
        <w:rPr>
          <w:b w:val="0"/>
          <w:color w:val="00008b"/>
          <w:sz w:val="45"/>
          <w:szCs w:val="45"/>
          <w:rtl w:val="0"/>
        </w:rPr>
        <w:t xml:space="preserve">Double Hashing - Hash Function 2</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333333"/>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7"/>
          <w:szCs w:val="27"/>
          <w:u w:val="none"/>
          <w:shd w:fill="auto" w:val="clear"/>
          <w:vertAlign w:val="baseline"/>
          <w:rtl w:val="0"/>
        </w:rPr>
        <w:t xml:space="preserve">We use second hash function as</w:t>
      </w:r>
    </w:p>
    <w:p w:rsidR="00000000" w:rsidDel="00000000" w:rsidP="00000000" w:rsidRDefault="00000000" w:rsidRPr="00000000" w14:paraId="000001CB">
      <w:pPr>
        <w:shd w:fill="add8e6" w:val="clear"/>
        <w:jc w:val="center"/>
        <w:rPr>
          <w:color w:val="333333"/>
          <w:sz w:val="27"/>
          <w:szCs w:val="27"/>
        </w:rPr>
      </w:pPr>
      <w:r w:rsidDel="00000000" w:rsidR="00000000" w:rsidRPr="00000000">
        <w:rPr>
          <w:color w:val="333333"/>
          <w:sz w:val="27"/>
          <w:szCs w:val="27"/>
          <w:rtl w:val="0"/>
        </w:rPr>
        <w:t xml:space="preserve">hash</w:t>
      </w:r>
      <w:r w:rsidDel="00000000" w:rsidR="00000000" w:rsidRPr="00000000">
        <w:rPr>
          <w:color w:val="333333"/>
          <w:sz w:val="20"/>
          <w:szCs w:val="20"/>
          <w:vertAlign w:val="subscript"/>
          <w:rtl w:val="0"/>
        </w:rPr>
        <w:t xml:space="preserve">2</w:t>
      </w:r>
      <w:r w:rsidDel="00000000" w:rsidR="00000000" w:rsidRPr="00000000">
        <w:rPr>
          <w:color w:val="333333"/>
          <w:sz w:val="27"/>
          <w:szCs w:val="27"/>
          <w:rtl w:val="0"/>
        </w:rPr>
        <w:t xml:space="preserve">(X) = R - (X mod R)</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333333"/>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7"/>
          <w:szCs w:val="27"/>
          <w:u w:val="none"/>
          <w:shd w:fill="auto" w:val="clear"/>
          <w:vertAlign w:val="baseline"/>
          <w:rtl w:val="0"/>
        </w:rPr>
        <w:t xml:space="preserve">where</w:t>
      </w:r>
    </w:p>
    <w:p w:rsidR="00000000" w:rsidDel="00000000" w:rsidP="00000000" w:rsidRDefault="00000000" w:rsidRPr="00000000" w14:paraId="000001CD">
      <w:pPr>
        <w:numPr>
          <w:ilvl w:val="0"/>
          <w:numId w:val="5"/>
        </w:numPr>
        <w:shd w:fill="ffffff" w:val="clear"/>
        <w:spacing w:after="0" w:before="280" w:lineRule="auto"/>
        <w:ind w:left="720" w:hanging="360"/>
        <w:jc w:val="both"/>
        <w:rPr>
          <w:color w:val="333333"/>
        </w:rPr>
      </w:pPr>
      <w:r w:rsidDel="00000000" w:rsidR="00000000" w:rsidRPr="00000000">
        <w:rPr>
          <w:color w:val="333333"/>
          <w:sz w:val="27"/>
          <w:szCs w:val="27"/>
          <w:rtl w:val="0"/>
        </w:rPr>
        <w:t xml:space="preserve">R is the prime number which is slightly smaller than the Table Size.</w:t>
      </w:r>
    </w:p>
    <w:p w:rsidR="00000000" w:rsidDel="00000000" w:rsidP="00000000" w:rsidRDefault="00000000" w:rsidRPr="00000000" w14:paraId="000001CE">
      <w:pPr>
        <w:numPr>
          <w:ilvl w:val="0"/>
          <w:numId w:val="5"/>
        </w:numPr>
        <w:shd w:fill="ffffff" w:val="clear"/>
        <w:spacing w:after="280" w:before="0" w:lineRule="auto"/>
        <w:ind w:left="720" w:hanging="360"/>
        <w:jc w:val="both"/>
        <w:rPr>
          <w:color w:val="333333"/>
        </w:rPr>
      </w:pPr>
      <w:r w:rsidDel="00000000" w:rsidR="00000000" w:rsidRPr="00000000">
        <w:rPr>
          <w:color w:val="333333"/>
          <w:sz w:val="27"/>
          <w:szCs w:val="27"/>
          <w:rtl w:val="0"/>
        </w:rPr>
        <w:t xml:space="preserve">X is the Key or the Number for which the hashing is done</w:t>
        <w:br w:type="textWrapping"/>
      </w:r>
    </w:p>
    <w:p w:rsidR="00000000" w:rsidDel="00000000" w:rsidP="00000000" w:rsidRDefault="00000000" w:rsidRPr="00000000" w14:paraId="000001CF">
      <w:pPr>
        <w:pStyle w:val="Heading2"/>
        <w:shd w:fill="ffffff" w:val="clear"/>
        <w:spacing w:after="150" w:before="300" w:lineRule="auto"/>
        <w:ind w:left="720" w:firstLine="0"/>
        <w:rPr>
          <w:rFonts w:ascii="inherit" w:cs="inherit" w:eastAsia="inherit" w:hAnsi="inherit"/>
          <w:b w:val="0"/>
          <w:color w:val="00008b"/>
          <w:sz w:val="45"/>
          <w:szCs w:val="45"/>
        </w:rPr>
      </w:pPr>
      <w:r w:rsidDel="00000000" w:rsidR="00000000" w:rsidRPr="00000000">
        <w:rPr>
          <w:rFonts w:ascii="inherit" w:cs="inherit" w:eastAsia="inherit" w:hAnsi="inherit"/>
          <w:b w:val="0"/>
          <w:color w:val="00008b"/>
          <w:sz w:val="45"/>
          <w:szCs w:val="45"/>
          <w:rtl w:val="0"/>
        </w:rPr>
        <w:t xml:space="preserve">Double Hashing Example - Closed Hash Table</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720" w:right="0" w:firstLine="0"/>
        <w:jc w:val="both"/>
        <w:rPr>
          <w:rFonts w:ascii="Times New Roman" w:cs="Times New Roman" w:eastAsia="Times New Roman" w:hAnsi="Times New Roman"/>
          <w:b w:val="0"/>
          <w:i w:val="0"/>
          <w:smallCaps w:val="0"/>
          <w:strike w:val="0"/>
          <w:color w:val="333333"/>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7"/>
          <w:szCs w:val="27"/>
          <w:u w:val="none"/>
          <w:shd w:fill="auto" w:val="clear"/>
          <w:vertAlign w:val="baseline"/>
          <w:rtl w:val="0"/>
        </w:rPr>
        <w:t xml:space="preserve">Let us consider the same example in which we choose R = 7.</w:t>
      </w:r>
    </w:p>
    <w:p w:rsidR="00000000" w:rsidDel="00000000" w:rsidP="00000000" w:rsidRDefault="00000000" w:rsidRPr="00000000" w14:paraId="000001D1">
      <w:pPr>
        <w:shd w:fill="ffffff" w:val="clear"/>
        <w:spacing w:after="280" w:before="280" w:lineRule="auto"/>
        <w:ind w:left="720" w:firstLine="0"/>
        <w:jc w:val="both"/>
        <w:rPr>
          <w:color w:val="333333"/>
          <w:sz w:val="27"/>
          <w:szCs w:val="27"/>
        </w:rPr>
      </w:pPr>
      <w:r w:rsidDel="00000000" w:rsidR="00000000" w:rsidRPr="00000000">
        <w:rPr>
          <w:color w:val="333333"/>
          <w:sz w:val="27"/>
          <w:szCs w:val="27"/>
          <w:rtl w:val="0"/>
        </w:rPr>
        <w:br w:type="textWrapping"/>
        <w:br w:type="textWrapping"/>
      </w:r>
    </w:p>
    <w:p w:rsidR="00000000" w:rsidDel="00000000" w:rsidP="00000000" w:rsidRDefault="00000000" w:rsidRPr="00000000" w14:paraId="000001D2">
      <w:pPr>
        <w:shd w:fill="ffffff" w:val="clear"/>
        <w:spacing w:after="280" w:before="280" w:lineRule="auto"/>
        <w:ind w:left="720" w:firstLine="0"/>
        <w:jc w:val="center"/>
        <w:rPr>
          <w:color w:val="333333"/>
          <w:sz w:val="27"/>
          <w:szCs w:val="27"/>
        </w:rPr>
      </w:pPr>
      <w:r w:rsidDel="00000000" w:rsidR="00000000" w:rsidRPr="00000000">
        <w:rPr>
          <w:color w:val="333333"/>
          <w:sz w:val="27"/>
          <w:szCs w:val="27"/>
        </w:rPr>
        <w:drawing>
          <wp:inline distB="0" distT="0" distL="0" distR="0">
            <wp:extent cx="1653540" cy="4594860"/>
            <wp:effectExtent b="0" l="0" r="0" t="0"/>
            <wp:docPr descr="https://www.krivalar.com/picture/has4.jpg" id="1" name="image1.png"/>
            <a:graphic>
              <a:graphicData uri="http://schemas.openxmlformats.org/drawingml/2006/picture">
                <pic:pic>
                  <pic:nvPicPr>
                    <pic:cNvPr descr="https://www.krivalar.com/picture/has4.jpg" id="0" name="image1.png"/>
                    <pic:cNvPicPr preferRelativeResize="0"/>
                  </pic:nvPicPr>
                  <pic:blipFill>
                    <a:blip r:embed="rId37"/>
                    <a:srcRect b="0" l="0" r="0" t="0"/>
                    <a:stretch>
                      <a:fillRect/>
                    </a:stretch>
                  </pic:blipFill>
                  <pic:spPr>
                    <a:xfrm>
                      <a:off x="0" y="0"/>
                      <a:ext cx="1653540" cy="4594860"/>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shd w:fill="ffffff" w:val="clear"/>
        <w:spacing w:after="280" w:before="280" w:lineRule="auto"/>
        <w:ind w:left="720" w:firstLine="0"/>
        <w:jc w:val="both"/>
        <w:rPr>
          <w:color w:val="333333"/>
          <w:sz w:val="27"/>
          <w:szCs w:val="27"/>
        </w:rPr>
      </w:pPr>
      <w:r w:rsidDel="00000000" w:rsidR="00000000" w:rsidRPr="00000000">
        <w:rPr>
          <w:color w:val="333333"/>
          <w:sz w:val="27"/>
          <w:szCs w:val="27"/>
          <w:rtl w:val="0"/>
        </w:rPr>
        <w:t xml:space="preserve">A Closed Hash Table using Double Hashing</w:t>
        <w:br w:type="textWrapping"/>
      </w:r>
    </w:p>
    <w:tbl>
      <w:tblPr>
        <w:tblStyle w:val="Table4"/>
        <w:tblW w:w="8818.0" w:type="dxa"/>
        <w:jc w:val="left"/>
        <w:tblInd w:w="600.0" w:type="dxa"/>
        <w:tblLayout w:type="fixed"/>
        <w:tblLook w:val="0400"/>
      </w:tblPr>
      <w:tblGrid>
        <w:gridCol w:w="561"/>
        <w:gridCol w:w="5534"/>
        <w:gridCol w:w="724"/>
        <w:gridCol w:w="980"/>
        <w:gridCol w:w="1019"/>
        <w:tblGridChange w:id="0">
          <w:tblGrid>
            <w:gridCol w:w="561"/>
            <w:gridCol w:w="5534"/>
            <w:gridCol w:w="724"/>
            <w:gridCol w:w="980"/>
            <w:gridCol w:w="1019"/>
          </w:tblGrid>
        </w:tblGridChange>
      </w:tblGrid>
      <w:tr>
        <w:trPr>
          <w:cantSplit w:val="0"/>
          <w:tblHeader w:val="0"/>
        </w:trPr>
        <w:tc>
          <w:tcPr>
            <w:tcBorders>
              <w:top w:color="dddddd" w:space="0" w:sz="6" w:val="single"/>
              <w:left w:color="000000" w:space="0" w:sz="6" w:val="single"/>
              <w:bottom w:color="000000" w:space="0" w:sz="6" w:val="single"/>
              <w:right w:color="000000" w:space="0" w:sz="6" w:val="single"/>
            </w:tcBorders>
            <w:shd w:fill="aacefa" w:val="clear"/>
            <w:tcMar>
              <w:top w:w="120.0" w:type="dxa"/>
              <w:left w:w="120.0" w:type="dxa"/>
              <w:bottom w:w="120.0" w:type="dxa"/>
              <w:right w:w="120.0" w:type="dxa"/>
            </w:tcMar>
          </w:tcPr>
          <w:p w:rsidR="00000000" w:rsidDel="00000000" w:rsidP="00000000" w:rsidRDefault="00000000" w:rsidRPr="00000000" w14:paraId="000001D4">
            <w:pPr>
              <w:spacing w:after="300" w:lineRule="auto"/>
              <w:jc w:val="center"/>
              <w:rPr>
                <w:b w:val="1"/>
                <w:sz w:val="21"/>
                <w:szCs w:val="21"/>
              </w:rPr>
            </w:pPr>
            <w:r w:rsidDel="00000000" w:rsidR="00000000" w:rsidRPr="00000000">
              <w:rPr>
                <w:b w:val="1"/>
                <w:sz w:val="21"/>
                <w:szCs w:val="21"/>
                <w:rtl w:val="0"/>
              </w:rPr>
              <w:t xml:space="preserve">Key</w:t>
            </w:r>
          </w:p>
        </w:tc>
        <w:tc>
          <w:tcPr>
            <w:tcBorders>
              <w:top w:color="dddddd" w:space="0" w:sz="6" w:val="single"/>
              <w:left w:color="000000" w:space="0" w:sz="6" w:val="single"/>
              <w:bottom w:color="000000" w:space="0" w:sz="6" w:val="single"/>
              <w:right w:color="000000" w:space="0" w:sz="6" w:val="single"/>
            </w:tcBorders>
            <w:shd w:fill="aacefa" w:val="clear"/>
            <w:tcMar>
              <w:top w:w="120.0" w:type="dxa"/>
              <w:left w:w="120.0" w:type="dxa"/>
              <w:bottom w:w="120.0" w:type="dxa"/>
              <w:right w:w="120.0" w:type="dxa"/>
            </w:tcMar>
          </w:tcPr>
          <w:p w:rsidR="00000000" w:rsidDel="00000000" w:rsidP="00000000" w:rsidRDefault="00000000" w:rsidRPr="00000000" w14:paraId="000001D5">
            <w:pPr>
              <w:spacing w:after="300" w:lineRule="auto"/>
              <w:jc w:val="center"/>
              <w:rPr>
                <w:b w:val="1"/>
                <w:sz w:val="21"/>
                <w:szCs w:val="21"/>
              </w:rPr>
            </w:pPr>
            <w:r w:rsidDel="00000000" w:rsidR="00000000" w:rsidRPr="00000000">
              <w:rPr>
                <w:b w:val="1"/>
                <w:sz w:val="21"/>
                <w:szCs w:val="21"/>
                <w:rtl w:val="0"/>
              </w:rPr>
              <w:t xml:space="preserve">Hash Function h(X)</w:t>
            </w:r>
          </w:p>
        </w:tc>
        <w:tc>
          <w:tcPr>
            <w:tcBorders>
              <w:top w:color="dddddd" w:space="0" w:sz="6" w:val="single"/>
              <w:left w:color="000000" w:space="0" w:sz="6" w:val="single"/>
              <w:bottom w:color="000000" w:space="0" w:sz="6" w:val="single"/>
              <w:right w:color="000000" w:space="0" w:sz="6" w:val="single"/>
            </w:tcBorders>
            <w:shd w:fill="aacefa" w:val="clear"/>
            <w:tcMar>
              <w:top w:w="120.0" w:type="dxa"/>
              <w:left w:w="120.0" w:type="dxa"/>
              <w:bottom w:w="120.0" w:type="dxa"/>
              <w:right w:w="120.0" w:type="dxa"/>
            </w:tcMar>
          </w:tcPr>
          <w:p w:rsidR="00000000" w:rsidDel="00000000" w:rsidP="00000000" w:rsidRDefault="00000000" w:rsidRPr="00000000" w14:paraId="000001D6">
            <w:pPr>
              <w:spacing w:after="300" w:lineRule="auto"/>
              <w:jc w:val="center"/>
              <w:rPr>
                <w:b w:val="1"/>
                <w:sz w:val="21"/>
                <w:szCs w:val="21"/>
              </w:rPr>
            </w:pPr>
            <w:r w:rsidDel="00000000" w:rsidR="00000000" w:rsidRPr="00000000">
              <w:rPr>
                <w:b w:val="1"/>
                <w:sz w:val="21"/>
                <w:szCs w:val="21"/>
                <w:rtl w:val="0"/>
              </w:rPr>
              <w:t xml:space="preserve">Index</w:t>
            </w:r>
          </w:p>
        </w:tc>
        <w:tc>
          <w:tcPr>
            <w:tcBorders>
              <w:top w:color="dddddd" w:space="0" w:sz="6" w:val="single"/>
              <w:left w:color="000000" w:space="0" w:sz="6" w:val="single"/>
              <w:bottom w:color="000000" w:space="0" w:sz="6" w:val="single"/>
              <w:right w:color="000000" w:space="0" w:sz="6" w:val="single"/>
            </w:tcBorders>
            <w:shd w:fill="aacefa" w:val="clear"/>
            <w:tcMar>
              <w:top w:w="120.0" w:type="dxa"/>
              <w:left w:w="120.0" w:type="dxa"/>
              <w:bottom w:w="120.0" w:type="dxa"/>
              <w:right w:w="120.0" w:type="dxa"/>
            </w:tcMar>
          </w:tcPr>
          <w:p w:rsidR="00000000" w:rsidDel="00000000" w:rsidP="00000000" w:rsidRDefault="00000000" w:rsidRPr="00000000" w14:paraId="000001D7">
            <w:pPr>
              <w:spacing w:after="300" w:lineRule="auto"/>
              <w:jc w:val="center"/>
              <w:rPr>
                <w:b w:val="1"/>
                <w:sz w:val="21"/>
                <w:szCs w:val="21"/>
              </w:rPr>
            </w:pPr>
            <w:r w:rsidDel="00000000" w:rsidR="00000000" w:rsidRPr="00000000">
              <w:rPr>
                <w:b w:val="1"/>
                <w:sz w:val="21"/>
                <w:szCs w:val="21"/>
                <w:rtl w:val="0"/>
              </w:rPr>
              <w:t xml:space="preserve">Collision</w:t>
            </w:r>
          </w:p>
        </w:tc>
        <w:tc>
          <w:tcPr>
            <w:tcBorders>
              <w:top w:color="dddddd" w:space="0" w:sz="6" w:val="single"/>
              <w:left w:color="000000" w:space="0" w:sz="6" w:val="single"/>
              <w:bottom w:color="000000" w:space="0" w:sz="6" w:val="single"/>
              <w:right w:color="000000" w:space="0" w:sz="6" w:val="single"/>
            </w:tcBorders>
            <w:shd w:fill="aacefa" w:val="clear"/>
            <w:tcMar>
              <w:top w:w="120.0" w:type="dxa"/>
              <w:left w:w="120.0" w:type="dxa"/>
              <w:bottom w:w="120.0" w:type="dxa"/>
              <w:right w:w="120.0" w:type="dxa"/>
            </w:tcMar>
          </w:tcPr>
          <w:p w:rsidR="00000000" w:rsidDel="00000000" w:rsidP="00000000" w:rsidRDefault="00000000" w:rsidRPr="00000000" w14:paraId="000001D8">
            <w:pPr>
              <w:spacing w:after="300" w:lineRule="auto"/>
              <w:jc w:val="center"/>
              <w:rPr>
                <w:b w:val="1"/>
                <w:sz w:val="21"/>
                <w:szCs w:val="21"/>
              </w:rPr>
            </w:pPr>
            <w:r w:rsidDel="00000000" w:rsidR="00000000" w:rsidRPr="00000000">
              <w:rPr>
                <w:b w:val="1"/>
                <w:sz w:val="21"/>
                <w:szCs w:val="21"/>
                <w:rtl w:val="0"/>
              </w:rPr>
              <w:t xml:space="preserve">Alt Index</w:t>
            </w:r>
          </w:p>
        </w:tc>
      </w:tr>
      <w:tr>
        <w:trPr>
          <w:cantSplit w:val="0"/>
          <w:tblHeader w:val="0"/>
        </w:trPr>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D9">
            <w:pPr>
              <w:spacing w:after="300" w:lineRule="auto"/>
              <w:jc w:val="center"/>
              <w:rPr>
                <w:b w:val="1"/>
                <w:sz w:val="21"/>
                <w:szCs w:val="21"/>
              </w:rPr>
            </w:pPr>
            <w:r w:rsidDel="00000000" w:rsidR="00000000" w:rsidRPr="00000000">
              <w:rPr>
                <w:b w:val="1"/>
                <w:sz w:val="21"/>
                <w:szCs w:val="21"/>
                <w:rtl w:val="0"/>
              </w:rPr>
              <w:t xml:space="preserve">79</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DA">
            <w:pPr>
              <w:spacing w:after="300" w:lineRule="auto"/>
              <w:rPr>
                <w:sz w:val="21"/>
                <w:szCs w:val="21"/>
              </w:rPr>
            </w:pPr>
            <w:r w:rsidDel="00000000" w:rsidR="00000000" w:rsidRPr="00000000">
              <w:rPr>
                <w:sz w:val="21"/>
                <w:szCs w:val="21"/>
                <w:rtl w:val="0"/>
              </w:rPr>
              <w:t xml:space="preserve"> h</w:t>
            </w:r>
            <w:r w:rsidDel="00000000" w:rsidR="00000000" w:rsidRPr="00000000">
              <w:rPr>
                <w:sz w:val="16"/>
                <w:szCs w:val="16"/>
                <w:vertAlign w:val="subscript"/>
                <w:rtl w:val="0"/>
              </w:rPr>
              <w:t xml:space="preserve">0</w:t>
            </w:r>
            <w:r w:rsidDel="00000000" w:rsidR="00000000" w:rsidRPr="00000000">
              <w:rPr>
                <w:sz w:val="21"/>
                <w:szCs w:val="21"/>
                <w:rtl w:val="0"/>
              </w:rPr>
              <w:t xml:space="preserve">(79) = ( Hash(79) + F(0)) % 10</w:t>
              <w:br w:type="textWrapping"/>
              <w:t xml:space="preserve">= ((79 % 10) + 0) % 10    = 9</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DB">
            <w:pPr>
              <w:spacing w:after="300" w:lineRule="auto"/>
              <w:jc w:val="center"/>
              <w:rPr>
                <w:sz w:val="21"/>
                <w:szCs w:val="21"/>
              </w:rPr>
            </w:pPr>
            <w:r w:rsidDel="00000000" w:rsidR="00000000" w:rsidRPr="00000000">
              <w:rPr>
                <w:sz w:val="21"/>
                <w:szCs w:val="21"/>
                <w:rtl w:val="0"/>
              </w:rPr>
              <w:t xml:space="preserve">9</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DC">
            <w:pPr>
              <w:spacing w:after="300" w:lineRule="auto"/>
              <w:rPr>
                <w:sz w:val="21"/>
                <w:szCs w:val="21"/>
              </w:rPr>
            </w:pPr>
            <w:r w:rsidDel="00000000" w:rsidR="00000000" w:rsidRPr="00000000">
              <w:rPr>
                <w:rtl w:val="0"/>
              </w:rPr>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DD">
            <w:pPr>
              <w:spacing w:after="300" w:lineRule="auto"/>
              <w:rPr>
                <w:sz w:val="21"/>
                <w:szCs w:val="21"/>
              </w:rPr>
            </w:pPr>
            <w:r w:rsidDel="00000000" w:rsidR="00000000" w:rsidRPr="00000000">
              <w:rPr>
                <w:rtl w:val="0"/>
              </w:rPr>
            </w:r>
          </w:p>
        </w:tc>
      </w:tr>
      <w:tr>
        <w:trPr>
          <w:cantSplit w:val="0"/>
          <w:tblHeader w:val="0"/>
        </w:trPr>
        <w:tc>
          <w:tcPr>
            <w:tcBorders>
              <w:top w:color="dddddd" w:space="0" w:sz="6" w:val="single"/>
              <w:left w:color="000000" w:space="0" w:sz="6" w:val="single"/>
              <w:bottom w:color="000000" w:space="0" w:sz="6" w:val="single"/>
              <w:right w:color="000000" w:space="0" w:sz="6" w:val="single"/>
            </w:tcBorders>
            <w:shd w:fill="dddddd" w:val="clear"/>
            <w:tcMar>
              <w:top w:w="120.0" w:type="dxa"/>
              <w:left w:w="120.0" w:type="dxa"/>
              <w:bottom w:w="120.0" w:type="dxa"/>
              <w:right w:w="120.0" w:type="dxa"/>
            </w:tcMar>
          </w:tcPr>
          <w:p w:rsidR="00000000" w:rsidDel="00000000" w:rsidP="00000000" w:rsidRDefault="00000000" w:rsidRPr="00000000" w14:paraId="000001DE">
            <w:pPr>
              <w:spacing w:after="300" w:lineRule="auto"/>
              <w:jc w:val="center"/>
              <w:rPr>
                <w:b w:val="1"/>
                <w:sz w:val="21"/>
                <w:szCs w:val="21"/>
              </w:rPr>
            </w:pPr>
            <w:r w:rsidDel="00000000" w:rsidR="00000000" w:rsidRPr="00000000">
              <w:rPr>
                <w:b w:val="1"/>
                <w:sz w:val="21"/>
                <w:szCs w:val="21"/>
                <w:rtl w:val="0"/>
              </w:rPr>
              <w:t xml:space="preserve">28</w:t>
            </w:r>
          </w:p>
        </w:tc>
        <w:tc>
          <w:tcPr>
            <w:tcBorders>
              <w:top w:color="dddddd" w:space="0" w:sz="6" w:val="single"/>
              <w:left w:color="000000" w:space="0" w:sz="6" w:val="single"/>
              <w:bottom w:color="000000" w:space="0" w:sz="6" w:val="single"/>
              <w:right w:color="000000" w:space="0" w:sz="6" w:val="single"/>
            </w:tcBorders>
            <w:shd w:fill="dddddd" w:val="clear"/>
            <w:tcMar>
              <w:top w:w="120.0" w:type="dxa"/>
              <w:left w:w="120.0" w:type="dxa"/>
              <w:bottom w:w="120.0" w:type="dxa"/>
              <w:right w:w="120.0" w:type="dxa"/>
            </w:tcMar>
          </w:tcPr>
          <w:p w:rsidR="00000000" w:rsidDel="00000000" w:rsidP="00000000" w:rsidRDefault="00000000" w:rsidRPr="00000000" w14:paraId="000001DF">
            <w:pPr>
              <w:spacing w:after="300" w:lineRule="auto"/>
              <w:rPr>
                <w:sz w:val="21"/>
                <w:szCs w:val="21"/>
              </w:rPr>
            </w:pPr>
            <w:r w:rsidDel="00000000" w:rsidR="00000000" w:rsidRPr="00000000">
              <w:rPr>
                <w:sz w:val="21"/>
                <w:szCs w:val="21"/>
                <w:rtl w:val="0"/>
              </w:rPr>
              <w:t xml:space="preserve"> h</w:t>
            </w:r>
            <w:r w:rsidDel="00000000" w:rsidR="00000000" w:rsidRPr="00000000">
              <w:rPr>
                <w:sz w:val="16"/>
                <w:szCs w:val="16"/>
                <w:vertAlign w:val="subscript"/>
                <w:rtl w:val="0"/>
              </w:rPr>
              <w:t xml:space="preserve">0</w:t>
            </w:r>
            <w:r w:rsidDel="00000000" w:rsidR="00000000" w:rsidRPr="00000000">
              <w:rPr>
                <w:sz w:val="21"/>
                <w:szCs w:val="21"/>
                <w:rtl w:val="0"/>
              </w:rPr>
              <w:t xml:space="preserve">(28) = ( Hash(28) + F(0)) % 10</w:t>
              <w:br w:type="textWrapping"/>
              <w:t xml:space="preserve">= ((28 % 10) + 0) % 10     = 8</w:t>
            </w:r>
          </w:p>
        </w:tc>
        <w:tc>
          <w:tcPr>
            <w:tcBorders>
              <w:top w:color="dddddd" w:space="0" w:sz="6" w:val="single"/>
              <w:left w:color="000000" w:space="0" w:sz="6" w:val="single"/>
              <w:bottom w:color="000000" w:space="0" w:sz="6" w:val="single"/>
              <w:right w:color="000000" w:space="0" w:sz="6" w:val="single"/>
            </w:tcBorders>
            <w:shd w:fill="dddddd" w:val="clear"/>
            <w:tcMar>
              <w:top w:w="120.0" w:type="dxa"/>
              <w:left w:w="120.0" w:type="dxa"/>
              <w:bottom w:w="120.0" w:type="dxa"/>
              <w:right w:w="120.0" w:type="dxa"/>
            </w:tcMar>
          </w:tcPr>
          <w:p w:rsidR="00000000" w:rsidDel="00000000" w:rsidP="00000000" w:rsidRDefault="00000000" w:rsidRPr="00000000" w14:paraId="000001E0">
            <w:pPr>
              <w:spacing w:after="300" w:lineRule="auto"/>
              <w:jc w:val="center"/>
              <w:rPr>
                <w:sz w:val="21"/>
                <w:szCs w:val="21"/>
              </w:rPr>
            </w:pPr>
            <w:r w:rsidDel="00000000" w:rsidR="00000000" w:rsidRPr="00000000">
              <w:rPr>
                <w:sz w:val="21"/>
                <w:szCs w:val="21"/>
                <w:rtl w:val="0"/>
              </w:rPr>
              <w:t xml:space="preserve">8</w:t>
            </w:r>
          </w:p>
        </w:tc>
        <w:tc>
          <w:tcPr>
            <w:tcBorders>
              <w:top w:color="dddddd" w:space="0" w:sz="6" w:val="single"/>
              <w:left w:color="000000" w:space="0" w:sz="6" w:val="single"/>
              <w:bottom w:color="000000" w:space="0" w:sz="6" w:val="single"/>
              <w:right w:color="000000" w:space="0" w:sz="6" w:val="single"/>
            </w:tcBorders>
            <w:shd w:fill="dddddd" w:val="clear"/>
            <w:tcMar>
              <w:top w:w="120.0" w:type="dxa"/>
              <w:left w:w="120.0" w:type="dxa"/>
              <w:bottom w:w="120.0" w:type="dxa"/>
              <w:right w:w="120.0" w:type="dxa"/>
            </w:tcMar>
          </w:tcPr>
          <w:p w:rsidR="00000000" w:rsidDel="00000000" w:rsidP="00000000" w:rsidRDefault="00000000" w:rsidRPr="00000000" w14:paraId="000001E1">
            <w:pPr>
              <w:spacing w:after="300" w:lineRule="auto"/>
              <w:rPr>
                <w:sz w:val="21"/>
                <w:szCs w:val="21"/>
              </w:rPr>
            </w:pPr>
            <w:r w:rsidDel="00000000" w:rsidR="00000000" w:rsidRPr="00000000">
              <w:rPr>
                <w:rtl w:val="0"/>
              </w:rPr>
            </w:r>
          </w:p>
        </w:tc>
        <w:tc>
          <w:tcPr>
            <w:tcBorders>
              <w:top w:color="dddddd" w:space="0" w:sz="6" w:val="single"/>
              <w:left w:color="000000" w:space="0" w:sz="6" w:val="single"/>
              <w:bottom w:color="000000" w:space="0" w:sz="6" w:val="single"/>
              <w:right w:color="000000" w:space="0" w:sz="6" w:val="single"/>
            </w:tcBorders>
            <w:shd w:fill="dddddd" w:val="clear"/>
            <w:tcMar>
              <w:top w:w="120.0" w:type="dxa"/>
              <w:left w:w="120.0" w:type="dxa"/>
              <w:bottom w:w="120.0" w:type="dxa"/>
              <w:right w:w="120.0" w:type="dxa"/>
            </w:tcMar>
          </w:tcPr>
          <w:p w:rsidR="00000000" w:rsidDel="00000000" w:rsidP="00000000" w:rsidRDefault="00000000" w:rsidRPr="00000000" w14:paraId="000001E2">
            <w:pPr>
              <w:spacing w:after="300" w:lineRule="auto"/>
              <w:rPr>
                <w:sz w:val="21"/>
                <w:szCs w:val="21"/>
              </w:rPr>
            </w:pPr>
            <w:r w:rsidDel="00000000" w:rsidR="00000000" w:rsidRPr="00000000">
              <w:rPr>
                <w:rtl w:val="0"/>
              </w:rPr>
            </w:r>
          </w:p>
        </w:tc>
      </w:tr>
      <w:tr>
        <w:trPr>
          <w:cantSplit w:val="0"/>
          <w:tblHeader w:val="0"/>
        </w:trPr>
        <w:tc>
          <w:tcPr>
            <w:vMerge w:val="restart"/>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E3">
            <w:pPr>
              <w:spacing w:after="300" w:lineRule="auto"/>
              <w:jc w:val="center"/>
              <w:rPr>
                <w:b w:val="1"/>
                <w:sz w:val="21"/>
                <w:szCs w:val="21"/>
              </w:rPr>
            </w:pPr>
            <w:r w:rsidDel="00000000" w:rsidR="00000000" w:rsidRPr="00000000">
              <w:rPr>
                <w:b w:val="1"/>
                <w:sz w:val="21"/>
                <w:szCs w:val="21"/>
                <w:rtl w:val="0"/>
              </w:rPr>
              <w:t xml:space="preserve">39</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E4">
            <w:pPr>
              <w:spacing w:after="300" w:lineRule="auto"/>
              <w:rPr>
                <w:sz w:val="21"/>
                <w:szCs w:val="21"/>
              </w:rPr>
            </w:pPr>
            <w:r w:rsidDel="00000000" w:rsidR="00000000" w:rsidRPr="00000000">
              <w:rPr>
                <w:sz w:val="21"/>
                <w:szCs w:val="21"/>
                <w:rtl w:val="0"/>
              </w:rPr>
              <w:t xml:space="preserve"> h</w:t>
            </w:r>
            <w:r w:rsidDel="00000000" w:rsidR="00000000" w:rsidRPr="00000000">
              <w:rPr>
                <w:sz w:val="16"/>
                <w:szCs w:val="16"/>
                <w:vertAlign w:val="subscript"/>
                <w:rtl w:val="0"/>
              </w:rPr>
              <w:t xml:space="preserve">0</w:t>
            </w:r>
            <w:r w:rsidDel="00000000" w:rsidR="00000000" w:rsidRPr="00000000">
              <w:rPr>
                <w:sz w:val="21"/>
                <w:szCs w:val="21"/>
                <w:rtl w:val="0"/>
              </w:rPr>
              <w:t xml:space="preserve">(39) = ( Hash(39) + F(0)) % 10</w:t>
              <w:br w:type="textWrapping"/>
              <w:t xml:space="preserve">= ((39 % 10) + 0) % 10     = 9</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E5">
            <w:pPr>
              <w:spacing w:after="300" w:lineRule="auto"/>
              <w:jc w:val="center"/>
              <w:rPr>
                <w:sz w:val="21"/>
                <w:szCs w:val="21"/>
              </w:rPr>
            </w:pPr>
            <w:r w:rsidDel="00000000" w:rsidR="00000000" w:rsidRPr="00000000">
              <w:rPr>
                <w:sz w:val="21"/>
                <w:szCs w:val="21"/>
                <w:rtl w:val="0"/>
              </w:rPr>
              <w:t xml:space="preserve">9</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E6">
            <w:pPr>
              <w:spacing w:after="300" w:lineRule="auto"/>
              <w:jc w:val="center"/>
              <w:rPr>
                <w:sz w:val="21"/>
                <w:szCs w:val="21"/>
              </w:rPr>
            </w:pPr>
            <w:r w:rsidDel="00000000" w:rsidR="00000000" w:rsidRPr="00000000">
              <w:rPr>
                <w:sz w:val="21"/>
                <w:szCs w:val="21"/>
                <w:rtl w:val="0"/>
              </w:rPr>
              <w:t xml:space="preserve">first</w:t>
              <w:br w:type="textWrapping"/>
              <w:t xml:space="preserve">collision</w:t>
              <w:br w:type="textWrapping"/>
              <w:t xml:space="preserve">occurs</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E7">
            <w:pPr>
              <w:spacing w:after="300" w:lineRule="auto"/>
              <w:rPr>
                <w:sz w:val="21"/>
                <w:szCs w:val="21"/>
              </w:rPr>
            </w:pPr>
            <w:r w:rsidDel="00000000" w:rsidR="00000000" w:rsidRPr="00000000">
              <w:rPr>
                <w:rtl w:val="0"/>
              </w:rPr>
            </w:r>
          </w:p>
        </w:tc>
      </w:tr>
      <w:tr>
        <w:trPr>
          <w:cantSplit w:val="0"/>
          <w:tblHeader w:val="0"/>
        </w:trPr>
        <w:tc>
          <w:tcPr>
            <w:vMerge w:val="continue"/>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1"/>
                <w:szCs w:val="21"/>
              </w:rPr>
            </w:pPr>
            <w:r w:rsidDel="00000000" w:rsidR="00000000" w:rsidRPr="00000000">
              <w:rPr>
                <w:rtl w:val="0"/>
              </w:rPr>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E9">
            <w:pPr>
              <w:spacing w:after="300" w:lineRule="auto"/>
              <w:rPr>
                <w:sz w:val="21"/>
                <w:szCs w:val="21"/>
              </w:rPr>
            </w:pPr>
            <w:r w:rsidDel="00000000" w:rsidR="00000000" w:rsidRPr="00000000">
              <w:rPr>
                <w:sz w:val="21"/>
                <w:szCs w:val="21"/>
                <w:rtl w:val="0"/>
              </w:rPr>
              <w:t xml:space="preserve"> h</w:t>
            </w:r>
            <w:r w:rsidDel="00000000" w:rsidR="00000000" w:rsidRPr="00000000">
              <w:rPr>
                <w:sz w:val="16"/>
                <w:szCs w:val="16"/>
                <w:vertAlign w:val="subscript"/>
                <w:rtl w:val="0"/>
              </w:rPr>
              <w:t xml:space="preserve">1</w:t>
            </w:r>
            <w:r w:rsidDel="00000000" w:rsidR="00000000" w:rsidRPr="00000000">
              <w:rPr>
                <w:sz w:val="21"/>
                <w:szCs w:val="21"/>
                <w:rtl w:val="0"/>
              </w:rPr>
              <w:t xml:space="preserve">(39) = ( Hash(39) + F(1)) % 10</w:t>
              <w:br w:type="textWrapping"/>
              <w:t xml:space="preserve">= ((39 % 10) + 1(7-(39 % 7))) % 10</w:t>
              <w:br w:type="textWrapping"/>
              <w:t xml:space="preserve">= (9 + 3) % 10 =12 % 10     = 2</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EA">
            <w:pPr>
              <w:spacing w:after="300" w:lineRule="auto"/>
              <w:jc w:val="center"/>
              <w:rPr>
                <w:sz w:val="21"/>
                <w:szCs w:val="21"/>
              </w:rPr>
            </w:pPr>
            <w:r w:rsidDel="00000000" w:rsidR="00000000" w:rsidRPr="00000000">
              <w:rPr>
                <w:sz w:val="21"/>
                <w:szCs w:val="21"/>
                <w:rtl w:val="0"/>
              </w:rPr>
              <w:t xml:space="preserve">2</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EB">
            <w:pPr>
              <w:spacing w:after="300" w:lineRule="auto"/>
              <w:rPr>
                <w:sz w:val="21"/>
                <w:szCs w:val="21"/>
              </w:rPr>
            </w:pPr>
            <w:r w:rsidDel="00000000" w:rsidR="00000000" w:rsidRPr="00000000">
              <w:rPr>
                <w:rtl w:val="0"/>
              </w:rPr>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EC">
            <w:pPr>
              <w:spacing w:after="300" w:lineRule="auto"/>
              <w:jc w:val="center"/>
              <w:rPr>
                <w:sz w:val="21"/>
                <w:szCs w:val="21"/>
              </w:rPr>
            </w:pPr>
            <w:r w:rsidDel="00000000" w:rsidR="00000000" w:rsidRPr="00000000">
              <w:rPr>
                <w:sz w:val="21"/>
                <w:szCs w:val="21"/>
                <w:rtl w:val="0"/>
              </w:rPr>
              <w:t xml:space="preserve">2</w:t>
            </w:r>
          </w:p>
        </w:tc>
      </w:tr>
      <w:tr>
        <w:trPr>
          <w:cantSplit w:val="0"/>
          <w:tblHeader w:val="0"/>
        </w:trPr>
        <w:tc>
          <w:tcPr>
            <w:vMerge w:val="restart"/>
            <w:tcBorders>
              <w:top w:color="dddddd" w:space="0" w:sz="6" w:val="single"/>
              <w:left w:color="000000" w:space="0" w:sz="6" w:val="single"/>
              <w:bottom w:color="000000" w:space="0" w:sz="6" w:val="single"/>
              <w:right w:color="000000" w:space="0" w:sz="6" w:val="single"/>
            </w:tcBorders>
            <w:shd w:fill="dddddd" w:val="clear"/>
            <w:tcMar>
              <w:top w:w="120.0" w:type="dxa"/>
              <w:left w:w="120.0" w:type="dxa"/>
              <w:bottom w:w="120.0" w:type="dxa"/>
              <w:right w:w="120.0" w:type="dxa"/>
            </w:tcMar>
          </w:tcPr>
          <w:p w:rsidR="00000000" w:rsidDel="00000000" w:rsidP="00000000" w:rsidRDefault="00000000" w:rsidRPr="00000000" w14:paraId="000001ED">
            <w:pPr>
              <w:spacing w:after="300" w:lineRule="auto"/>
              <w:jc w:val="center"/>
              <w:rPr>
                <w:b w:val="1"/>
                <w:sz w:val="21"/>
                <w:szCs w:val="21"/>
              </w:rPr>
            </w:pPr>
            <w:r w:rsidDel="00000000" w:rsidR="00000000" w:rsidRPr="00000000">
              <w:rPr>
                <w:b w:val="1"/>
                <w:sz w:val="21"/>
                <w:szCs w:val="21"/>
                <w:rtl w:val="0"/>
              </w:rPr>
              <w:t xml:space="preserve">68</w:t>
            </w:r>
          </w:p>
        </w:tc>
        <w:tc>
          <w:tcPr>
            <w:tcBorders>
              <w:top w:color="dddddd" w:space="0" w:sz="6" w:val="single"/>
              <w:left w:color="000000" w:space="0" w:sz="6" w:val="single"/>
              <w:bottom w:color="000000" w:space="0" w:sz="6" w:val="single"/>
              <w:right w:color="000000" w:space="0" w:sz="6" w:val="single"/>
            </w:tcBorders>
            <w:shd w:fill="dddddd" w:val="clear"/>
            <w:tcMar>
              <w:top w:w="120.0" w:type="dxa"/>
              <w:left w:w="120.0" w:type="dxa"/>
              <w:bottom w:w="120.0" w:type="dxa"/>
              <w:right w:w="120.0" w:type="dxa"/>
            </w:tcMar>
          </w:tcPr>
          <w:p w:rsidR="00000000" w:rsidDel="00000000" w:rsidP="00000000" w:rsidRDefault="00000000" w:rsidRPr="00000000" w14:paraId="000001EE">
            <w:pPr>
              <w:spacing w:after="300" w:lineRule="auto"/>
              <w:rPr>
                <w:sz w:val="21"/>
                <w:szCs w:val="21"/>
              </w:rPr>
            </w:pPr>
            <w:r w:rsidDel="00000000" w:rsidR="00000000" w:rsidRPr="00000000">
              <w:rPr>
                <w:sz w:val="21"/>
                <w:szCs w:val="21"/>
                <w:rtl w:val="0"/>
              </w:rPr>
              <w:t xml:space="preserve"> h</w:t>
            </w:r>
            <w:r w:rsidDel="00000000" w:rsidR="00000000" w:rsidRPr="00000000">
              <w:rPr>
                <w:sz w:val="16"/>
                <w:szCs w:val="16"/>
                <w:vertAlign w:val="subscript"/>
                <w:rtl w:val="0"/>
              </w:rPr>
              <w:t xml:space="preserve">0</w:t>
            </w:r>
            <w:r w:rsidDel="00000000" w:rsidR="00000000" w:rsidRPr="00000000">
              <w:rPr>
                <w:sz w:val="21"/>
                <w:szCs w:val="21"/>
                <w:rtl w:val="0"/>
              </w:rPr>
              <w:t xml:space="preserve">(68) = ( Hash(68) + F(0)) % 10</w:t>
              <w:br w:type="textWrapping"/>
              <w:t xml:space="preserve">= ((68 % 10) + 0) % 10     = 8</w:t>
            </w:r>
          </w:p>
        </w:tc>
        <w:tc>
          <w:tcPr>
            <w:tcBorders>
              <w:top w:color="dddddd" w:space="0" w:sz="6" w:val="single"/>
              <w:left w:color="000000" w:space="0" w:sz="6" w:val="single"/>
              <w:bottom w:color="000000" w:space="0" w:sz="6" w:val="single"/>
              <w:right w:color="000000" w:space="0" w:sz="6" w:val="single"/>
            </w:tcBorders>
            <w:shd w:fill="dddddd" w:val="clear"/>
            <w:tcMar>
              <w:top w:w="120.0" w:type="dxa"/>
              <w:left w:w="120.0" w:type="dxa"/>
              <w:bottom w:w="120.0" w:type="dxa"/>
              <w:right w:w="120.0" w:type="dxa"/>
            </w:tcMar>
          </w:tcPr>
          <w:p w:rsidR="00000000" w:rsidDel="00000000" w:rsidP="00000000" w:rsidRDefault="00000000" w:rsidRPr="00000000" w14:paraId="000001EF">
            <w:pPr>
              <w:spacing w:after="300" w:lineRule="auto"/>
              <w:jc w:val="center"/>
              <w:rPr>
                <w:sz w:val="21"/>
                <w:szCs w:val="21"/>
              </w:rPr>
            </w:pPr>
            <w:r w:rsidDel="00000000" w:rsidR="00000000" w:rsidRPr="00000000">
              <w:rPr>
                <w:sz w:val="21"/>
                <w:szCs w:val="21"/>
                <w:rtl w:val="0"/>
              </w:rPr>
              <w:t xml:space="preserve">8</w:t>
            </w:r>
          </w:p>
        </w:tc>
        <w:tc>
          <w:tcPr>
            <w:tcBorders>
              <w:top w:color="dddddd" w:space="0" w:sz="6" w:val="single"/>
              <w:left w:color="000000" w:space="0" w:sz="6" w:val="single"/>
              <w:bottom w:color="000000" w:space="0" w:sz="6" w:val="single"/>
              <w:right w:color="000000" w:space="0" w:sz="6" w:val="single"/>
            </w:tcBorders>
            <w:shd w:fill="dddddd" w:val="clear"/>
            <w:tcMar>
              <w:top w:w="120.0" w:type="dxa"/>
              <w:left w:w="120.0" w:type="dxa"/>
              <w:bottom w:w="120.0" w:type="dxa"/>
              <w:right w:w="120.0" w:type="dxa"/>
            </w:tcMar>
          </w:tcPr>
          <w:p w:rsidR="00000000" w:rsidDel="00000000" w:rsidP="00000000" w:rsidRDefault="00000000" w:rsidRPr="00000000" w14:paraId="000001F0">
            <w:pPr>
              <w:spacing w:after="300" w:lineRule="auto"/>
              <w:jc w:val="center"/>
              <w:rPr>
                <w:sz w:val="21"/>
                <w:szCs w:val="21"/>
              </w:rPr>
            </w:pPr>
            <w:r w:rsidDel="00000000" w:rsidR="00000000" w:rsidRPr="00000000">
              <w:rPr>
                <w:sz w:val="21"/>
                <w:szCs w:val="21"/>
                <w:rtl w:val="0"/>
              </w:rPr>
              <w:t xml:space="preserve">collision</w:t>
              <w:br w:type="textWrapping"/>
              <w:t xml:space="preserve">occurs</w:t>
            </w:r>
          </w:p>
        </w:tc>
        <w:tc>
          <w:tcPr>
            <w:tcBorders>
              <w:top w:color="dddddd" w:space="0" w:sz="6" w:val="single"/>
              <w:left w:color="000000" w:space="0" w:sz="6" w:val="single"/>
              <w:bottom w:color="000000" w:space="0" w:sz="6" w:val="single"/>
              <w:right w:color="000000" w:space="0" w:sz="6" w:val="single"/>
            </w:tcBorders>
            <w:shd w:fill="dddddd" w:val="clear"/>
            <w:tcMar>
              <w:top w:w="120.0" w:type="dxa"/>
              <w:left w:w="120.0" w:type="dxa"/>
              <w:bottom w:w="120.0" w:type="dxa"/>
              <w:right w:w="120.0" w:type="dxa"/>
            </w:tcMar>
          </w:tcPr>
          <w:p w:rsidR="00000000" w:rsidDel="00000000" w:rsidP="00000000" w:rsidRDefault="00000000" w:rsidRPr="00000000" w14:paraId="000001F1">
            <w:pPr>
              <w:spacing w:after="300" w:lineRule="auto"/>
              <w:rPr>
                <w:sz w:val="21"/>
                <w:szCs w:val="21"/>
              </w:rPr>
            </w:pPr>
            <w:r w:rsidDel="00000000" w:rsidR="00000000" w:rsidRPr="00000000">
              <w:rPr>
                <w:rtl w:val="0"/>
              </w:rPr>
            </w:r>
          </w:p>
        </w:tc>
      </w:tr>
      <w:tr>
        <w:trPr>
          <w:cantSplit w:val="0"/>
          <w:tblHeader w:val="0"/>
        </w:trPr>
        <w:tc>
          <w:tcPr>
            <w:vMerge w:val="continue"/>
            <w:tcBorders>
              <w:top w:color="dddddd" w:space="0" w:sz="6" w:val="single"/>
              <w:left w:color="000000" w:space="0" w:sz="6" w:val="single"/>
              <w:bottom w:color="000000" w:space="0" w:sz="6" w:val="single"/>
              <w:right w:color="000000" w:space="0" w:sz="6" w:val="single"/>
            </w:tcBorders>
            <w:shd w:fill="dddddd" w:val="clear"/>
            <w:tcMar>
              <w:top w:w="120.0" w:type="dxa"/>
              <w:left w:w="120.0" w:type="dxa"/>
              <w:bottom w:w="120.0" w:type="dxa"/>
              <w:right w:w="120.0" w:type="dxa"/>
            </w:tcMar>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1"/>
                <w:szCs w:val="21"/>
              </w:rPr>
            </w:pPr>
            <w:r w:rsidDel="00000000" w:rsidR="00000000" w:rsidRPr="00000000">
              <w:rPr>
                <w:rtl w:val="0"/>
              </w:rPr>
            </w:r>
          </w:p>
        </w:tc>
        <w:tc>
          <w:tcPr>
            <w:tcBorders>
              <w:top w:color="dddddd" w:space="0" w:sz="6" w:val="single"/>
              <w:left w:color="000000" w:space="0" w:sz="6" w:val="single"/>
              <w:bottom w:color="000000" w:space="0" w:sz="6" w:val="single"/>
              <w:right w:color="000000" w:space="0" w:sz="6" w:val="single"/>
            </w:tcBorders>
            <w:shd w:fill="dddddd" w:val="clear"/>
            <w:tcMar>
              <w:top w:w="120.0" w:type="dxa"/>
              <w:left w:w="120.0" w:type="dxa"/>
              <w:bottom w:w="120.0" w:type="dxa"/>
              <w:right w:w="120.0" w:type="dxa"/>
            </w:tcMar>
          </w:tcPr>
          <w:p w:rsidR="00000000" w:rsidDel="00000000" w:rsidP="00000000" w:rsidRDefault="00000000" w:rsidRPr="00000000" w14:paraId="000001F3">
            <w:pPr>
              <w:spacing w:after="300" w:lineRule="auto"/>
              <w:rPr>
                <w:sz w:val="21"/>
                <w:szCs w:val="21"/>
              </w:rPr>
            </w:pPr>
            <w:r w:rsidDel="00000000" w:rsidR="00000000" w:rsidRPr="00000000">
              <w:rPr>
                <w:sz w:val="21"/>
                <w:szCs w:val="21"/>
                <w:rtl w:val="0"/>
              </w:rPr>
              <w:t xml:space="preserve"> h</w:t>
            </w:r>
            <w:r w:rsidDel="00000000" w:rsidR="00000000" w:rsidRPr="00000000">
              <w:rPr>
                <w:sz w:val="16"/>
                <w:szCs w:val="16"/>
                <w:vertAlign w:val="subscript"/>
                <w:rtl w:val="0"/>
              </w:rPr>
              <w:t xml:space="preserve">1</w:t>
            </w:r>
            <w:r w:rsidDel="00000000" w:rsidR="00000000" w:rsidRPr="00000000">
              <w:rPr>
                <w:sz w:val="21"/>
                <w:szCs w:val="21"/>
                <w:rtl w:val="0"/>
              </w:rPr>
              <w:t xml:space="preserve">(68) = ( Hash(68) + F(1)) % 10</w:t>
              <w:br w:type="textWrapping"/>
              <w:t xml:space="preserve">= ((68 % 10) + 1(7-(68 % 7))) % 10</w:t>
              <w:br w:type="textWrapping"/>
              <w:t xml:space="preserve">= (8 + 2) % 10 =10 % 10     =0</w:t>
            </w:r>
          </w:p>
        </w:tc>
        <w:tc>
          <w:tcPr>
            <w:tcBorders>
              <w:top w:color="dddddd" w:space="0" w:sz="6" w:val="single"/>
              <w:left w:color="000000" w:space="0" w:sz="6" w:val="single"/>
              <w:bottom w:color="000000" w:space="0" w:sz="6" w:val="single"/>
              <w:right w:color="000000" w:space="0" w:sz="6" w:val="single"/>
            </w:tcBorders>
            <w:shd w:fill="dddddd" w:val="clear"/>
            <w:tcMar>
              <w:top w:w="120.0" w:type="dxa"/>
              <w:left w:w="120.0" w:type="dxa"/>
              <w:bottom w:w="120.0" w:type="dxa"/>
              <w:right w:w="120.0" w:type="dxa"/>
            </w:tcMar>
          </w:tcPr>
          <w:p w:rsidR="00000000" w:rsidDel="00000000" w:rsidP="00000000" w:rsidRDefault="00000000" w:rsidRPr="00000000" w14:paraId="000001F4">
            <w:pPr>
              <w:spacing w:after="300" w:lineRule="auto"/>
              <w:jc w:val="center"/>
              <w:rPr>
                <w:sz w:val="21"/>
                <w:szCs w:val="21"/>
              </w:rPr>
            </w:pPr>
            <w:r w:rsidDel="00000000" w:rsidR="00000000" w:rsidRPr="00000000">
              <w:rPr>
                <w:sz w:val="21"/>
                <w:szCs w:val="21"/>
                <w:rtl w:val="0"/>
              </w:rPr>
              <w:t xml:space="preserve">0</w:t>
            </w:r>
          </w:p>
        </w:tc>
        <w:tc>
          <w:tcPr>
            <w:tcBorders>
              <w:top w:color="dddddd" w:space="0" w:sz="6" w:val="single"/>
              <w:left w:color="000000" w:space="0" w:sz="6" w:val="single"/>
              <w:bottom w:color="000000" w:space="0" w:sz="6" w:val="single"/>
              <w:right w:color="000000" w:space="0" w:sz="6" w:val="single"/>
            </w:tcBorders>
            <w:shd w:fill="dddddd" w:val="clear"/>
            <w:tcMar>
              <w:top w:w="120.0" w:type="dxa"/>
              <w:left w:w="120.0" w:type="dxa"/>
              <w:bottom w:w="120.0" w:type="dxa"/>
              <w:right w:w="120.0" w:type="dxa"/>
            </w:tcMar>
          </w:tcPr>
          <w:p w:rsidR="00000000" w:rsidDel="00000000" w:rsidP="00000000" w:rsidRDefault="00000000" w:rsidRPr="00000000" w14:paraId="000001F5">
            <w:pPr>
              <w:spacing w:after="300" w:lineRule="auto"/>
              <w:rPr>
                <w:sz w:val="21"/>
                <w:szCs w:val="21"/>
              </w:rPr>
            </w:pPr>
            <w:r w:rsidDel="00000000" w:rsidR="00000000" w:rsidRPr="00000000">
              <w:rPr>
                <w:rtl w:val="0"/>
              </w:rPr>
            </w:r>
          </w:p>
        </w:tc>
        <w:tc>
          <w:tcPr>
            <w:tcBorders>
              <w:top w:color="dddddd" w:space="0" w:sz="6" w:val="single"/>
              <w:left w:color="000000" w:space="0" w:sz="6" w:val="single"/>
              <w:bottom w:color="000000" w:space="0" w:sz="6" w:val="single"/>
              <w:right w:color="000000" w:space="0" w:sz="6" w:val="single"/>
            </w:tcBorders>
            <w:shd w:fill="dddddd" w:val="clear"/>
            <w:tcMar>
              <w:top w:w="120.0" w:type="dxa"/>
              <w:left w:w="120.0" w:type="dxa"/>
              <w:bottom w:w="120.0" w:type="dxa"/>
              <w:right w:w="120.0" w:type="dxa"/>
            </w:tcMar>
          </w:tcPr>
          <w:p w:rsidR="00000000" w:rsidDel="00000000" w:rsidP="00000000" w:rsidRDefault="00000000" w:rsidRPr="00000000" w14:paraId="000001F6">
            <w:pPr>
              <w:spacing w:after="300" w:lineRule="auto"/>
              <w:jc w:val="center"/>
              <w:rPr>
                <w:sz w:val="21"/>
                <w:szCs w:val="21"/>
              </w:rPr>
            </w:pPr>
            <w:r w:rsidDel="00000000" w:rsidR="00000000" w:rsidRPr="00000000">
              <w:rPr>
                <w:sz w:val="21"/>
                <w:szCs w:val="21"/>
                <w:rtl w:val="0"/>
              </w:rPr>
              <w:t xml:space="preserve">0</w:t>
            </w:r>
          </w:p>
        </w:tc>
      </w:tr>
      <w:tr>
        <w:trPr>
          <w:cantSplit w:val="0"/>
          <w:tblHeader w:val="0"/>
        </w:trPr>
        <w:tc>
          <w:tcPr>
            <w:vMerge w:val="restart"/>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F7">
            <w:pPr>
              <w:spacing w:after="300" w:lineRule="auto"/>
              <w:jc w:val="center"/>
              <w:rPr>
                <w:b w:val="1"/>
                <w:sz w:val="21"/>
                <w:szCs w:val="21"/>
              </w:rPr>
            </w:pPr>
            <w:r w:rsidDel="00000000" w:rsidR="00000000" w:rsidRPr="00000000">
              <w:rPr>
                <w:b w:val="1"/>
                <w:sz w:val="21"/>
                <w:szCs w:val="21"/>
                <w:rtl w:val="0"/>
              </w:rPr>
              <w:t xml:space="preserve">89</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F8">
            <w:pPr>
              <w:spacing w:after="300" w:lineRule="auto"/>
              <w:rPr>
                <w:sz w:val="21"/>
                <w:szCs w:val="21"/>
              </w:rPr>
            </w:pPr>
            <w:r w:rsidDel="00000000" w:rsidR="00000000" w:rsidRPr="00000000">
              <w:rPr>
                <w:sz w:val="21"/>
                <w:szCs w:val="21"/>
                <w:rtl w:val="0"/>
              </w:rPr>
              <w:t xml:space="preserve"> h</w:t>
            </w:r>
            <w:r w:rsidDel="00000000" w:rsidR="00000000" w:rsidRPr="00000000">
              <w:rPr>
                <w:sz w:val="16"/>
                <w:szCs w:val="16"/>
                <w:vertAlign w:val="subscript"/>
                <w:rtl w:val="0"/>
              </w:rPr>
              <w:t xml:space="preserve">0</w:t>
            </w:r>
            <w:r w:rsidDel="00000000" w:rsidR="00000000" w:rsidRPr="00000000">
              <w:rPr>
                <w:sz w:val="21"/>
                <w:szCs w:val="21"/>
                <w:rtl w:val="0"/>
              </w:rPr>
              <w:t xml:space="preserve">(89) = ( Hash(89) + F(0)) % 10</w:t>
              <w:br w:type="textWrapping"/>
              <w:t xml:space="preserve">= ((89 % 10) + 0) % 10     = 9</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F9">
            <w:pPr>
              <w:spacing w:after="300" w:lineRule="auto"/>
              <w:jc w:val="center"/>
              <w:rPr>
                <w:sz w:val="21"/>
                <w:szCs w:val="21"/>
              </w:rPr>
            </w:pPr>
            <w:r w:rsidDel="00000000" w:rsidR="00000000" w:rsidRPr="00000000">
              <w:rPr>
                <w:sz w:val="21"/>
                <w:szCs w:val="21"/>
                <w:rtl w:val="0"/>
              </w:rPr>
              <w:t xml:space="preserve">9</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FA">
            <w:pPr>
              <w:spacing w:after="300" w:lineRule="auto"/>
              <w:jc w:val="center"/>
              <w:rPr>
                <w:sz w:val="21"/>
                <w:szCs w:val="21"/>
              </w:rPr>
            </w:pPr>
            <w:r w:rsidDel="00000000" w:rsidR="00000000" w:rsidRPr="00000000">
              <w:rPr>
                <w:sz w:val="21"/>
                <w:szCs w:val="21"/>
                <w:rtl w:val="0"/>
              </w:rPr>
              <w:t xml:space="preserve">collision</w:t>
              <w:br w:type="textWrapping"/>
              <w:t xml:space="preserve">occurs</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FB">
            <w:pPr>
              <w:spacing w:after="300" w:lineRule="auto"/>
              <w:rPr>
                <w:sz w:val="21"/>
                <w:szCs w:val="21"/>
              </w:rPr>
            </w:pPr>
            <w:r w:rsidDel="00000000" w:rsidR="00000000" w:rsidRPr="00000000">
              <w:rPr>
                <w:rtl w:val="0"/>
              </w:rPr>
            </w:r>
          </w:p>
        </w:tc>
      </w:tr>
      <w:tr>
        <w:trPr>
          <w:cantSplit w:val="0"/>
          <w:tblHeader w:val="0"/>
        </w:trPr>
        <w:tc>
          <w:tcPr>
            <w:vMerge w:val="continue"/>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1"/>
                <w:szCs w:val="21"/>
              </w:rPr>
            </w:pPr>
            <w:r w:rsidDel="00000000" w:rsidR="00000000" w:rsidRPr="00000000">
              <w:rPr>
                <w:rtl w:val="0"/>
              </w:rPr>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FD">
            <w:pPr>
              <w:spacing w:after="300" w:lineRule="auto"/>
              <w:rPr>
                <w:sz w:val="21"/>
                <w:szCs w:val="21"/>
              </w:rPr>
            </w:pPr>
            <w:r w:rsidDel="00000000" w:rsidR="00000000" w:rsidRPr="00000000">
              <w:rPr>
                <w:sz w:val="21"/>
                <w:szCs w:val="21"/>
                <w:rtl w:val="0"/>
              </w:rPr>
              <w:t xml:space="preserve"> h</w:t>
            </w:r>
            <w:r w:rsidDel="00000000" w:rsidR="00000000" w:rsidRPr="00000000">
              <w:rPr>
                <w:sz w:val="16"/>
                <w:szCs w:val="16"/>
                <w:vertAlign w:val="subscript"/>
                <w:rtl w:val="0"/>
              </w:rPr>
              <w:t xml:space="preserve">1</w:t>
            </w:r>
            <w:r w:rsidDel="00000000" w:rsidR="00000000" w:rsidRPr="00000000">
              <w:rPr>
                <w:sz w:val="21"/>
                <w:szCs w:val="21"/>
                <w:rtl w:val="0"/>
              </w:rPr>
              <w:t xml:space="preserve">(89) = ( Hash(89) + F(1)) % 10</w:t>
              <w:br w:type="textWrapping"/>
              <w:t xml:space="preserve">= ((89 % 10) + 1(7-(89 % 7))) % 10 = (9 + 2) % 10 =10 % 10     = 0</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FE">
            <w:pPr>
              <w:spacing w:after="300" w:lineRule="auto"/>
              <w:jc w:val="center"/>
              <w:rPr>
                <w:sz w:val="21"/>
                <w:szCs w:val="21"/>
              </w:rPr>
            </w:pPr>
            <w:r w:rsidDel="00000000" w:rsidR="00000000" w:rsidRPr="00000000">
              <w:rPr>
                <w:sz w:val="21"/>
                <w:szCs w:val="21"/>
                <w:rtl w:val="0"/>
              </w:rPr>
              <w:t xml:space="preserve">0</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1FF">
            <w:pPr>
              <w:spacing w:after="300" w:lineRule="auto"/>
              <w:jc w:val="center"/>
              <w:rPr>
                <w:sz w:val="21"/>
                <w:szCs w:val="21"/>
              </w:rPr>
            </w:pPr>
            <w:r w:rsidDel="00000000" w:rsidR="00000000" w:rsidRPr="00000000">
              <w:rPr>
                <w:sz w:val="21"/>
                <w:szCs w:val="21"/>
                <w:rtl w:val="0"/>
              </w:rPr>
              <w:t xml:space="preserve">Again</w:t>
              <w:br w:type="textWrapping"/>
              <w:t xml:space="preserve">collision</w:t>
              <w:br w:type="textWrapping"/>
              <w:t xml:space="preserve">occurs</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200">
            <w:pPr>
              <w:spacing w:after="300" w:lineRule="auto"/>
              <w:rPr>
                <w:sz w:val="21"/>
                <w:szCs w:val="21"/>
              </w:rPr>
            </w:pPr>
            <w:r w:rsidDel="00000000" w:rsidR="00000000" w:rsidRPr="00000000">
              <w:rPr>
                <w:rtl w:val="0"/>
              </w:rPr>
            </w:r>
          </w:p>
        </w:tc>
      </w:tr>
      <w:tr>
        <w:trPr>
          <w:cantSplit w:val="0"/>
          <w:tblHeader w:val="0"/>
        </w:trPr>
        <w:tc>
          <w:tcPr>
            <w:vMerge w:val="continue"/>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1"/>
                <w:szCs w:val="21"/>
              </w:rPr>
            </w:pPr>
            <w:r w:rsidDel="00000000" w:rsidR="00000000" w:rsidRPr="00000000">
              <w:rPr>
                <w:rtl w:val="0"/>
              </w:rPr>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202">
            <w:pPr>
              <w:spacing w:after="300" w:lineRule="auto"/>
              <w:rPr>
                <w:sz w:val="21"/>
                <w:szCs w:val="21"/>
              </w:rPr>
            </w:pPr>
            <w:r w:rsidDel="00000000" w:rsidR="00000000" w:rsidRPr="00000000">
              <w:rPr>
                <w:sz w:val="21"/>
                <w:szCs w:val="21"/>
                <w:rtl w:val="0"/>
              </w:rPr>
              <w:t xml:space="preserve"> h</w:t>
            </w:r>
            <w:r w:rsidDel="00000000" w:rsidR="00000000" w:rsidRPr="00000000">
              <w:rPr>
                <w:sz w:val="16"/>
                <w:szCs w:val="16"/>
                <w:vertAlign w:val="subscript"/>
                <w:rtl w:val="0"/>
              </w:rPr>
              <w:t xml:space="preserve">2</w:t>
            </w:r>
            <w:r w:rsidDel="00000000" w:rsidR="00000000" w:rsidRPr="00000000">
              <w:rPr>
                <w:sz w:val="21"/>
                <w:szCs w:val="21"/>
                <w:rtl w:val="0"/>
              </w:rPr>
              <w:t xml:space="preserve">(89) = ( Hash(89) + F(2)) % 10</w:t>
              <w:br w:type="textWrapping"/>
              <w:t xml:space="preserve">= ((89 % 10) + 2(7-(89 % 7))) % 10 = (9 + 4) % 10=13 % 10     =3</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203">
            <w:pPr>
              <w:spacing w:after="300" w:lineRule="auto"/>
              <w:jc w:val="center"/>
              <w:rPr>
                <w:sz w:val="21"/>
                <w:szCs w:val="21"/>
              </w:rPr>
            </w:pPr>
            <w:r w:rsidDel="00000000" w:rsidR="00000000" w:rsidRPr="00000000">
              <w:rPr>
                <w:sz w:val="21"/>
                <w:szCs w:val="21"/>
                <w:rtl w:val="0"/>
              </w:rPr>
              <w:t xml:space="preserve">3</w:t>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204">
            <w:pPr>
              <w:spacing w:after="300" w:lineRule="auto"/>
              <w:rPr>
                <w:sz w:val="21"/>
                <w:szCs w:val="21"/>
              </w:rPr>
            </w:pPr>
            <w:r w:rsidDel="00000000" w:rsidR="00000000" w:rsidRPr="00000000">
              <w:rPr>
                <w:rtl w:val="0"/>
              </w:rPr>
            </w:r>
          </w:p>
        </w:tc>
        <w:tc>
          <w:tcPr>
            <w:tcBorders>
              <w:top w:color="dddddd"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tcPr>
          <w:p w:rsidR="00000000" w:rsidDel="00000000" w:rsidP="00000000" w:rsidRDefault="00000000" w:rsidRPr="00000000" w14:paraId="00000205">
            <w:pPr>
              <w:spacing w:after="300" w:lineRule="auto"/>
              <w:jc w:val="center"/>
              <w:rPr>
                <w:sz w:val="21"/>
                <w:szCs w:val="21"/>
              </w:rPr>
            </w:pPr>
            <w:r w:rsidDel="00000000" w:rsidR="00000000" w:rsidRPr="00000000">
              <w:rPr>
                <w:sz w:val="21"/>
                <w:szCs w:val="21"/>
                <w:rtl w:val="0"/>
              </w:rPr>
              <w:t xml:space="preserve">3</w:t>
            </w:r>
          </w:p>
        </w:tc>
      </w:tr>
    </w:tbl>
    <w:p w:rsidR="00000000" w:rsidDel="00000000" w:rsidP="00000000" w:rsidRDefault="00000000" w:rsidRPr="00000000" w14:paraId="0000020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8">
      <w:pPr>
        <w:spacing w:after="168" w:before="120" w:line="240" w:lineRule="auto"/>
        <w:jc w:val="both"/>
        <w:rPr>
          <w:rFonts w:ascii="Arial" w:cs="Arial" w:eastAsia="Arial" w:hAnsi="Arial"/>
          <w:color w:val="000000"/>
          <w:sz w:val="24"/>
          <w:szCs w:val="24"/>
        </w:rPr>
      </w:pPr>
      <w:r w:rsidDel="00000000" w:rsidR="00000000" w:rsidRPr="00000000">
        <w:rPr>
          <w:rFonts w:ascii="Arial Unicode MS" w:cs="Arial Unicode MS" w:eastAsia="Arial Unicode MS" w:hAnsi="Arial Unicode MS"/>
          <w:color w:val="000000"/>
          <w:sz w:val="24"/>
          <w:szCs w:val="24"/>
          <w:rtl w:val="0"/>
        </w:rPr>
        <w:t xml:space="preserve">In this section we will see what is Double Hashing technique in open addressing scheme. There is an ordinary hash function h´(x) : U → {0, 1, . . ., m – 1}. In open addressing scheme, the actual hash function h(x) is taking the ordinary hash function h’(x) when the space is not empty, then perform another hash function to get some space to insert.</w:t>
      </w:r>
    </w:p>
    <w:p w:rsidR="00000000" w:rsidDel="00000000" w:rsidP="00000000" w:rsidRDefault="00000000" w:rsidRPr="00000000" w14:paraId="00000209">
      <w:pPr>
        <w:spacing w:line="240" w:lineRule="auto"/>
        <w:jc w:val="center"/>
        <w:rPr>
          <w:rFonts w:ascii="Times New Roman" w:cs="Times New Roman" w:eastAsia="Times New Roman" w:hAnsi="Times New Roman"/>
          <w:sz w:val="24"/>
          <w:szCs w:val="24"/>
        </w:rPr>
      </w:pPr>
      <w:r w:rsidDel="00000000" w:rsidR="00000000" w:rsidRPr="00000000">
        <w:rPr>
          <w:rFonts w:ascii="MathJax_Math-italic" w:cs="MathJax_Math-italic" w:eastAsia="MathJax_Math-italic" w:hAnsi="MathJax_Math-italic"/>
          <w:sz w:val="29"/>
          <w:szCs w:val="29"/>
          <w:highlight w:val="white"/>
          <w:rtl w:val="0"/>
        </w:rPr>
        <w:t xml:space="preserve">h</w:t>
      </w:r>
      <w:r w:rsidDel="00000000" w:rsidR="00000000" w:rsidRPr="00000000">
        <w:rPr>
          <w:rFonts w:ascii="MathJax_Main" w:cs="MathJax_Main" w:eastAsia="MathJax_Main" w:hAnsi="MathJax_Main"/>
          <w:sz w:val="20"/>
          <w:szCs w:val="20"/>
          <w:highlight w:val="white"/>
          <w:rtl w:val="0"/>
        </w:rPr>
        <w:t xml:space="preserve">1</w:t>
      </w:r>
      <w:r w:rsidDel="00000000" w:rsidR="00000000" w:rsidRPr="00000000">
        <w:rPr>
          <w:rFonts w:ascii="MathJax_Main" w:cs="MathJax_Main" w:eastAsia="MathJax_Main" w:hAnsi="MathJax_Main"/>
          <w:sz w:val="29"/>
          <w:szCs w:val="29"/>
          <w:highlight w:val="white"/>
          <w:rtl w:val="0"/>
        </w:rPr>
        <w:t xml:space="preserve">(</w:t>
      </w:r>
      <w:r w:rsidDel="00000000" w:rsidR="00000000" w:rsidRPr="00000000">
        <w:rPr>
          <w:rFonts w:ascii="MathJax_Math-italic" w:cs="MathJax_Math-italic" w:eastAsia="MathJax_Math-italic" w:hAnsi="MathJax_Math-italic"/>
          <w:sz w:val="29"/>
          <w:szCs w:val="29"/>
          <w:highlight w:val="white"/>
          <w:rtl w:val="0"/>
        </w:rPr>
        <w:t xml:space="preserve">x</w:t>
      </w:r>
      <w:r w:rsidDel="00000000" w:rsidR="00000000" w:rsidRPr="00000000">
        <w:rPr>
          <w:rFonts w:ascii="MathJax_Main" w:cs="MathJax_Main" w:eastAsia="MathJax_Main" w:hAnsi="MathJax_Main"/>
          <w:sz w:val="29"/>
          <w:szCs w:val="29"/>
          <w:highlight w:val="white"/>
          <w:rtl w:val="0"/>
        </w:rPr>
        <w:t xml:space="preserve">)=</w:t>
      </w:r>
      <w:r w:rsidDel="00000000" w:rsidR="00000000" w:rsidRPr="00000000">
        <w:rPr>
          <w:rFonts w:ascii="MathJax_Math-italic" w:cs="MathJax_Math-italic" w:eastAsia="MathJax_Math-italic" w:hAnsi="MathJax_Math-italic"/>
          <w:sz w:val="29"/>
          <w:szCs w:val="29"/>
          <w:highlight w:val="white"/>
          <w:rtl w:val="0"/>
        </w:rPr>
        <w:t xml:space="preserve">xmodm</w:t>
      </w:r>
      <w:r w:rsidDel="00000000" w:rsidR="00000000" w:rsidRPr="00000000">
        <w:rPr>
          <w:rFonts w:ascii="Times New Roman" w:cs="Times New Roman" w:eastAsia="Times New Roman" w:hAnsi="Times New Roman"/>
          <w:sz w:val="24"/>
          <w:szCs w:val="24"/>
          <w:rtl w:val="0"/>
        </w:rPr>
        <w:t xml:space="preserve">h1(x)=xmodm</w:t>
      </w:r>
    </w:p>
    <w:p w:rsidR="00000000" w:rsidDel="00000000" w:rsidP="00000000" w:rsidRDefault="00000000" w:rsidRPr="00000000" w14:paraId="0000020A">
      <w:pPr>
        <w:spacing w:line="240" w:lineRule="auto"/>
        <w:jc w:val="center"/>
        <w:rPr>
          <w:rFonts w:ascii="Times New Roman" w:cs="Times New Roman" w:eastAsia="Times New Roman" w:hAnsi="Times New Roman"/>
          <w:sz w:val="24"/>
          <w:szCs w:val="24"/>
        </w:rPr>
      </w:pPr>
      <w:r w:rsidDel="00000000" w:rsidR="00000000" w:rsidRPr="00000000">
        <w:rPr>
          <w:rFonts w:ascii="MathJax_Math-italic" w:cs="MathJax_Math-italic" w:eastAsia="MathJax_Math-italic" w:hAnsi="MathJax_Math-italic"/>
          <w:sz w:val="29"/>
          <w:szCs w:val="29"/>
          <w:highlight w:val="white"/>
          <w:rtl w:val="0"/>
        </w:rPr>
        <w:t xml:space="preserve">h</w:t>
      </w:r>
      <w:r w:rsidDel="00000000" w:rsidR="00000000" w:rsidRPr="00000000">
        <w:rPr>
          <w:rFonts w:ascii="MathJax_Main" w:cs="MathJax_Main" w:eastAsia="MathJax_Main" w:hAnsi="MathJax_Main"/>
          <w:sz w:val="20"/>
          <w:szCs w:val="20"/>
          <w:highlight w:val="white"/>
          <w:rtl w:val="0"/>
        </w:rPr>
        <w:t xml:space="preserve">2</w:t>
      </w:r>
      <w:r w:rsidDel="00000000" w:rsidR="00000000" w:rsidRPr="00000000">
        <w:rPr>
          <w:rFonts w:ascii="MathJax_Main" w:cs="MathJax_Main" w:eastAsia="MathJax_Main" w:hAnsi="MathJax_Main"/>
          <w:sz w:val="29"/>
          <w:szCs w:val="29"/>
          <w:highlight w:val="white"/>
          <w:rtl w:val="0"/>
        </w:rPr>
        <w:t xml:space="preserve">(</w:t>
      </w:r>
      <w:r w:rsidDel="00000000" w:rsidR="00000000" w:rsidRPr="00000000">
        <w:rPr>
          <w:rFonts w:ascii="MathJax_Math-italic" w:cs="MathJax_Math-italic" w:eastAsia="MathJax_Math-italic" w:hAnsi="MathJax_Math-italic"/>
          <w:sz w:val="29"/>
          <w:szCs w:val="29"/>
          <w:highlight w:val="white"/>
          <w:rtl w:val="0"/>
        </w:rPr>
        <w:t xml:space="preserve">x</w:t>
      </w:r>
      <w:r w:rsidDel="00000000" w:rsidR="00000000" w:rsidRPr="00000000">
        <w:rPr>
          <w:rFonts w:ascii="MathJax_Main" w:cs="MathJax_Main" w:eastAsia="MathJax_Main" w:hAnsi="MathJax_Main"/>
          <w:sz w:val="29"/>
          <w:szCs w:val="29"/>
          <w:highlight w:val="white"/>
          <w:rtl w:val="0"/>
        </w:rPr>
        <w:t xml:space="preserve">)=</w:t>
      </w:r>
      <w:r w:rsidDel="00000000" w:rsidR="00000000" w:rsidRPr="00000000">
        <w:rPr>
          <w:rFonts w:ascii="MathJax_Math-italic" w:cs="MathJax_Math-italic" w:eastAsia="MathJax_Math-italic" w:hAnsi="MathJax_Math-italic"/>
          <w:sz w:val="29"/>
          <w:szCs w:val="29"/>
          <w:highlight w:val="white"/>
          <w:rtl w:val="0"/>
        </w:rPr>
        <w:t xml:space="preserve">xmodm</w:t>
      </w:r>
      <w:r w:rsidDel="00000000" w:rsidR="00000000" w:rsidRPr="00000000">
        <w:rPr>
          <w:rFonts w:ascii="MathJax_Main" w:cs="MathJax_Main" w:eastAsia="MathJax_Main" w:hAnsi="MathJax_Main"/>
          <w:sz w:val="20"/>
          <w:szCs w:val="20"/>
          <w:highlight w:val="white"/>
          <w:rtl w:val="0"/>
        </w:rPr>
        <w:t xml:space="preserve">′</w:t>
      </w:r>
      <w:r w:rsidDel="00000000" w:rsidR="00000000" w:rsidRPr="00000000">
        <w:rPr>
          <w:rFonts w:ascii="Times New Roman" w:cs="Times New Roman" w:eastAsia="Times New Roman" w:hAnsi="Times New Roman"/>
          <w:sz w:val="24"/>
          <w:szCs w:val="24"/>
          <w:rtl w:val="0"/>
        </w:rPr>
        <w:t xml:space="preserve">h2(x)=xmodm′</w:t>
      </w:r>
    </w:p>
    <w:p w:rsidR="00000000" w:rsidDel="00000000" w:rsidP="00000000" w:rsidRDefault="00000000" w:rsidRPr="00000000" w14:paraId="0000020B">
      <w:pPr>
        <w:spacing w:line="240" w:lineRule="auto"/>
        <w:jc w:val="center"/>
        <w:rPr>
          <w:rFonts w:ascii="Times New Roman" w:cs="Times New Roman" w:eastAsia="Times New Roman" w:hAnsi="Times New Roman"/>
          <w:sz w:val="24"/>
          <w:szCs w:val="24"/>
        </w:rPr>
      </w:pPr>
      <w:r w:rsidDel="00000000" w:rsidR="00000000" w:rsidRPr="00000000">
        <w:rPr>
          <w:rFonts w:ascii="MathJax_Math-italic" w:cs="MathJax_Math-italic" w:eastAsia="MathJax_Math-italic" w:hAnsi="MathJax_Math-italic"/>
          <w:sz w:val="29"/>
          <w:szCs w:val="29"/>
          <w:highlight w:val="white"/>
          <w:rtl w:val="0"/>
        </w:rPr>
        <w:t xml:space="preserve">h</w:t>
      </w:r>
      <w:r w:rsidDel="00000000" w:rsidR="00000000" w:rsidRPr="00000000">
        <w:rPr>
          <w:rFonts w:ascii="MathJax_Main" w:cs="MathJax_Main" w:eastAsia="MathJax_Main" w:hAnsi="MathJax_Main"/>
          <w:sz w:val="29"/>
          <w:szCs w:val="29"/>
          <w:highlight w:val="white"/>
          <w:rtl w:val="0"/>
        </w:rPr>
        <w:t xml:space="preserve">(</w:t>
      </w:r>
      <w:r w:rsidDel="00000000" w:rsidR="00000000" w:rsidRPr="00000000">
        <w:rPr>
          <w:rFonts w:ascii="MathJax_Math-italic" w:cs="MathJax_Math-italic" w:eastAsia="MathJax_Math-italic" w:hAnsi="MathJax_Math-italic"/>
          <w:sz w:val="29"/>
          <w:szCs w:val="29"/>
          <w:highlight w:val="white"/>
          <w:rtl w:val="0"/>
        </w:rPr>
        <w:t xml:space="preserve">x</w:t>
      </w:r>
      <w:r w:rsidDel="00000000" w:rsidR="00000000" w:rsidRPr="00000000">
        <w:rPr>
          <w:rFonts w:ascii="MathJax_Main" w:cs="MathJax_Main" w:eastAsia="MathJax_Main" w:hAnsi="MathJax_Main"/>
          <w:sz w:val="29"/>
          <w:szCs w:val="29"/>
          <w:highlight w:val="white"/>
          <w:rtl w:val="0"/>
        </w:rPr>
        <w:t xml:space="preserve">,</w:t>
      </w:r>
      <w:r w:rsidDel="00000000" w:rsidR="00000000" w:rsidRPr="00000000">
        <w:rPr>
          <w:rFonts w:ascii="MathJax_Math-italic" w:cs="MathJax_Math-italic" w:eastAsia="MathJax_Math-italic" w:hAnsi="MathJax_Math-italic"/>
          <w:sz w:val="29"/>
          <w:szCs w:val="29"/>
          <w:highlight w:val="white"/>
          <w:rtl w:val="0"/>
        </w:rPr>
        <w:t xml:space="preserve">i</w:t>
      </w:r>
      <w:r w:rsidDel="00000000" w:rsidR="00000000" w:rsidRPr="00000000">
        <w:rPr>
          <w:rFonts w:ascii="MathJax_Main" w:cs="MathJax_Main" w:eastAsia="MathJax_Main" w:hAnsi="MathJax_Main"/>
          <w:sz w:val="29"/>
          <w:szCs w:val="29"/>
          <w:highlight w:val="white"/>
          <w:rtl w:val="0"/>
        </w:rPr>
        <w:t xml:space="preserve">)=(</w:t>
      </w:r>
      <w:r w:rsidDel="00000000" w:rsidR="00000000" w:rsidRPr="00000000">
        <w:rPr>
          <w:rFonts w:ascii="MathJax_Math-italic" w:cs="MathJax_Math-italic" w:eastAsia="MathJax_Math-italic" w:hAnsi="MathJax_Math-italic"/>
          <w:sz w:val="29"/>
          <w:szCs w:val="29"/>
          <w:highlight w:val="white"/>
          <w:rtl w:val="0"/>
        </w:rPr>
        <w:t xml:space="preserve">h</w:t>
      </w:r>
      <w:r w:rsidDel="00000000" w:rsidR="00000000" w:rsidRPr="00000000">
        <w:rPr>
          <w:rFonts w:ascii="MathJax_Main" w:cs="MathJax_Main" w:eastAsia="MathJax_Main" w:hAnsi="MathJax_Main"/>
          <w:sz w:val="20"/>
          <w:szCs w:val="20"/>
          <w:highlight w:val="white"/>
          <w:rtl w:val="0"/>
        </w:rPr>
        <w:t xml:space="preserve">1</w:t>
      </w:r>
      <w:r w:rsidDel="00000000" w:rsidR="00000000" w:rsidRPr="00000000">
        <w:rPr>
          <w:rFonts w:ascii="MathJax_Main" w:cs="MathJax_Main" w:eastAsia="MathJax_Main" w:hAnsi="MathJax_Main"/>
          <w:sz w:val="29"/>
          <w:szCs w:val="29"/>
          <w:highlight w:val="white"/>
          <w:rtl w:val="0"/>
        </w:rPr>
        <w:t xml:space="preserve">(</w:t>
      </w:r>
      <w:r w:rsidDel="00000000" w:rsidR="00000000" w:rsidRPr="00000000">
        <w:rPr>
          <w:rFonts w:ascii="MathJax_Math-italic" w:cs="MathJax_Math-italic" w:eastAsia="MathJax_Math-italic" w:hAnsi="MathJax_Math-italic"/>
          <w:sz w:val="29"/>
          <w:szCs w:val="29"/>
          <w:highlight w:val="white"/>
          <w:rtl w:val="0"/>
        </w:rPr>
        <w:t xml:space="preserve">x</w:t>
      </w:r>
      <w:r w:rsidDel="00000000" w:rsidR="00000000" w:rsidRPr="00000000">
        <w:rPr>
          <w:rFonts w:ascii="MathJax_Main" w:cs="MathJax_Main" w:eastAsia="MathJax_Main" w:hAnsi="MathJax_Main"/>
          <w:sz w:val="29"/>
          <w:szCs w:val="29"/>
          <w:highlight w:val="white"/>
          <w:rtl w:val="0"/>
        </w:rPr>
        <w:t xml:space="preserve">)+</w:t>
      </w:r>
      <w:r w:rsidDel="00000000" w:rsidR="00000000" w:rsidRPr="00000000">
        <w:rPr>
          <w:rFonts w:ascii="MathJax_Math-italic" w:cs="MathJax_Math-italic" w:eastAsia="MathJax_Math-italic" w:hAnsi="MathJax_Math-italic"/>
          <w:sz w:val="29"/>
          <w:szCs w:val="29"/>
          <w:highlight w:val="white"/>
          <w:rtl w:val="0"/>
        </w:rPr>
        <w:t xml:space="preserve">ih</w:t>
      </w:r>
      <w:r w:rsidDel="00000000" w:rsidR="00000000" w:rsidRPr="00000000">
        <w:rPr>
          <w:rFonts w:ascii="MathJax_Main" w:cs="MathJax_Main" w:eastAsia="MathJax_Main" w:hAnsi="MathJax_Main"/>
          <w:sz w:val="20"/>
          <w:szCs w:val="20"/>
          <w:highlight w:val="white"/>
          <w:rtl w:val="0"/>
        </w:rPr>
        <w:t xml:space="preserve">2</w:t>
      </w:r>
      <w:r w:rsidDel="00000000" w:rsidR="00000000" w:rsidRPr="00000000">
        <w:rPr>
          <w:rFonts w:ascii="MathJax_Main" w:cs="MathJax_Main" w:eastAsia="MathJax_Main" w:hAnsi="MathJax_Main"/>
          <w:sz w:val="29"/>
          <w:szCs w:val="29"/>
          <w:highlight w:val="white"/>
          <w:rtl w:val="0"/>
        </w:rPr>
        <w:t xml:space="preserve">)</w:t>
      </w:r>
      <w:r w:rsidDel="00000000" w:rsidR="00000000" w:rsidRPr="00000000">
        <w:rPr>
          <w:rFonts w:ascii="MathJax_Math-italic" w:cs="MathJax_Math-italic" w:eastAsia="MathJax_Math-italic" w:hAnsi="MathJax_Math-italic"/>
          <w:sz w:val="29"/>
          <w:szCs w:val="29"/>
          <w:highlight w:val="white"/>
          <w:rtl w:val="0"/>
        </w:rPr>
        <w:t xml:space="preserve">modm</w:t>
      </w:r>
      <w:r w:rsidDel="00000000" w:rsidR="00000000" w:rsidRPr="00000000">
        <w:rPr>
          <w:rFonts w:ascii="Times New Roman" w:cs="Times New Roman" w:eastAsia="Times New Roman" w:hAnsi="Times New Roman"/>
          <w:sz w:val="24"/>
          <w:szCs w:val="24"/>
          <w:rtl w:val="0"/>
        </w:rPr>
        <w:t xml:space="preserve">h(x,i)=(h1(x)+ih2)modm</w:t>
      </w:r>
    </w:p>
    <w:p w:rsidR="00000000" w:rsidDel="00000000" w:rsidP="00000000" w:rsidRDefault="00000000" w:rsidRPr="00000000" w14:paraId="0000020C">
      <w:pPr>
        <w:spacing w:after="168" w:before="12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value of i = 0, 1, . . ., m – 1. So we start from i = 0, and increase this until we get one free space. So initially when i = 0, then the h(x, i) is same as h´(x).</w:t>
      </w:r>
    </w:p>
    <w:p w:rsidR="00000000" w:rsidDel="00000000" w:rsidP="00000000" w:rsidRDefault="00000000" w:rsidRPr="00000000" w14:paraId="0000020D">
      <w:pPr>
        <w:spacing w:after="0" w:line="240" w:lineRule="auto"/>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Example</w:t>
      </w:r>
    </w:p>
    <w:p w:rsidR="00000000" w:rsidDel="00000000" w:rsidP="00000000" w:rsidRDefault="00000000" w:rsidRPr="00000000" w14:paraId="0000020E">
      <w:pPr>
        <w:spacing w:after="168" w:before="12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Suppose we have a list of size 20 (m = 20). We want to put some elements in linear probing fashion. The elements are {96, 48, 63, 29, 87, 77, 48, 65, 69, 94, 61}</w:t>
      </w:r>
    </w:p>
    <w:p w:rsidR="00000000" w:rsidDel="00000000" w:rsidP="00000000" w:rsidRDefault="00000000" w:rsidRPr="00000000" w14:paraId="0000020F">
      <w:pPr>
        <w:spacing w:line="240" w:lineRule="auto"/>
        <w:jc w:val="center"/>
        <w:rPr>
          <w:rFonts w:ascii="Times New Roman" w:cs="Times New Roman" w:eastAsia="Times New Roman" w:hAnsi="Times New Roman"/>
          <w:sz w:val="24"/>
          <w:szCs w:val="24"/>
        </w:rPr>
      </w:pPr>
      <w:r w:rsidDel="00000000" w:rsidR="00000000" w:rsidRPr="00000000">
        <w:rPr>
          <w:rFonts w:ascii="MathJax_Math-italic" w:cs="MathJax_Math-italic" w:eastAsia="MathJax_Math-italic" w:hAnsi="MathJax_Math-italic"/>
          <w:sz w:val="29"/>
          <w:szCs w:val="29"/>
          <w:highlight w:val="white"/>
          <w:rtl w:val="0"/>
        </w:rPr>
        <w:t xml:space="preserve">h</w:t>
      </w:r>
      <w:r w:rsidDel="00000000" w:rsidR="00000000" w:rsidRPr="00000000">
        <w:rPr>
          <w:rFonts w:ascii="MathJax_Main" w:cs="MathJax_Main" w:eastAsia="MathJax_Main" w:hAnsi="MathJax_Main"/>
          <w:sz w:val="20"/>
          <w:szCs w:val="20"/>
          <w:highlight w:val="white"/>
          <w:rtl w:val="0"/>
        </w:rPr>
        <w:t xml:space="preserve">1</w:t>
      </w:r>
      <w:r w:rsidDel="00000000" w:rsidR="00000000" w:rsidRPr="00000000">
        <w:rPr>
          <w:rFonts w:ascii="MathJax_Main" w:cs="MathJax_Main" w:eastAsia="MathJax_Main" w:hAnsi="MathJax_Main"/>
          <w:sz w:val="29"/>
          <w:szCs w:val="29"/>
          <w:highlight w:val="white"/>
          <w:rtl w:val="0"/>
        </w:rPr>
        <w:t xml:space="preserve">(</w:t>
      </w:r>
      <w:r w:rsidDel="00000000" w:rsidR="00000000" w:rsidRPr="00000000">
        <w:rPr>
          <w:rFonts w:ascii="MathJax_Math-italic" w:cs="MathJax_Math-italic" w:eastAsia="MathJax_Math-italic" w:hAnsi="MathJax_Math-italic"/>
          <w:sz w:val="29"/>
          <w:szCs w:val="29"/>
          <w:highlight w:val="white"/>
          <w:rtl w:val="0"/>
        </w:rPr>
        <w:t xml:space="preserve">x</w:t>
      </w:r>
      <w:r w:rsidDel="00000000" w:rsidR="00000000" w:rsidRPr="00000000">
        <w:rPr>
          <w:rFonts w:ascii="MathJax_Main" w:cs="MathJax_Main" w:eastAsia="MathJax_Main" w:hAnsi="MathJax_Main"/>
          <w:sz w:val="29"/>
          <w:szCs w:val="29"/>
          <w:highlight w:val="white"/>
          <w:rtl w:val="0"/>
        </w:rPr>
        <w:t xml:space="preserve">)=</w:t>
      </w:r>
      <w:r w:rsidDel="00000000" w:rsidR="00000000" w:rsidRPr="00000000">
        <w:rPr>
          <w:rFonts w:ascii="MathJax_Math-italic" w:cs="MathJax_Math-italic" w:eastAsia="MathJax_Math-italic" w:hAnsi="MathJax_Math-italic"/>
          <w:sz w:val="29"/>
          <w:szCs w:val="29"/>
          <w:highlight w:val="white"/>
          <w:rtl w:val="0"/>
        </w:rPr>
        <w:t xml:space="preserve">xmod</w:t>
      </w:r>
      <w:r w:rsidDel="00000000" w:rsidR="00000000" w:rsidRPr="00000000">
        <w:rPr>
          <w:rFonts w:ascii="MathJax_Main" w:cs="MathJax_Main" w:eastAsia="MathJax_Main" w:hAnsi="MathJax_Main"/>
          <w:sz w:val="29"/>
          <w:szCs w:val="29"/>
          <w:highlight w:val="white"/>
          <w:rtl w:val="0"/>
        </w:rPr>
        <w:t xml:space="preserve">20</w:t>
      </w:r>
      <w:r w:rsidDel="00000000" w:rsidR="00000000" w:rsidRPr="00000000">
        <w:rPr>
          <w:rFonts w:ascii="Times New Roman" w:cs="Times New Roman" w:eastAsia="Times New Roman" w:hAnsi="Times New Roman"/>
          <w:sz w:val="24"/>
          <w:szCs w:val="24"/>
          <w:rtl w:val="0"/>
        </w:rPr>
        <w:t xml:space="preserve">h1(x)=xmod20</w:t>
      </w:r>
    </w:p>
    <w:p w:rsidR="00000000" w:rsidDel="00000000" w:rsidP="00000000" w:rsidRDefault="00000000" w:rsidRPr="00000000" w14:paraId="00000210">
      <w:pPr>
        <w:spacing w:line="240" w:lineRule="auto"/>
        <w:jc w:val="center"/>
        <w:rPr>
          <w:rFonts w:ascii="Times New Roman" w:cs="Times New Roman" w:eastAsia="Times New Roman" w:hAnsi="Times New Roman"/>
          <w:sz w:val="24"/>
          <w:szCs w:val="24"/>
        </w:rPr>
      </w:pPr>
      <w:r w:rsidDel="00000000" w:rsidR="00000000" w:rsidRPr="00000000">
        <w:rPr>
          <w:rFonts w:ascii="MathJax_Math-italic" w:cs="MathJax_Math-italic" w:eastAsia="MathJax_Math-italic" w:hAnsi="MathJax_Math-italic"/>
          <w:sz w:val="29"/>
          <w:szCs w:val="29"/>
          <w:highlight w:val="white"/>
          <w:rtl w:val="0"/>
        </w:rPr>
        <w:t xml:space="preserve">h</w:t>
      </w:r>
      <w:r w:rsidDel="00000000" w:rsidR="00000000" w:rsidRPr="00000000">
        <w:rPr>
          <w:rFonts w:ascii="MathJax_Main" w:cs="MathJax_Main" w:eastAsia="MathJax_Main" w:hAnsi="MathJax_Main"/>
          <w:sz w:val="20"/>
          <w:szCs w:val="20"/>
          <w:highlight w:val="white"/>
          <w:rtl w:val="0"/>
        </w:rPr>
        <w:t xml:space="preserve">2</w:t>
      </w:r>
      <w:r w:rsidDel="00000000" w:rsidR="00000000" w:rsidRPr="00000000">
        <w:rPr>
          <w:rFonts w:ascii="MathJax_Main" w:cs="MathJax_Main" w:eastAsia="MathJax_Main" w:hAnsi="MathJax_Main"/>
          <w:sz w:val="29"/>
          <w:szCs w:val="29"/>
          <w:highlight w:val="white"/>
          <w:rtl w:val="0"/>
        </w:rPr>
        <w:t xml:space="preserve">(</w:t>
      </w:r>
      <w:r w:rsidDel="00000000" w:rsidR="00000000" w:rsidRPr="00000000">
        <w:rPr>
          <w:rFonts w:ascii="MathJax_Math-italic" w:cs="MathJax_Math-italic" w:eastAsia="MathJax_Math-italic" w:hAnsi="MathJax_Math-italic"/>
          <w:sz w:val="29"/>
          <w:szCs w:val="29"/>
          <w:highlight w:val="white"/>
          <w:rtl w:val="0"/>
        </w:rPr>
        <w:t xml:space="preserve">x</w:t>
      </w:r>
      <w:r w:rsidDel="00000000" w:rsidR="00000000" w:rsidRPr="00000000">
        <w:rPr>
          <w:rFonts w:ascii="MathJax_Main" w:cs="MathJax_Main" w:eastAsia="MathJax_Main" w:hAnsi="MathJax_Main"/>
          <w:sz w:val="29"/>
          <w:szCs w:val="29"/>
          <w:highlight w:val="white"/>
          <w:rtl w:val="0"/>
        </w:rPr>
        <w:t xml:space="preserve">)=</w:t>
      </w:r>
      <w:r w:rsidDel="00000000" w:rsidR="00000000" w:rsidRPr="00000000">
        <w:rPr>
          <w:rFonts w:ascii="MathJax_Math-italic" w:cs="MathJax_Math-italic" w:eastAsia="MathJax_Math-italic" w:hAnsi="MathJax_Math-italic"/>
          <w:sz w:val="29"/>
          <w:szCs w:val="29"/>
          <w:highlight w:val="white"/>
          <w:rtl w:val="0"/>
        </w:rPr>
        <w:t xml:space="preserve">xmod</w:t>
      </w:r>
      <w:r w:rsidDel="00000000" w:rsidR="00000000" w:rsidRPr="00000000">
        <w:rPr>
          <w:rFonts w:ascii="MathJax_Main" w:cs="MathJax_Main" w:eastAsia="MathJax_Main" w:hAnsi="MathJax_Main"/>
          <w:sz w:val="29"/>
          <w:szCs w:val="29"/>
          <w:highlight w:val="white"/>
          <w:rtl w:val="0"/>
        </w:rPr>
        <w:t xml:space="preserve">13</w:t>
      </w:r>
      <w:r w:rsidDel="00000000" w:rsidR="00000000" w:rsidRPr="00000000">
        <w:rPr>
          <w:rFonts w:ascii="Times New Roman" w:cs="Times New Roman" w:eastAsia="Times New Roman" w:hAnsi="Times New Roman"/>
          <w:sz w:val="24"/>
          <w:szCs w:val="24"/>
          <w:rtl w:val="0"/>
        </w:rPr>
        <w:t xml:space="preserve">h2(x)=xmod13</w:t>
      </w:r>
    </w:p>
    <w:p w:rsidR="00000000" w:rsidDel="00000000" w:rsidP="00000000" w:rsidRDefault="00000000" w:rsidRPr="00000000" w14:paraId="00000211">
      <w:pPr>
        <w:spacing w:after="168" w:before="12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x h(x, i) = (h1 (x) + ih2(x)) mod 20 </w:t>
      </w:r>
    </w:p>
    <w:p w:rsidR="00000000" w:rsidDel="00000000" w:rsidP="00000000" w:rsidRDefault="00000000" w:rsidRPr="00000000" w14:paraId="00000212">
      <w:pPr>
        <w:spacing w:after="168" w:before="12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0" distT="0" distL="0" distR="0">
            <wp:extent cx="5715000" cy="4411980"/>
            <wp:effectExtent b="0" l="0" r="0" t="0"/>
            <wp:docPr descr="https://www.tutorialspoint.com/assets/questions/media/41072/double_hashing.jpg" id="2" name="image9.jpg"/>
            <a:graphic>
              <a:graphicData uri="http://schemas.openxmlformats.org/drawingml/2006/picture">
                <pic:pic>
                  <pic:nvPicPr>
                    <pic:cNvPr descr="https://www.tutorialspoint.com/assets/questions/media/41072/double_hashing.jpg" id="0" name="image9.jpg"/>
                    <pic:cNvPicPr preferRelativeResize="0"/>
                  </pic:nvPicPr>
                  <pic:blipFill>
                    <a:blip r:embed="rId38"/>
                    <a:srcRect b="0" l="0" r="0" t="0"/>
                    <a:stretch>
                      <a:fillRect/>
                    </a:stretch>
                  </pic:blipFill>
                  <pic:spPr>
                    <a:xfrm>
                      <a:off x="0" y="0"/>
                      <a:ext cx="5715000" cy="4411980"/>
                    </a:xfrm>
                    <a:prstGeom prst="rect"/>
                    <a:ln/>
                  </pic:spPr>
                </pic:pic>
              </a:graphicData>
            </a:graphic>
          </wp:inline>
        </w:drawing>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213">
      <w:pPr>
        <w:spacing w:after="168" w:before="120" w:line="240" w:lineRule="auto"/>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Hash Table</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214">
      <w:pPr>
        <w:spacing w:after="168" w:before="12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0" distT="0" distL="0" distR="0">
            <wp:extent cx="5715000" cy="411480"/>
            <wp:effectExtent b="0" l="0" r="0" t="0"/>
            <wp:docPr descr="https://www.tutorialspoint.com/assets/questions/media/41072/double_hashing1.jpg" id="3" name="image2.jpg"/>
            <a:graphic>
              <a:graphicData uri="http://schemas.openxmlformats.org/drawingml/2006/picture">
                <pic:pic>
                  <pic:nvPicPr>
                    <pic:cNvPr descr="https://www.tutorialspoint.com/assets/questions/media/41072/double_hashing1.jpg" id="0" name="image2.jpg"/>
                    <pic:cNvPicPr preferRelativeResize="0"/>
                  </pic:nvPicPr>
                  <pic:blipFill>
                    <a:blip r:embed="rId39"/>
                    <a:srcRect b="0" l="0" r="0" t="0"/>
                    <a:stretch>
                      <a:fillRect/>
                    </a:stretch>
                  </pic:blipFill>
                  <pic:spPr>
                    <a:xfrm>
                      <a:off x="0" y="0"/>
                      <a:ext cx="5715000" cy="411480"/>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spacing w:after="0" w:line="240" w:lineRule="auto"/>
        <w:jc w:val="both"/>
        <w:rPr>
          <w:rFonts w:ascii="Times New Roman" w:cs="Times New Roman" w:eastAsia="Times New Roman" w:hAnsi="Times New Roman"/>
          <w:sz w:val="24"/>
          <w:szCs w:val="24"/>
        </w:rPr>
      </w:pPr>
      <w:r w:rsidDel="00000000" w:rsidR="00000000" w:rsidRPr="00000000">
        <w:rPr/>
        <w:drawing>
          <wp:inline distB="0" distT="0" distL="0" distR="0">
            <wp:extent cx="5732145" cy="4299109"/>
            <wp:effectExtent b="0" l="0" r="0" t="0"/>
            <wp:docPr descr="https://courses.cs.washington.edu/courses/cse326/00wi/handouts/lecture16/img025.gif" id="4" name="image12.gif"/>
            <a:graphic>
              <a:graphicData uri="http://schemas.openxmlformats.org/drawingml/2006/picture">
                <pic:pic>
                  <pic:nvPicPr>
                    <pic:cNvPr descr="https://courses.cs.washington.edu/courses/cse326/00wi/handouts/lecture16/img025.gif" id="0" name="image12.gif"/>
                    <pic:cNvPicPr preferRelativeResize="0"/>
                  </pic:nvPicPr>
                  <pic:blipFill>
                    <a:blip r:embed="rId40"/>
                    <a:srcRect b="0" l="0" r="0" t="0"/>
                    <a:stretch>
                      <a:fillRect/>
                    </a:stretch>
                  </pic:blipFill>
                  <pic:spPr>
                    <a:xfrm>
                      <a:off x="0" y="0"/>
                      <a:ext cx="5732145" cy="4299109"/>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8">
      <w:pPr>
        <w:spacing w:after="0" w:line="240" w:lineRule="auto"/>
        <w:jc w:val="both"/>
        <w:rPr/>
      </w:pPr>
      <w:r w:rsidDel="00000000" w:rsidR="00000000" w:rsidRPr="00000000">
        <w:rPr>
          <w:rtl w:val="0"/>
        </w:rPr>
        <w:t xml:space="preserve">Double hashing is the most efficient collision technique, when the size of the table is prime number and it avoids clustering. Quadratic probing is also efficient but only when the records to be stored are not greater than the half of the table. It has problem of secondary clustering where two keys with the same hash value probes the same position. Linear probing is easier to implement and work with, but its efficiency tends to reduce drastically as the number of records approaches the size of the array.</w:t>
      </w:r>
    </w:p>
    <w:p w:rsidR="00000000" w:rsidDel="00000000" w:rsidP="00000000" w:rsidRDefault="00000000" w:rsidRPr="00000000" w14:paraId="00000219">
      <w:pPr>
        <w:shd w:fill="ffffff" w:val="clear"/>
        <w:spacing w:after="240" w:before="240" w:line="240" w:lineRule="auto"/>
        <w:rPr>
          <w:rFonts w:ascii="Arial" w:cs="Arial" w:eastAsia="Arial" w:hAnsi="Arial"/>
          <w:color w:val="222222"/>
          <w:sz w:val="24"/>
          <w:szCs w:val="24"/>
        </w:rPr>
      </w:pPr>
      <w:r w:rsidDel="00000000" w:rsidR="00000000" w:rsidRPr="00000000">
        <w:rPr>
          <w:rFonts w:ascii="Arial" w:cs="Arial" w:eastAsia="Arial" w:hAnsi="Arial"/>
          <w:b w:val="1"/>
          <w:color w:val="222222"/>
          <w:sz w:val="24"/>
          <w:szCs w:val="24"/>
          <w:rtl w:val="0"/>
        </w:rPr>
        <w:t xml:space="preserve">Summary Description</w:t>
      </w:r>
      <w:r w:rsidDel="00000000" w:rsidR="00000000" w:rsidRPr="00000000">
        <w:rPr>
          <w:rtl w:val="0"/>
        </w:rPr>
      </w:r>
    </w:p>
    <w:p w:rsidR="00000000" w:rsidDel="00000000" w:rsidP="00000000" w:rsidRDefault="00000000" w:rsidRPr="00000000" w14:paraId="0000021A">
      <w:pPr>
        <w:numPr>
          <w:ilvl w:val="0"/>
          <w:numId w:val="8"/>
        </w:numPr>
        <w:shd w:fill="ffffff" w:val="clear"/>
        <w:spacing w:after="0" w:line="240" w:lineRule="auto"/>
        <w:ind w:left="0" w:hanging="360"/>
        <w:rPr>
          <w:color w:val="222222"/>
        </w:rPr>
      </w:pPr>
      <w:r w:rsidDel="00000000" w:rsidR="00000000" w:rsidRPr="00000000">
        <w:rPr>
          <w:rFonts w:ascii="Arial" w:cs="Arial" w:eastAsia="Arial" w:hAnsi="Arial"/>
          <w:color w:val="222222"/>
          <w:sz w:val="24"/>
          <w:szCs w:val="24"/>
          <w:rtl w:val="0"/>
        </w:rPr>
        <w:t xml:space="preserve">A Hash Table is an array that, given a key </w:t>
      </w:r>
      <w:r w:rsidDel="00000000" w:rsidR="00000000" w:rsidRPr="00000000">
        <w:rPr>
          <w:rFonts w:ascii="Arial" w:cs="Arial" w:eastAsia="Arial" w:hAnsi="Arial"/>
          <w:i w:val="1"/>
          <w:color w:val="222222"/>
          <w:sz w:val="24"/>
          <w:szCs w:val="24"/>
          <w:rtl w:val="0"/>
        </w:rPr>
        <w:t xml:space="preserve">key</w:t>
      </w:r>
      <w:r w:rsidDel="00000000" w:rsidR="00000000" w:rsidRPr="00000000">
        <w:rPr>
          <w:rFonts w:ascii="Arial" w:cs="Arial" w:eastAsia="Arial" w:hAnsi="Arial"/>
          <w:color w:val="222222"/>
          <w:sz w:val="24"/>
          <w:szCs w:val="24"/>
          <w:rtl w:val="0"/>
        </w:rPr>
        <w:t xml:space="preserve">, computes a hash value from </w:t>
      </w:r>
      <w:r w:rsidDel="00000000" w:rsidR="00000000" w:rsidRPr="00000000">
        <w:rPr>
          <w:rFonts w:ascii="Arial" w:cs="Arial" w:eastAsia="Arial" w:hAnsi="Arial"/>
          <w:i w:val="1"/>
          <w:color w:val="222222"/>
          <w:sz w:val="24"/>
          <w:szCs w:val="24"/>
          <w:rtl w:val="0"/>
        </w:rPr>
        <w:t xml:space="preserve">key</w:t>
      </w:r>
      <w:r w:rsidDel="00000000" w:rsidR="00000000" w:rsidRPr="00000000">
        <w:rPr>
          <w:rFonts w:ascii="Arial" w:cs="Arial" w:eastAsia="Arial" w:hAnsi="Arial"/>
          <w:color w:val="222222"/>
          <w:sz w:val="24"/>
          <w:szCs w:val="24"/>
          <w:rtl w:val="0"/>
        </w:rPr>
        <w:t xml:space="preserve"> (using a hash function) and then uses the hash value to compute an index at which to store </w:t>
      </w:r>
      <w:r w:rsidDel="00000000" w:rsidR="00000000" w:rsidRPr="00000000">
        <w:rPr>
          <w:rFonts w:ascii="Arial" w:cs="Arial" w:eastAsia="Arial" w:hAnsi="Arial"/>
          <w:i w:val="1"/>
          <w:color w:val="222222"/>
          <w:sz w:val="24"/>
          <w:szCs w:val="24"/>
          <w:rtl w:val="0"/>
        </w:rPr>
        <w:t xml:space="preserve">key</w:t>
      </w:r>
      <w:r w:rsidDel="00000000" w:rsidR="00000000" w:rsidRPr="00000000">
        <w:rPr>
          <w:rtl w:val="0"/>
        </w:rPr>
      </w:r>
    </w:p>
    <w:p w:rsidR="00000000" w:rsidDel="00000000" w:rsidP="00000000" w:rsidRDefault="00000000" w:rsidRPr="00000000" w14:paraId="0000021B">
      <w:pPr>
        <w:numPr>
          <w:ilvl w:val="0"/>
          <w:numId w:val="8"/>
        </w:numPr>
        <w:shd w:fill="ffffff" w:val="clear"/>
        <w:spacing w:after="0" w:line="240" w:lineRule="auto"/>
        <w:ind w:left="0" w:hanging="360"/>
        <w:rPr>
          <w:color w:val="222222"/>
        </w:rPr>
      </w:pPr>
      <w:r w:rsidDel="00000000" w:rsidR="00000000" w:rsidRPr="00000000">
        <w:rPr>
          <w:rFonts w:ascii="Arial" w:cs="Arial" w:eastAsia="Arial" w:hAnsi="Arial"/>
          <w:color w:val="222222"/>
          <w:sz w:val="24"/>
          <w:szCs w:val="24"/>
          <w:rtl w:val="0"/>
        </w:rPr>
        <w:t xml:space="preserve">A Hash Map is the exact same thing as a Hash Table, except instead of storing just </w:t>
      </w:r>
      <w:r w:rsidDel="00000000" w:rsidR="00000000" w:rsidRPr="00000000">
        <w:rPr>
          <w:rFonts w:ascii="Arial" w:cs="Arial" w:eastAsia="Arial" w:hAnsi="Arial"/>
          <w:i w:val="1"/>
          <w:color w:val="222222"/>
          <w:sz w:val="24"/>
          <w:szCs w:val="24"/>
          <w:rtl w:val="0"/>
        </w:rPr>
        <w:t xml:space="preserve">keys</w:t>
      </w:r>
      <w:r w:rsidDel="00000000" w:rsidR="00000000" w:rsidRPr="00000000">
        <w:rPr>
          <w:rFonts w:ascii="Arial" w:cs="Arial" w:eastAsia="Arial" w:hAnsi="Arial"/>
          <w:color w:val="222222"/>
          <w:sz w:val="24"/>
          <w:szCs w:val="24"/>
          <w:rtl w:val="0"/>
        </w:rPr>
        <w:t xml:space="preserve">, we store (</w:t>
      </w:r>
      <w:r w:rsidDel="00000000" w:rsidR="00000000" w:rsidRPr="00000000">
        <w:rPr>
          <w:rFonts w:ascii="Arial" w:cs="Arial" w:eastAsia="Arial" w:hAnsi="Arial"/>
          <w:i w:val="1"/>
          <w:color w:val="222222"/>
          <w:sz w:val="24"/>
          <w:szCs w:val="24"/>
          <w:rtl w:val="0"/>
        </w:rPr>
        <w:t xml:space="preserve">key</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i w:val="1"/>
          <w:color w:val="222222"/>
          <w:sz w:val="24"/>
          <w:szCs w:val="24"/>
          <w:rtl w:val="0"/>
        </w:rPr>
        <w:t xml:space="preserve">value</w:t>
      </w:r>
      <w:r w:rsidDel="00000000" w:rsidR="00000000" w:rsidRPr="00000000">
        <w:rPr>
          <w:rFonts w:ascii="Arial" w:cs="Arial" w:eastAsia="Arial" w:hAnsi="Arial"/>
          <w:color w:val="222222"/>
          <w:sz w:val="24"/>
          <w:szCs w:val="24"/>
          <w:rtl w:val="0"/>
        </w:rPr>
        <w:t xml:space="preserve">) pairs</w:t>
      </w:r>
    </w:p>
    <w:p w:rsidR="00000000" w:rsidDel="00000000" w:rsidP="00000000" w:rsidRDefault="00000000" w:rsidRPr="00000000" w14:paraId="0000021C">
      <w:pPr>
        <w:numPr>
          <w:ilvl w:val="0"/>
          <w:numId w:val="8"/>
        </w:numPr>
        <w:shd w:fill="ffffff" w:val="clear"/>
        <w:spacing w:after="0" w:line="240" w:lineRule="auto"/>
        <w:ind w:left="0" w:hanging="360"/>
        <w:rPr>
          <w:color w:val="222222"/>
        </w:rPr>
      </w:pPr>
      <w:r w:rsidDel="00000000" w:rsidR="00000000" w:rsidRPr="00000000">
        <w:rPr>
          <w:rFonts w:ascii="Arial" w:cs="Arial" w:eastAsia="Arial" w:hAnsi="Arial"/>
          <w:color w:val="222222"/>
          <w:sz w:val="24"/>
          <w:szCs w:val="24"/>
          <w:rtl w:val="0"/>
        </w:rPr>
        <w:t xml:space="preserve">The capacity of a Hash Table should be prime (to help reduce collisions)</w:t>
      </w:r>
    </w:p>
    <w:p w:rsidR="00000000" w:rsidDel="00000000" w:rsidP="00000000" w:rsidRDefault="00000000" w:rsidRPr="00000000" w14:paraId="0000021D">
      <w:pPr>
        <w:numPr>
          <w:ilvl w:val="0"/>
          <w:numId w:val="8"/>
        </w:numPr>
        <w:shd w:fill="ffffff" w:val="clear"/>
        <w:spacing w:after="0" w:line="240" w:lineRule="auto"/>
        <w:ind w:left="0" w:hanging="360"/>
        <w:rPr>
          <w:color w:val="222222"/>
        </w:rPr>
      </w:pPr>
      <w:r w:rsidDel="00000000" w:rsidR="00000000" w:rsidRPr="00000000">
        <w:rPr>
          <w:rFonts w:ascii="Arial" w:cs="Arial" w:eastAsia="Arial" w:hAnsi="Arial"/>
          <w:color w:val="222222"/>
          <w:sz w:val="24"/>
          <w:szCs w:val="24"/>
          <w:rtl w:val="0"/>
        </w:rPr>
        <w:t xml:space="preserve">When discussing the time complexities of Hash Tables/Maps, we typically ignore the time complexity of the hash function</w:t>
      </w:r>
    </w:p>
    <w:p w:rsidR="00000000" w:rsidDel="00000000" w:rsidP="00000000" w:rsidRDefault="00000000" w:rsidRPr="00000000" w14:paraId="0000021E">
      <w:pPr>
        <w:numPr>
          <w:ilvl w:val="0"/>
          <w:numId w:val="8"/>
        </w:numPr>
        <w:shd w:fill="ffffff" w:val="clear"/>
        <w:spacing w:after="0" w:line="240" w:lineRule="auto"/>
        <w:ind w:left="0" w:hanging="360"/>
        <w:rPr>
          <w:color w:val="222222"/>
        </w:rPr>
      </w:pPr>
      <w:r w:rsidDel="00000000" w:rsidR="00000000" w:rsidRPr="00000000">
        <w:rPr>
          <w:rFonts w:ascii="Arial" w:cs="Arial" w:eastAsia="Arial" w:hAnsi="Arial"/>
          <w:color w:val="222222"/>
          <w:sz w:val="24"/>
          <w:szCs w:val="24"/>
          <w:rtl w:val="0"/>
        </w:rPr>
        <w:t xml:space="preserve">The load factor of a Hash Table, </w:t>
      </w:r>
      <w:r w:rsidDel="00000000" w:rsidR="00000000" w:rsidRPr="00000000">
        <w:rPr>
          <w:rFonts w:ascii="Times New Roman" w:cs="Times New Roman" w:eastAsia="Times New Roman" w:hAnsi="Times New Roman"/>
          <w:color w:val="222222"/>
          <w:sz w:val="29"/>
          <w:szCs w:val="29"/>
          <w:rtl w:val="0"/>
        </w:rPr>
        <w:t xml:space="preserve">\alpha = \frac{N}{M}</w:t>
      </w:r>
      <w:r w:rsidDel="00000000" w:rsidR="00000000" w:rsidRPr="00000000">
        <w:rPr>
          <w:rFonts w:ascii="KaTeX_Math" w:cs="KaTeX_Math" w:eastAsia="KaTeX_Math" w:hAnsi="KaTeX_Math"/>
          <w:i w:val="1"/>
          <w:color w:val="222222"/>
          <w:sz w:val="29"/>
          <w:szCs w:val="29"/>
          <w:rtl w:val="0"/>
        </w:rPr>
        <w:t xml:space="preserve">α</w:t>
      </w:r>
      <w:r w:rsidDel="00000000" w:rsidR="00000000" w:rsidRPr="00000000">
        <w:rPr>
          <w:rFonts w:ascii="Times New Roman" w:cs="Times New Roman" w:eastAsia="Times New Roman" w:hAnsi="Times New Roman"/>
          <w:color w:val="222222"/>
          <w:sz w:val="29"/>
          <w:szCs w:val="29"/>
          <w:rtl w:val="0"/>
        </w:rPr>
        <w:t xml:space="preserve">=</w:t>
      </w:r>
      <w:r w:rsidDel="00000000" w:rsidR="00000000" w:rsidRPr="00000000">
        <w:rPr>
          <w:rFonts w:ascii="KaTeX_Math" w:cs="KaTeX_Math" w:eastAsia="KaTeX_Math" w:hAnsi="KaTeX_Math"/>
          <w:i w:val="1"/>
          <w:color w:val="222222"/>
          <w:sz w:val="20"/>
          <w:szCs w:val="20"/>
          <w:rtl w:val="0"/>
        </w:rPr>
        <w:t xml:space="preserve">MN</w:t>
      </w:r>
      <w:r w:rsidDel="00000000" w:rsidR="00000000" w:rsidRPr="00000000">
        <w:rPr>
          <w:rFonts w:ascii="Times New Roman" w:cs="Times New Roman" w:eastAsia="Times New Roman" w:hAnsi="Times New Roman"/>
          <w:color w:val="222222"/>
          <w:sz w:val="2"/>
          <w:szCs w:val="2"/>
          <w:rtl w:val="0"/>
        </w:rPr>
        <w:t xml:space="preserve">​</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i w:val="1"/>
          <w:color w:val="222222"/>
          <w:sz w:val="24"/>
          <w:szCs w:val="24"/>
          <w:rtl w:val="0"/>
        </w:rPr>
        <w:t xml:space="preserve">N</w:t>
      </w:r>
      <w:r w:rsidDel="00000000" w:rsidR="00000000" w:rsidRPr="00000000">
        <w:rPr>
          <w:rFonts w:ascii="Arial" w:cs="Arial" w:eastAsia="Arial" w:hAnsi="Arial"/>
          <w:color w:val="222222"/>
          <w:sz w:val="24"/>
          <w:szCs w:val="24"/>
          <w:rtl w:val="0"/>
        </w:rPr>
        <w:t xml:space="preserve"> = size of Hash Table and </w:t>
      </w:r>
      <w:r w:rsidDel="00000000" w:rsidR="00000000" w:rsidRPr="00000000">
        <w:rPr>
          <w:rFonts w:ascii="Arial" w:cs="Arial" w:eastAsia="Arial" w:hAnsi="Arial"/>
          <w:i w:val="1"/>
          <w:color w:val="222222"/>
          <w:sz w:val="24"/>
          <w:szCs w:val="24"/>
          <w:rtl w:val="0"/>
        </w:rPr>
        <w:t xml:space="preserve">M</w:t>
      </w:r>
      <w:r w:rsidDel="00000000" w:rsidR="00000000" w:rsidRPr="00000000">
        <w:rPr>
          <w:rFonts w:ascii="Arial" w:cs="Arial" w:eastAsia="Arial" w:hAnsi="Arial"/>
          <w:color w:val="222222"/>
          <w:sz w:val="24"/>
          <w:szCs w:val="24"/>
          <w:rtl w:val="0"/>
        </w:rPr>
        <w:t xml:space="preserve"> = capacity of Hash Table), should remain below ~0.75 to keep the Hash Table fast (a smaller load factor means better performance, but it also means more wasted space)</w:t>
      </w:r>
    </w:p>
    <w:p w:rsidR="00000000" w:rsidDel="00000000" w:rsidP="00000000" w:rsidRDefault="00000000" w:rsidRPr="00000000" w14:paraId="0000021F">
      <w:pPr>
        <w:numPr>
          <w:ilvl w:val="0"/>
          <w:numId w:val="8"/>
        </w:numPr>
        <w:shd w:fill="ffffff" w:val="clear"/>
        <w:spacing w:after="0" w:line="240" w:lineRule="auto"/>
        <w:ind w:left="0" w:hanging="360"/>
        <w:rPr>
          <w:color w:val="222222"/>
        </w:rPr>
      </w:pPr>
      <w:r w:rsidDel="00000000" w:rsidR="00000000" w:rsidRPr="00000000">
        <w:rPr>
          <w:rFonts w:ascii="Arial" w:cs="Arial" w:eastAsia="Arial" w:hAnsi="Arial"/>
          <w:color w:val="222222"/>
          <w:sz w:val="24"/>
          <w:szCs w:val="24"/>
          <w:rtl w:val="0"/>
        </w:rPr>
        <w:t xml:space="preserve">For a hash function </w:t>
      </w:r>
      <w:r w:rsidDel="00000000" w:rsidR="00000000" w:rsidRPr="00000000">
        <w:rPr>
          <w:rFonts w:ascii="Arial" w:cs="Arial" w:eastAsia="Arial" w:hAnsi="Arial"/>
          <w:i w:val="1"/>
          <w:color w:val="222222"/>
          <w:sz w:val="24"/>
          <w:szCs w:val="24"/>
          <w:rtl w:val="0"/>
        </w:rPr>
        <w:t xml:space="preserve">h</w:t>
      </w:r>
      <w:r w:rsidDel="00000000" w:rsidR="00000000" w:rsidRPr="00000000">
        <w:rPr>
          <w:rFonts w:ascii="Arial" w:cs="Arial" w:eastAsia="Arial" w:hAnsi="Arial"/>
          <w:color w:val="222222"/>
          <w:sz w:val="24"/>
          <w:szCs w:val="24"/>
          <w:rtl w:val="0"/>
        </w:rPr>
        <w:t xml:space="preserve"> to be valid, given two equal keys </w:t>
      </w:r>
      <w:r w:rsidDel="00000000" w:rsidR="00000000" w:rsidRPr="00000000">
        <w:rPr>
          <w:rFonts w:ascii="Arial" w:cs="Arial" w:eastAsia="Arial" w:hAnsi="Arial"/>
          <w:i w:val="1"/>
          <w:color w:val="222222"/>
          <w:sz w:val="24"/>
          <w:szCs w:val="24"/>
          <w:rtl w:val="0"/>
        </w:rPr>
        <w:t xml:space="preserve">k</w:t>
      </w:r>
      <w:r w:rsidDel="00000000" w:rsidR="00000000" w:rsidRPr="00000000">
        <w:rPr>
          <w:rFonts w:ascii="Arial" w:cs="Arial" w:eastAsia="Arial" w:hAnsi="Arial"/>
          <w:color w:val="222222"/>
          <w:sz w:val="24"/>
          <w:szCs w:val="24"/>
          <w:rtl w:val="0"/>
        </w:rPr>
        <w:t xml:space="preserve"> and </w:t>
      </w:r>
      <w:r w:rsidDel="00000000" w:rsidR="00000000" w:rsidRPr="00000000">
        <w:rPr>
          <w:rFonts w:ascii="Arial" w:cs="Arial" w:eastAsia="Arial" w:hAnsi="Arial"/>
          <w:i w:val="1"/>
          <w:color w:val="222222"/>
          <w:sz w:val="24"/>
          <w:szCs w:val="24"/>
          <w:rtl w:val="0"/>
        </w:rPr>
        <w:t xml:space="preserve">l</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i w:val="1"/>
          <w:color w:val="222222"/>
          <w:sz w:val="24"/>
          <w:szCs w:val="24"/>
          <w:rtl w:val="0"/>
        </w:rPr>
        <w:t xml:space="preserve">h</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i w:val="1"/>
          <w:color w:val="222222"/>
          <w:sz w:val="24"/>
          <w:szCs w:val="24"/>
          <w:rtl w:val="0"/>
        </w:rPr>
        <w:t xml:space="preserve">k</w:t>
      </w:r>
      <w:r w:rsidDel="00000000" w:rsidR="00000000" w:rsidRPr="00000000">
        <w:rPr>
          <w:rFonts w:ascii="Arial" w:cs="Arial" w:eastAsia="Arial" w:hAnsi="Arial"/>
          <w:color w:val="222222"/>
          <w:sz w:val="24"/>
          <w:szCs w:val="24"/>
          <w:rtl w:val="0"/>
        </w:rPr>
        <w:t xml:space="preserve">) must equal </w:t>
      </w:r>
      <w:r w:rsidDel="00000000" w:rsidR="00000000" w:rsidRPr="00000000">
        <w:rPr>
          <w:rFonts w:ascii="Arial" w:cs="Arial" w:eastAsia="Arial" w:hAnsi="Arial"/>
          <w:i w:val="1"/>
          <w:color w:val="222222"/>
          <w:sz w:val="24"/>
          <w:szCs w:val="24"/>
          <w:rtl w:val="0"/>
        </w:rPr>
        <w:t xml:space="preserve">h</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i w:val="1"/>
          <w:color w:val="222222"/>
          <w:sz w:val="24"/>
          <w:szCs w:val="24"/>
          <w:rtl w:val="0"/>
        </w:rPr>
        <w:t xml:space="preserve">l</w:t>
      </w:r>
      <w:r w:rsidDel="00000000" w:rsidR="00000000" w:rsidRPr="00000000">
        <w:rPr>
          <w:rFonts w:ascii="Arial" w:cs="Arial" w:eastAsia="Arial" w:hAnsi="Arial"/>
          <w:color w:val="222222"/>
          <w:sz w:val="24"/>
          <w:szCs w:val="24"/>
          <w:rtl w:val="0"/>
        </w:rPr>
        <w:t xml:space="preserve">)</w:t>
      </w:r>
    </w:p>
    <w:p w:rsidR="00000000" w:rsidDel="00000000" w:rsidP="00000000" w:rsidRDefault="00000000" w:rsidRPr="00000000" w14:paraId="00000220">
      <w:pPr>
        <w:numPr>
          <w:ilvl w:val="0"/>
          <w:numId w:val="8"/>
        </w:numPr>
        <w:shd w:fill="ffffff" w:val="clear"/>
        <w:spacing w:after="0" w:line="240" w:lineRule="auto"/>
        <w:ind w:left="0" w:hanging="360"/>
        <w:rPr>
          <w:color w:val="222222"/>
        </w:rPr>
      </w:pPr>
      <w:r w:rsidDel="00000000" w:rsidR="00000000" w:rsidRPr="00000000">
        <w:rPr>
          <w:rFonts w:ascii="Arial" w:cs="Arial" w:eastAsia="Arial" w:hAnsi="Arial"/>
          <w:color w:val="222222"/>
          <w:sz w:val="24"/>
          <w:szCs w:val="24"/>
          <w:rtl w:val="0"/>
        </w:rPr>
        <w:t xml:space="preserve">For a hash function </w:t>
      </w:r>
      <w:r w:rsidDel="00000000" w:rsidR="00000000" w:rsidRPr="00000000">
        <w:rPr>
          <w:rFonts w:ascii="Arial" w:cs="Arial" w:eastAsia="Arial" w:hAnsi="Arial"/>
          <w:i w:val="1"/>
          <w:color w:val="222222"/>
          <w:sz w:val="24"/>
          <w:szCs w:val="24"/>
          <w:rtl w:val="0"/>
        </w:rPr>
        <w:t xml:space="preserve">h</w:t>
      </w:r>
      <w:r w:rsidDel="00000000" w:rsidR="00000000" w:rsidRPr="00000000">
        <w:rPr>
          <w:rFonts w:ascii="Arial" w:cs="Arial" w:eastAsia="Arial" w:hAnsi="Arial"/>
          <w:color w:val="222222"/>
          <w:sz w:val="24"/>
          <w:szCs w:val="24"/>
          <w:rtl w:val="0"/>
        </w:rPr>
        <w:t xml:space="preserve"> to be good, given two unequal keys </w:t>
      </w:r>
      <w:r w:rsidDel="00000000" w:rsidR="00000000" w:rsidRPr="00000000">
        <w:rPr>
          <w:rFonts w:ascii="Arial" w:cs="Arial" w:eastAsia="Arial" w:hAnsi="Arial"/>
          <w:i w:val="1"/>
          <w:color w:val="222222"/>
          <w:sz w:val="24"/>
          <w:szCs w:val="24"/>
          <w:rtl w:val="0"/>
        </w:rPr>
        <w:t xml:space="preserve">k</w:t>
      </w:r>
      <w:r w:rsidDel="00000000" w:rsidR="00000000" w:rsidRPr="00000000">
        <w:rPr>
          <w:rFonts w:ascii="Arial" w:cs="Arial" w:eastAsia="Arial" w:hAnsi="Arial"/>
          <w:color w:val="222222"/>
          <w:sz w:val="24"/>
          <w:szCs w:val="24"/>
          <w:rtl w:val="0"/>
        </w:rPr>
        <w:t xml:space="preserve"> and </w:t>
      </w:r>
      <w:r w:rsidDel="00000000" w:rsidR="00000000" w:rsidRPr="00000000">
        <w:rPr>
          <w:rFonts w:ascii="Arial" w:cs="Arial" w:eastAsia="Arial" w:hAnsi="Arial"/>
          <w:i w:val="1"/>
          <w:color w:val="222222"/>
          <w:sz w:val="24"/>
          <w:szCs w:val="24"/>
          <w:rtl w:val="0"/>
        </w:rPr>
        <w:t xml:space="preserve">l</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i w:val="1"/>
          <w:color w:val="222222"/>
          <w:sz w:val="24"/>
          <w:szCs w:val="24"/>
          <w:rtl w:val="0"/>
        </w:rPr>
        <w:t xml:space="preserve">h</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i w:val="1"/>
          <w:color w:val="222222"/>
          <w:sz w:val="24"/>
          <w:szCs w:val="24"/>
          <w:rtl w:val="0"/>
        </w:rPr>
        <w:t xml:space="preserve">k</w:t>
      </w:r>
      <w:r w:rsidDel="00000000" w:rsidR="00000000" w:rsidRPr="00000000">
        <w:rPr>
          <w:rFonts w:ascii="Arial" w:cs="Arial" w:eastAsia="Arial" w:hAnsi="Arial"/>
          <w:color w:val="222222"/>
          <w:sz w:val="24"/>
          <w:szCs w:val="24"/>
          <w:rtl w:val="0"/>
        </w:rPr>
        <w:t xml:space="preserve">) should ideally (but not necessarily) not equal </w:t>
      </w:r>
      <w:r w:rsidDel="00000000" w:rsidR="00000000" w:rsidRPr="00000000">
        <w:rPr>
          <w:rFonts w:ascii="Arial" w:cs="Arial" w:eastAsia="Arial" w:hAnsi="Arial"/>
          <w:i w:val="1"/>
          <w:color w:val="222222"/>
          <w:sz w:val="24"/>
          <w:szCs w:val="24"/>
          <w:rtl w:val="0"/>
        </w:rPr>
        <w:t xml:space="preserve">h</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i w:val="1"/>
          <w:color w:val="222222"/>
          <w:sz w:val="24"/>
          <w:szCs w:val="24"/>
          <w:rtl w:val="0"/>
        </w:rPr>
        <w:t xml:space="preserve">l</w:t>
      </w:r>
      <w:r w:rsidDel="00000000" w:rsidR="00000000" w:rsidRPr="00000000">
        <w:rPr>
          <w:rFonts w:ascii="Arial" w:cs="Arial" w:eastAsia="Arial" w:hAnsi="Arial"/>
          <w:color w:val="222222"/>
          <w:sz w:val="24"/>
          <w:szCs w:val="24"/>
          <w:rtl w:val="0"/>
        </w:rPr>
        <w:t xml:space="preserve">)</w:t>
      </w:r>
    </w:p>
    <w:p w:rsidR="00000000" w:rsidDel="00000000" w:rsidP="00000000" w:rsidRDefault="00000000" w:rsidRPr="00000000" w14:paraId="00000221">
      <w:pPr>
        <w:numPr>
          <w:ilvl w:val="0"/>
          <w:numId w:val="8"/>
        </w:numPr>
        <w:shd w:fill="ffffff" w:val="clear"/>
        <w:spacing w:after="0" w:line="240" w:lineRule="auto"/>
        <w:ind w:left="0" w:hanging="360"/>
        <w:rPr>
          <w:color w:val="222222"/>
        </w:rPr>
      </w:pPr>
      <w:r w:rsidDel="00000000" w:rsidR="00000000" w:rsidRPr="00000000">
        <w:rPr>
          <w:rFonts w:ascii="Arial" w:cs="Arial" w:eastAsia="Arial" w:hAnsi="Arial"/>
          <w:color w:val="222222"/>
          <w:sz w:val="24"/>
          <w:szCs w:val="24"/>
          <w:rtl w:val="0"/>
        </w:rPr>
        <w:t xml:space="preserve">A good hash function for a collection that stores </w:t>
      </w:r>
      <w:r w:rsidDel="00000000" w:rsidR="00000000" w:rsidRPr="00000000">
        <w:rPr>
          <w:rFonts w:ascii="Arial" w:cs="Arial" w:eastAsia="Arial" w:hAnsi="Arial"/>
          <w:i w:val="1"/>
          <w:color w:val="222222"/>
          <w:sz w:val="24"/>
          <w:szCs w:val="24"/>
          <w:rtl w:val="0"/>
        </w:rPr>
        <w:t xml:space="preserve">k</w:t>
      </w:r>
      <w:r w:rsidDel="00000000" w:rsidR="00000000" w:rsidRPr="00000000">
        <w:rPr>
          <w:rFonts w:ascii="Arial" w:cs="Arial" w:eastAsia="Arial" w:hAnsi="Arial"/>
          <w:color w:val="222222"/>
          <w:sz w:val="24"/>
          <w:szCs w:val="24"/>
          <w:rtl w:val="0"/>
        </w:rPr>
        <w:t xml:space="preserve"> items (e.g. a string storing </w:t>
      </w:r>
      <w:r w:rsidDel="00000000" w:rsidR="00000000" w:rsidRPr="00000000">
        <w:rPr>
          <w:rFonts w:ascii="Arial" w:cs="Arial" w:eastAsia="Arial" w:hAnsi="Arial"/>
          <w:i w:val="1"/>
          <w:color w:val="222222"/>
          <w:sz w:val="24"/>
          <w:szCs w:val="24"/>
          <w:rtl w:val="0"/>
        </w:rPr>
        <w:t xml:space="preserve">k</w:t>
      </w:r>
      <w:r w:rsidDel="00000000" w:rsidR="00000000" w:rsidRPr="00000000">
        <w:rPr>
          <w:rFonts w:ascii="Arial" w:cs="Arial" w:eastAsia="Arial" w:hAnsi="Arial"/>
          <w:color w:val="222222"/>
          <w:sz w:val="24"/>
          <w:szCs w:val="24"/>
          <w:rtl w:val="0"/>
        </w:rPr>
        <w:t xml:space="preserve"> characters, or a list storing </w:t>
      </w:r>
      <w:r w:rsidDel="00000000" w:rsidR="00000000" w:rsidRPr="00000000">
        <w:rPr>
          <w:rFonts w:ascii="Arial" w:cs="Arial" w:eastAsia="Arial" w:hAnsi="Arial"/>
          <w:i w:val="1"/>
          <w:color w:val="222222"/>
          <w:sz w:val="24"/>
          <w:szCs w:val="24"/>
          <w:rtl w:val="0"/>
        </w:rPr>
        <w:t xml:space="preserve">k</w:t>
      </w:r>
      <w:r w:rsidDel="00000000" w:rsidR="00000000" w:rsidRPr="00000000">
        <w:rPr>
          <w:rFonts w:ascii="Arial" w:cs="Arial" w:eastAsia="Arial" w:hAnsi="Arial"/>
          <w:color w:val="222222"/>
          <w:sz w:val="24"/>
          <w:szCs w:val="24"/>
          <w:rtl w:val="0"/>
        </w:rPr>
        <w:t xml:space="preserve"> objects, etc.) should perform some non-commutative arithmetic that utilizes each of the </w:t>
      </w:r>
      <w:r w:rsidDel="00000000" w:rsidR="00000000" w:rsidRPr="00000000">
        <w:rPr>
          <w:rFonts w:ascii="Arial" w:cs="Arial" w:eastAsia="Arial" w:hAnsi="Arial"/>
          <w:i w:val="1"/>
          <w:color w:val="222222"/>
          <w:sz w:val="24"/>
          <w:szCs w:val="24"/>
          <w:rtl w:val="0"/>
        </w:rPr>
        <w:t xml:space="preserve">k</w:t>
      </w:r>
      <w:r w:rsidDel="00000000" w:rsidR="00000000" w:rsidRPr="00000000">
        <w:rPr>
          <w:rFonts w:ascii="Arial" w:cs="Arial" w:eastAsia="Arial" w:hAnsi="Arial"/>
          <w:color w:val="222222"/>
          <w:sz w:val="24"/>
          <w:szCs w:val="24"/>
          <w:rtl w:val="0"/>
        </w:rPr>
        <w:t xml:space="preserve"> elements</w:t>
      </w:r>
    </w:p>
    <w:p w:rsidR="00000000" w:rsidDel="00000000" w:rsidP="00000000" w:rsidRDefault="00000000" w:rsidRPr="00000000" w14:paraId="00000222">
      <w:pPr>
        <w:numPr>
          <w:ilvl w:val="0"/>
          <w:numId w:val="8"/>
        </w:numPr>
        <w:shd w:fill="ffffff" w:val="clear"/>
        <w:spacing w:after="0" w:line="240" w:lineRule="auto"/>
        <w:ind w:left="0" w:hanging="360"/>
        <w:rPr>
          <w:color w:val="222222"/>
        </w:rPr>
      </w:pPr>
      <w:r w:rsidDel="00000000" w:rsidR="00000000" w:rsidRPr="00000000">
        <w:rPr>
          <w:rFonts w:ascii="Arial" w:cs="Arial" w:eastAsia="Arial" w:hAnsi="Arial"/>
          <w:color w:val="222222"/>
          <w:sz w:val="24"/>
          <w:szCs w:val="24"/>
          <w:rtl w:val="0"/>
        </w:rPr>
        <w:t xml:space="preserve">In Linear Probing (a form of Open Addressing), collisions are resolved by simply shifting over to the next available slot</w:t>
      </w:r>
    </w:p>
    <w:p w:rsidR="00000000" w:rsidDel="00000000" w:rsidP="00000000" w:rsidRDefault="00000000" w:rsidRPr="00000000" w14:paraId="00000223">
      <w:pPr>
        <w:numPr>
          <w:ilvl w:val="0"/>
          <w:numId w:val="8"/>
        </w:numPr>
        <w:shd w:fill="ffffff" w:val="clear"/>
        <w:spacing w:after="0" w:line="240" w:lineRule="auto"/>
        <w:ind w:left="0" w:hanging="360"/>
        <w:rPr>
          <w:color w:val="222222"/>
        </w:rPr>
      </w:pPr>
      <w:r w:rsidDel="00000000" w:rsidR="00000000" w:rsidRPr="00000000">
        <w:rPr>
          <w:rFonts w:ascii="Arial" w:cs="Arial" w:eastAsia="Arial" w:hAnsi="Arial"/>
          <w:color w:val="222222"/>
          <w:sz w:val="24"/>
          <w:szCs w:val="24"/>
          <w:rtl w:val="0"/>
        </w:rPr>
        <w:t xml:space="preserve">In Double Hashing (a form of Open Addressing), collisions are resolved in a way similar to Linear Probing, except instead of only shifting over one slot at a time, the Hash Table has a second hash function that it uses to determine the "skip" for the probe</w:t>
      </w:r>
    </w:p>
    <w:p w:rsidR="00000000" w:rsidDel="00000000" w:rsidP="00000000" w:rsidRDefault="00000000" w:rsidRPr="00000000" w14:paraId="00000224">
      <w:pPr>
        <w:numPr>
          <w:ilvl w:val="0"/>
          <w:numId w:val="8"/>
        </w:numPr>
        <w:shd w:fill="ffffff" w:val="clear"/>
        <w:spacing w:after="0" w:line="240" w:lineRule="auto"/>
        <w:ind w:left="0" w:hanging="360"/>
        <w:rPr>
          <w:color w:val="222222"/>
        </w:rPr>
      </w:pPr>
      <w:r w:rsidDel="00000000" w:rsidR="00000000" w:rsidRPr="00000000">
        <w:rPr>
          <w:rFonts w:ascii="Arial" w:cs="Arial" w:eastAsia="Arial" w:hAnsi="Arial"/>
          <w:color w:val="222222"/>
          <w:sz w:val="24"/>
          <w:szCs w:val="24"/>
          <w:rtl w:val="0"/>
        </w:rPr>
        <w:t xml:space="preserve">In Random Hashing (a form of Open Addressing), for a given key </w:t>
      </w:r>
      <w:r w:rsidDel="00000000" w:rsidR="00000000" w:rsidRPr="00000000">
        <w:rPr>
          <w:rFonts w:ascii="Arial" w:cs="Arial" w:eastAsia="Arial" w:hAnsi="Arial"/>
          <w:i w:val="1"/>
          <w:color w:val="222222"/>
          <w:sz w:val="24"/>
          <w:szCs w:val="24"/>
          <w:rtl w:val="0"/>
        </w:rPr>
        <w:t xml:space="preserve">key</w:t>
      </w:r>
      <w:r w:rsidDel="00000000" w:rsidR="00000000" w:rsidRPr="00000000">
        <w:rPr>
          <w:rFonts w:ascii="Arial" w:cs="Arial" w:eastAsia="Arial" w:hAnsi="Arial"/>
          <w:color w:val="222222"/>
          <w:sz w:val="24"/>
          <w:szCs w:val="24"/>
          <w:rtl w:val="0"/>
        </w:rPr>
        <w:t xml:space="preserve">, a pseudorandom number generator is seeded with </w:t>
      </w:r>
      <w:r w:rsidDel="00000000" w:rsidR="00000000" w:rsidRPr="00000000">
        <w:rPr>
          <w:rFonts w:ascii="Arial" w:cs="Arial" w:eastAsia="Arial" w:hAnsi="Arial"/>
          <w:i w:val="1"/>
          <w:color w:val="222222"/>
          <w:sz w:val="24"/>
          <w:szCs w:val="24"/>
          <w:rtl w:val="0"/>
        </w:rPr>
        <w:t xml:space="preserve">key</w:t>
      </w:r>
      <w:r w:rsidDel="00000000" w:rsidR="00000000" w:rsidRPr="00000000">
        <w:rPr>
          <w:rFonts w:ascii="Arial" w:cs="Arial" w:eastAsia="Arial" w:hAnsi="Arial"/>
          <w:color w:val="222222"/>
          <w:sz w:val="24"/>
          <w:szCs w:val="24"/>
          <w:rtl w:val="0"/>
        </w:rPr>
        <w:t xml:space="preserve">, and the possible indices are given by the sequence of numbers returned by the pseudorandom number generator</w:t>
      </w:r>
    </w:p>
    <w:p w:rsidR="00000000" w:rsidDel="00000000" w:rsidP="00000000" w:rsidRDefault="00000000" w:rsidRPr="00000000" w14:paraId="00000225">
      <w:pPr>
        <w:numPr>
          <w:ilvl w:val="0"/>
          <w:numId w:val="8"/>
        </w:numPr>
        <w:shd w:fill="ffffff" w:val="clear"/>
        <w:spacing w:after="0" w:line="240" w:lineRule="auto"/>
        <w:ind w:left="0" w:hanging="360"/>
        <w:rPr>
          <w:color w:val="222222"/>
        </w:rPr>
      </w:pPr>
      <w:r w:rsidDel="00000000" w:rsidR="00000000" w:rsidRPr="00000000">
        <w:rPr>
          <w:rFonts w:ascii="Arial" w:cs="Arial" w:eastAsia="Arial" w:hAnsi="Arial"/>
          <w:color w:val="222222"/>
          <w:sz w:val="24"/>
          <w:szCs w:val="24"/>
          <w:rtl w:val="0"/>
        </w:rPr>
        <w:t xml:space="preserve">In Separate Chaining (a form of Closed Addressing), each slot of the Hash Table is actually a data structure itself (typically a Linked List), and when a key hashes to a given index in the Hash Table, simply insert it into the data structure at that index</w:t>
      </w:r>
    </w:p>
    <w:p w:rsidR="00000000" w:rsidDel="00000000" w:rsidP="00000000" w:rsidRDefault="00000000" w:rsidRPr="00000000" w14:paraId="00000226">
      <w:pPr>
        <w:numPr>
          <w:ilvl w:val="0"/>
          <w:numId w:val="8"/>
        </w:numPr>
        <w:shd w:fill="ffffff" w:val="clear"/>
        <w:spacing w:after="0" w:line="240" w:lineRule="auto"/>
        <w:ind w:left="0" w:hanging="360"/>
        <w:rPr>
          <w:color w:val="222222"/>
        </w:rPr>
      </w:pPr>
      <w:r w:rsidDel="00000000" w:rsidR="00000000" w:rsidRPr="00000000">
        <w:rPr>
          <w:rFonts w:ascii="Arial" w:cs="Arial" w:eastAsia="Arial" w:hAnsi="Arial"/>
          <w:color w:val="222222"/>
          <w:sz w:val="24"/>
          <w:szCs w:val="24"/>
          <w:rtl w:val="0"/>
        </w:rPr>
        <w:t xml:space="preserve">In Cuckoo Hashing (a form of Open Addressing), the Hash Table has two hash functions, and in the case of a collision, the new key pushes the old key out of its slot, and the old key uses the other hash function to find a new slot</w:t>
      </w:r>
    </w:p>
    <w:p w:rsidR="00000000" w:rsidDel="00000000" w:rsidP="00000000" w:rsidRDefault="00000000" w:rsidRPr="00000000" w14:paraId="00000227">
      <w:pPr>
        <w:shd w:fill="ffffff" w:val="clear"/>
        <w:spacing w:after="240" w:before="24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228">
      <w:pPr>
        <w:shd w:fill="ffffff" w:val="clear"/>
        <w:spacing w:after="199" w:before="199" w:line="240" w:lineRule="auto"/>
        <w:jc w:val="center"/>
        <w:rPr>
          <w:rFonts w:ascii="Arial" w:cs="Arial" w:eastAsia="Arial" w:hAnsi="Arial"/>
          <w:b w:val="1"/>
          <w:color w:val="222222"/>
          <w:sz w:val="36"/>
          <w:szCs w:val="36"/>
        </w:rPr>
      </w:pPr>
      <w:r w:rsidDel="00000000" w:rsidR="00000000" w:rsidRPr="00000000">
        <w:rPr>
          <w:rFonts w:ascii="Arial" w:cs="Arial" w:eastAsia="Arial" w:hAnsi="Arial"/>
          <w:b w:val="1"/>
          <w:color w:val="222222"/>
          <w:sz w:val="36"/>
          <w:szCs w:val="36"/>
          <w:rtl w:val="0"/>
        </w:rPr>
        <w:t xml:space="preserve">Time/Space Complexities of a Hash Table/Map with Linear Probing</w:t>
      </w:r>
    </w:p>
    <w:p w:rsidR="00000000" w:rsidDel="00000000" w:rsidP="00000000" w:rsidRDefault="00000000" w:rsidRPr="00000000" w14:paraId="00000229">
      <w:pPr>
        <w:shd w:fill="ffffff" w:val="clear"/>
        <w:spacing w:after="240" w:before="240" w:line="240" w:lineRule="auto"/>
        <w:rPr>
          <w:rFonts w:ascii="Arial" w:cs="Arial" w:eastAsia="Arial" w:hAnsi="Arial"/>
          <w:color w:val="222222"/>
          <w:sz w:val="24"/>
          <w:szCs w:val="24"/>
        </w:rPr>
      </w:pPr>
      <w:r w:rsidDel="00000000" w:rsidR="00000000" w:rsidRPr="00000000">
        <w:rPr>
          <w:rFonts w:ascii="Arial" w:cs="Arial" w:eastAsia="Arial" w:hAnsi="Arial"/>
          <w:b w:val="1"/>
          <w:color w:val="222222"/>
          <w:sz w:val="24"/>
          <w:szCs w:val="24"/>
          <w:rtl w:val="0"/>
        </w:rPr>
        <w:t xml:space="preserve">Worst-Case Time Complexity (Linear Probing)</w:t>
      </w:r>
      <w:r w:rsidDel="00000000" w:rsidR="00000000" w:rsidRPr="00000000">
        <w:rPr>
          <w:rtl w:val="0"/>
        </w:rPr>
      </w:r>
    </w:p>
    <w:p w:rsidR="00000000" w:rsidDel="00000000" w:rsidP="00000000" w:rsidRDefault="00000000" w:rsidRPr="00000000" w14:paraId="0000022A">
      <w:pPr>
        <w:numPr>
          <w:ilvl w:val="0"/>
          <w:numId w:val="3"/>
        </w:numPr>
        <w:shd w:fill="ffffff" w:val="clear"/>
        <w:spacing w:after="0" w:line="240" w:lineRule="auto"/>
        <w:ind w:left="0" w:hanging="360"/>
        <w:rPr>
          <w:color w:val="222222"/>
        </w:rPr>
      </w:pPr>
      <w:r w:rsidDel="00000000" w:rsidR="00000000" w:rsidRPr="00000000">
        <w:rPr>
          <w:rFonts w:ascii="Arial" w:cs="Arial" w:eastAsia="Arial" w:hAnsi="Arial"/>
          <w:b w:val="1"/>
          <w:color w:val="66cc66"/>
          <w:sz w:val="24"/>
          <w:szCs w:val="24"/>
          <w:rtl w:val="0"/>
        </w:rPr>
        <w:t xml:space="preserve">Find:</w:t>
      </w:r>
      <w:r w:rsidDel="00000000" w:rsidR="00000000" w:rsidRPr="00000000">
        <w:rPr>
          <w:rFonts w:ascii="Arial" w:cs="Arial" w:eastAsia="Arial" w:hAnsi="Arial"/>
          <w:b w:val="1"/>
          <w:color w:val="222222"/>
          <w:sz w:val="24"/>
          <w:szCs w:val="24"/>
          <w:rtl w:val="0"/>
        </w:rPr>
        <w:t xml:space="preserve"> O(</w:t>
      </w:r>
      <w:r w:rsidDel="00000000" w:rsidR="00000000" w:rsidRPr="00000000">
        <w:rPr>
          <w:rFonts w:ascii="Arial" w:cs="Arial" w:eastAsia="Arial" w:hAnsi="Arial"/>
          <w:b w:val="1"/>
          <w:i w:val="1"/>
          <w:color w:val="222222"/>
          <w:sz w:val="24"/>
          <w:szCs w:val="24"/>
          <w:rtl w:val="0"/>
        </w:rPr>
        <w:t xml:space="preserve">n</w:t>
      </w:r>
      <w:r w:rsidDel="00000000" w:rsidR="00000000" w:rsidRPr="00000000">
        <w:rPr>
          <w:rFonts w:ascii="Arial" w:cs="Arial" w:eastAsia="Arial" w:hAnsi="Arial"/>
          <w:b w:val="1"/>
          <w:color w:val="222222"/>
          <w:sz w:val="24"/>
          <w:szCs w:val="24"/>
          <w:rtl w:val="0"/>
        </w:rPr>
        <w:t xml:space="preserve">)</w:t>
      </w:r>
      <w:r w:rsidDel="00000000" w:rsidR="00000000" w:rsidRPr="00000000">
        <w:rPr>
          <w:rFonts w:ascii="Arial" w:cs="Arial" w:eastAsia="Arial" w:hAnsi="Arial"/>
          <w:color w:val="222222"/>
          <w:sz w:val="24"/>
          <w:szCs w:val="24"/>
          <w:rtl w:val="0"/>
        </w:rPr>
        <w:t xml:space="preserve"> — If all the keys mapped to the same index, we would need to probe over all </w:t>
      </w:r>
      <w:r w:rsidDel="00000000" w:rsidR="00000000" w:rsidRPr="00000000">
        <w:rPr>
          <w:rFonts w:ascii="Arial" w:cs="Arial" w:eastAsia="Arial" w:hAnsi="Arial"/>
          <w:i w:val="1"/>
          <w:color w:val="222222"/>
          <w:sz w:val="24"/>
          <w:szCs w:val="24"/>
          <w:rtl w:val="0"/>
        </w:rPr>
        <w:t xml:space="preserve">n</w:t>
      </w:r>
      <w:r w:rsidDel="00000000" w:rsidR="00000000" w:rsidRPr="00000000">
        <w:rPr>
          <w:rFonts w:ascii="Arial" w:cs="Arial" w:eastAsia="Arial" w:hAnsi="Arial"/>
          <w:color w:val="222222"/>
          <w:sz w:val="24"/>
          <w:szCs w:val="24"/>
          <w:rtl w:val="0"/>
        </w:rPr>
        <w:t xml:space="preserve"> elements</w:t>
      </w:r>
    </w:p>
    <w:p w:rsidR="00000000" w:rsidDel="00000000" w:rsidP="00000000" w:rsidRDefault="00000000" w:rsidRPr="00000000" w14:paraId="0000022B">
      <w:pPr>
        <w:numPr>
          <w:ilvl w:val="0"/>
          <w:numId w:val="3"/>
        </w:numPr>
        <w:shd w:fill="ffffff" w:val="clear"/>
        <w:spacing w:after="0" w:line="240" w:lineRule="auto"/>
        <w:ind w:left="0" w:hanging="360"/>
        <w:rPr>
          <w:color w:val="222222"/>
        </w:rPr>
      </w:pPr>
      <w:r w:rsidDel="00000000" w:rsidR="00000000" w:rsidRPr="00000000">
        <w:rPr>
          <w:rFonts w:ascii="Arial" w:cs="Arial" w:eastAsia="Arial" w:hAnsi="Arial"/>
          <w:b w:val="1"/>
          <w:color w:val="a03881"/>
          <w:sz w:val="24"/>
          <w:szCs w:val="24"/>
          <w:rtl w:val="0"/>
        </w:rPr>
        <w:t xml:space="preserve">Insert:</w:t>
      </w:r>
      <w:r w:rsidDel="00000000" w:rsidR="00000000" w:rsidRPr="00000000">
        <w:rPr>
          <w:rFonts w:ascii="Arial" w:cs="Arial" w:eastAsia="Arial" w:hAnsi="Arial"/>
          <w:b w:val="1"/>
          <w:color w:val="222222"/>
          <w:sz w:val="24"/>
          <w:szCs w:val="24"/>
          <w:rtl w:val="0"/>
        </w:rPr>
        <w:t xml:space="preserve"> O(</w:t>
      </w:r>
      <w:r w:rsidDel="00000000" w:rsidR="00000000" w:rsidRPr="00000000">
        <w:rPr>
          <w:rFonts w:ascii="Arial" w:cs="Arial" w:eastAsia="Arial" w:hAnsi="Arial"/>
          <w:b w:val="1"/>
          <w:i w:val="1"/>
          <w:color w:val="222222"/>
          <w:sz w:val="24"/>
          <w:szCs w:val="24"/>
          <w:rtl w:val="0"/>
        </w:rPr>
        <w:t xml:space="preserve">n</w:t>
      </w:r>
      <w:r w:rsidDel="00000000" w:rsidR="00000000" w:rsidRPr="00000000">
        <w:rPr>
          <w:rFonts w:ascii="Arial" w:cs="Arial" w:eastAsia="Arial" w:hAnsi="Arial"/>
          <w:b w:val="1"/>
          <w:color w:val="222222"/>
          <w:sz w:val="24"/>
          <w:szCs w:val="24"/>
          <w:rtl w:val="0"/>
        </w:rPr>
        <w:t xml:space="preserve">)</w:t>
      </w:r>
      <w:r w:rsidDel="00000000" w:rsidR="00000000" w:rsidRPr="00000000">
        <w:rPr>
          <w:rFonts w:ascii="Arial" w:cs="Arial" w:eastAsia="Arial" w:hAnsi="Arial"/>
          <w:color w:val="222222"/>
          <w:sz w:val="24"/>
          <w:szCs w:val="24"/>
          <w:rtl w:val="0"/>
        </w:rPr>
        <w:t xml:space="preserve"> — If all the keys mapped to the same index, we would need to probe over all </w:t>
      </w:r>
      <w:r w:rsidDel="00000000" w:rsidR="00000000" w:rsidRPr="00000000">
        <w:rPr>
          <w:rFonts w:ascii="Arial" w:cs="Arial" w:eastAsia="Arial" w:hAnsi="Arial"/>
          <w:i w:val="1"/>
          <w:color w:val="222222"/>
          <w:sz w:val="24"/>
          <w:szCs w:val="24"/>
          <w:rtl w:val="0"/>
        </w:rPr>
        <w:t xml:space="preserve">n</w:t>
      </w:r>
      <w:r w:rsidDel="00000000" w:rsidR="00000000" w:rsidRPr="00000000">
        <w:rPr>
          <w:rFonts w:ascii="Arial" w:cs="Arial" w:eastAsia="Arial" w:hAnsi="Arial"/>
          <w:color w:val="222222"/>
          <w:sz w:val="24"/>
          <w:szCs w:val="24"/>
          <w:rtl w:val="0"/>
        </w:rPr>
        <w:t xml:space="preserve"> elements</w:t>
      </w:r>
    </w:p>
    <w:p w:rsidR="00000000" w:rsidDel="00000000" w:rsidP="00000000" w:rsidRDefault="00000000" w:rsidRPr="00000000" w14:paraId="0000022C">
      <w:pPr>
        <w:numPr>
          <w:ilvl w:val="0"/>
          <w:numId w:val="3"/>
        </w:numPr>
        <w:shd w:fill="ffffff" w:val="clear"/>
        <w:spacing w:after="0" w:line="240" w:lineRule="auto"/>
        <w:ind w:left="0" w:hanging="360"/>
        <w:rPr>
          <w:color w:val="222222"/>
        </w:rPr>
      </w:pPr>
      <w:r w:rsidDel="00000000" w:rsidR="00000000" w:rsidRPr="00000000">
        <w:rPr>
          <w:rFonts w:ascii="Arial" w:cs="Arial" w:eastAsia="Arial" w:hAnsi="Arial"/>
          <w:b w:val="1"/>
          <w:color w:val="ff4363"/>
          <w:sz w:val="24"/>
          <w:szCs w:val="24"/>
          <w:rtl w:val="0"/>
        </w:rPr>
        <w:t xml:space="preserve">Remove:</w:t>
      </w:r>
      <w:r w:rsidDel="00000000" w:rsidR="00000000" w:rsidRPr="00000000">
        <w:rPr>
          <w:rFonts w:ascii="Arial" w:cs="Arial" w:eastAsia="Arial" w:hAnsi="Arial"/>
          <w:b w:val="1"/>
          <w:color w:val="222222"/>
          <w:sz w:val="24"/>
          <w:szCs w:val="24"/>
          <w:rtl w:val="0"/>
        </w:rPr>
        <w:t xml:space="preserve"> O(</w:t>
      </w:r>
      <w:r w:rsidDel="00000000" w:rsidR="00000000" w:rsidRPr="00000000">
        <w:rPr>
          <w:rFonts w:ascii="Arial" w:cs="Arial" w:eastAsia="Arial" w:hAnsi="Arial"/>
          <w:b w:val="1"/>
          <w:i w:val="1"/>
          <w:color w:val="222222"/>
          <w:sz w:val="24"/>
          <w:szCs w:val="24"/>
          <w:rtl w:val="0"/>
        </w:rPr>
        <w:t xml:space="preserve">n</w:t>
      </w:r>
      <w:r w:rsidDel="00000000" w:rsidR="00000000" w:rsidRPr="00000000">
        <w:rPr>
          <w:rFonts w:ascii="Arial" w:cs="Arial" w:eastAsia="Arial" w:hAnsi="Arial"/>
          <w:b w:val="1"/>
          <w:color w:val="222222"/>
          <w:sz w:val="24"/>
          <w:szCs w:val="24"/>
          <w:rtl w:val="0"/>
        </w:rPr>
        <w:t xml:space="preserve">)</w:t>
      </w:r>
      <w:r w:rsidDel="00000000" w:rsidR="00000000" w:rsidRPr="00000000">
        <w:rPr>
          <w:rFonts w:ascii="Arial" w:cs="Arial" w:eastAsia="Arial" w:hAnsi="Arial"/>
          <w:color w:val="222222"/>
          <w:sz w:val="24"/>
          <w:szCs w:val="24"/>
          <w:rtl w:val="0"/>
        </w:rPr>
        <w:t xml:space="preserve"> — If all the keys mapped to the same index, we would need to probe over all </w:t>
      </w:r>
      <w:r w:rsidDel="00000000" w:rsidR="00000000" w:rsidRPr="00000000">
        <w:rPr>
          <w:rFonts w:ascii="Arial" w:cs="Arial" w:eastAsia="Arial" w:hAnsi="Arial"/>
          <w:i w:val="1"/>
          <w:color w:val="222222"/>
          <w:sz w:val="24"/>
          <w:szCs w:val="24"/>
          <w:rtl w:val="0"/>
        </w:rPr>
        <w:t xml:space="preserve">n</w:t>
      </w:r>
      <w:r w:rsidDel="00000000" w:rsidR="00000000" w:rsidRPr="00000000">
        <w:rPr>
          <w:rFonts w:ascii="Arial" w:cs="Arial" w:eastAsia="Arial" w:hAnsi="Arial"/>
          <w:color w:val="222222"/>
          <w:sz w:val="24"/>
          <w:szCs w:val="24"/>
          <w:rtl w:val="0"/>
        </w:rPr>
        <w:t xml:space="preserve"> elements</w:t>
      </w:r>
    </w:p>
    <w:p w:rsidR="00000000" w:rsidDel="00000000" w:rsidP="00000000" w:rsidRDefault="00000000" w:rsidRPr="00000000" w14:paraId="0000022D">
      <w:pPr>
        <w:shd w:fill="ffffff" w:val="clear"/>
        <w:spacing w:after="240" w:before="240" w:line="240" w:lineRule="auto"/>
        <w:rPr>
          <w:rFonts w:ascii="Arial" w:cs="Arial" w:eastAsia="Arial" w:hAnsi="Arial"/>
          <w:color w:val="222222"/>
          <w:sz w:val="24"/>
          <w:szCs w:val="24"/>
        </w:rPr>
      </w:pPr>
      <w:r w:rsidDel="00000000" w:rsidR="00000000" w:rsidRPr="00000000">
        <w:rPr>
          <w:rFonts w:ascii="Arial" w:cs="Arial" w:eastAsia="Arial" w:hAnsi="Arial"/>
          <w:b w:val="1"/>
          <w:color w:val="222222"/>
          <w:sz w:val="24"/>
          <w:szCs w:val="24"/>
          <w:rtl w:val="0"/>
        </w:rPr>
        <w:t xml:space="preserve">Average-Case Time Complexity (Linear Probing)</w:t>
      </w:r>
      <w:r w:rsidDel="00000000" w:rsidR="00000000" w:rsidRPr="00000000">
        <w:rPr>
          <w:rtl w:val="0"/>
        </w:rPr>
      </w:r>
    </w:p>
    <w:p w:rsidR="00000000" w:rsidDel="00000000" w:rsidP="00000000" w:rsidRDefault="00000000" w:rsidRPr="00000000" w14:paraId="0000022E">
      <w:pPr>
        <w:numPr>
          <w:ilvl w:val="0"/>
          <w:numId w:val="6"/>
        </w:numPr>
        <w:shd w:fill="ffffff" w:val="clear"/>
        <w:spacing w:after="0" w:line="240" w:lineRule="auto"/>
        <w:ind w:left="0" w:hanging="360"/>
        <w:rPr>
          <w:color w:val="222222"/>
        </w:rPr>
      </w:pPr>
      <w:r w:rsidDel="00000000" w:rsidR="00000000" w:rsidRPr="00000000">
        <w:rPr>
          <w:rFonts w:ascii="Arial" w:cs="Arial" w:eastAsia="Arial" w:hAnsi="Arial"/>
          <w:b w:val="1"/>
          <w:color w:val="66cc66"/>
          <w:sz w:val="24"/>
          <w:szCs w:val="24"/>
          <w:rtl w:val="0"/>
        </w:rPr>
        <w:t xml:space="preserve">Find:</w:t>
      </w:r>
      <w:r w:rsidDel="00000000" w:rsidR="00000000" w:rsidRPr="00000000">
        <w:rPr>
          <w:rFonts w:ascii="Arial" w:cs="Arial" w:eastAsia="Arial" w:hAnsi="Arial"/>
          <w:b w:val="1"/>
          <w:color w:val="222222"/>
          <w:sz w:val="24"/>
          <w:szCs w:val="24"/>
          <w:rtl w:val="0"/>
        </w:rPr>
        <w:t xml:space="preserve"> O(1)</w:t>
      </w:r>
      <w:r w:rsidDel="00000000" w:rsidR="00000000" w:rsidRPr="00000000">
        <w:rPr>
          <w:rFonts w:ascii="Arial" w:cs="Arial" w:eastAsia="Arial" w:hAnsi="Arial"/>
          <w:color w:val="222222"/>
          <w:sz w:val="24"/>
          <w:szCs w:val="24"/>
          <w:rtl w:val="0"/>
        </w:rPr>
        <w:t xml:space="preserve"> — The formal proof is too complex for a summary slide</w:t>
      </w:r>
    </w:p>
    <w:p w:rsidR="00000000" w:rsidDel="00000000" w:rsidP="00000000" w:rsidRDefault="00000000" w:rsidRPr="00000000" w14:paraId="0000022F">
      <w:pPr>
        <w:numPr>
          <w:ilvl w:val="0"/>
          <w:numId w:val="6"/>
        </w:numPr>
        <w:shd w:fill="ffffff" w:val="clear"/>
        <w:spacing w:after="0" w:line="240" w:lineRule="auto"/>
        <w:ind w:left="0" w:hanging="360"/>
        <w:rPr>
          <w:color w:val="222222"/>
        </w:rPr>
      </w:pPr>
      <w:r w:rsidDel="00000000" w:rsidR="00000000" w:rsidRPr="00000000">
        <w:rPr>
          <w:rFonts w:ascii="Arial" w:cs="Arial" w:eastAsia="Arial" w:hAnsi="Arial"/>
          <w:b w:val="1"/>
          <w:color w:val="a03881"/>
          <w:sz w:val="24"/>
          <w:szCs w:val="24"/>
          <w:rtl w:val="0"/>
        </w:rPr>
        <w:t xml:space="preserve">Insert:</w:t>
      </w:r>
      <w:r w:rsidDel="00000000" w:rsidR="00000000" w:rsidRPr="00000000">
        <w:rPr>
          <w:rFonts w:ascii="Arial" w:cs="Arial" w:eastAsia="Arial" w:hAnsi="Arial"/>
          <w:b w:val="1"/>
          <w:color w:val="222222"/>
          <w:sz w:val="24"/>
          <w:szCs w:val="24"/>
          <w:rtl w:val="0"/>
        </w:rPr>
        <w:t xml:space="preserve"> O(1)</w:t>
      </w:r>
      <w:r w:rsidDel="00000000" w:rsidR="00000000" w:rsidRPr="00000000">
        <w:rPr>
          <w:rFonts w:ascii="Arial" w:cs="Arial" w:eastAsia="Arial" w:hAnsi="Arial"/>
          <w:color w:val="222222"/>
          <w:sz w:val="24"/>
          <w:szCs w:val="24"/>
          <w:rtl w:val="0"/>
        </w:rPr>
        <w:t xml:space="preserve"> — The formal proof is too complex for a summary slide</w:t>
      </w:r>
    </w:p>
    <w:p w:rsidR="00000000" w:rsidDel="00000000" w:rsidP="00000000" w:rsidRDefault="00000000" w:rsidRPr="00000000" w14:paraId="00000230">
      <w:pPr>
        <w:numPr>
          <w:ilvl w:val="0"/>
          <w:numId w:val="6"/>
        </w:numPr>
        <w:shd w:fill="ffffff" w:val="clear"/>
        <w:spacing w:after="0" w:line="240" w:lineRule="auto"/>
        <w:ind w:left="0" w:hanging="360"/>
        <w:rPr>
          <w:color w:val="222222"/>
        </w:rPr>
      </w:pPr>
      <w:r w:rsidDel="00000000" w:rsidR="00000000" w:rsidRPr="00000000">
        <w:rPr>
          <w:rFonts w:ascii="Arial" w:cs="Arial" w:eastAsia="Arial" w:hAnsi="Arial"/>
          <w:b w:val="1"/>
          <w:color w:val="ff4363"/>
          <w:sz w:val="24"/>
          <w:szCs w:val="24"/>
          <w:rtl w:val="0"/>
        </w:rPr>
        <w:t xml:space="preserve">Remove:</w:t>
      </w:r>
      <w:r w:rsidDel="00000000" w:rsidR="00000000" w:rsidRPr="00000000">
        <w:rPr>
          <w:rFonts w:ascii="Arial" w:cs="Arial" w:eastAsia="Arial" w:hAnsi="Arial"/>
          <w:b w:val="1"/>
          <w:color w:val="222222"/>
          <w:sz w:val="24"/>
          <w:szCs w:val="24"/>
          <w:rtl w:val="0"/>
        </w:rPr>
        <w:t xml:space="preserve"> O(1)</w:t>
      </w:r>
      <w:r w:rsidDel="00000000" w:rsidR="00000000" w:rsidRPr="00000000">
        <w:rPr>
          <w:rFonts w:ascii="Arial" w:cs="Arial" w:eastAsia="Arial" w:hAnsi="Arial"/>
          <w:color w:val="222222"/>
          <w:sz w:val="24"/>
          <w:szCs w:val="24"/>
          <w:rtl w:val="0"/>
        </w:rPr>
        <w:t xml:space="preserve"> — The formal proof is too complex for a summary slide</w:t>
      </w:r>
    </w:p>
    <w:p w:rsidR="00000000" w:rsidDel="00000000" w:rsidP="00000000" w:rsidRDefault="00000000" w:rsidRPr="00000000" w14:paraId="00000231">
      <w:pPr>
        <w:shd w:fill="ffffff" w:val="clear"/>
        <w:spacing w:after="240" w:before="240" w:line="240" w:lineRule="auto"/>
        <w:rPr>
          <w:rFonts w:ascii="Arial" w:cs="Arial" w:eastAsia="Arial" w:hAnsi="Arial"/>
          <w:color w:val="222222"/>
          <w:sz w:val="24"/>
          <w:szCs w:val="24"/>
        </w:rPr>
      </w:pPr>
      <w:r w:rsidDel="00000000" w:rsidR="00000000" w:rsidRPr="00000000">
        <w:rPr>
          <w:rFonts w:ascii="Arial" w:cs="Arial" w:eastAsia="Arial" w:hAnsi="Arial"/>
          <w:b w:val="1"/>
          <w:color w:val="222222"/>
          <w:sz w:val="24"/>
          <w:szCs w:val="24"/>
          <w:rtl w:val="0"/>
        </w:rPr>
        <w:t xml:space="preserve">Best-Case Time Complexity (Linear Probing)</w:t>
      </w:r>
      <w:r w:rsidDel="00000000" w:rsidR="00000000" w:rsidRPr="00000000">
        <w:rPr>
          <w:rtl w:val="0"/>
        </w:rPr>
      </w:r>
    </w:p>
    <w:p w:rsidR="00000000" w:rsidDel="00000000" w:rsidP="00000000" w:rsidRDefault="00000000" w:rsidRPr="00000000" w14:paraId="00000232">
      <w:pPr>
        <w:numPr>
          <w:ilvl w:val="0"/>
          <w:numId w:val="9"/>
        </w:numPr>
        <w:shd w:fill="ffffff" w:val="clear"/>
        <w:spacing w:after="0" w:line="240" w:lineRule="auto"/>
        <w:ind w:left="0" w:hanging="360"/>
        <w:rPr>
          <w:color w:val="222222"/>
        </w:rPr>
      </w:pPr>
      <w:r w:rsidDel="00000000" w:rsidR="00000000" w:rsidRPr="00000000">
        <w:rPr>
          <w:rFonts w:ascii="Arial" w:cs="Arial" w:eastAsia="Arial" w:hAnsi="Arial"/>
          <w:b w:val="1"/>
          <w:color w:val="66cc66"/>
          <w:sz w:val="24"/>
          <w:szCs w:val="24"/>
          <w:rtl w:val="0"/>
        </w:rPr>
        <w:t xml:space="preserve">Find:</w:t>
      </w:r>
      <w:r w:rsidDel="00000000" w:rsidR="00000000" w:rsidRPr="00000000">
        <w:rPr>
          <w:rFonts w:ascii="Arial" w:cs="Arial" w:eastAsia="Arial" w:hAnsi="Arial"/>
          <w:b w:val="1"/>
          <w:color w:val="222222"/>
          <w:sz w:val="24"/>
          <w:szCs w:val="24"/>
          <w:rtl w:val="0"/>
        </w:rPr>
        <w:t xml:space="preserve"> O(1)</w:t>
      </w:r>
      <w:r w:rsidDel="00000000" w:rsidR="00000000" w:rsidRPr="00000000">
        <w:rPr>
          <w:rFonts w:ascii="Arial" w:cs="Arial" w:eastAsia="Arial" w:hAnsi="Arial"/>
          <w:color w:val="222222"/>
          <w:sz w:val="24"/>
          <w:szCs w:val="24"/>
          <w:rtl w:val="0"/>
        </w:rPr>
        <w:t xml:space="preserve"> — No collisions</w:t>
      </w:r>
    </w:p>
    <w:p w:rsidR="00000000" w:rsidDel="00000000" w:rsidP="00000000" w:rsidRDefault="00000000" w:rsidRPr="00000000" w14:paraId="00000233">
      <w:pPr>
        <w:numPr>
          <w:ilvl w:val="0"/>
          <w:numId w:val="9"/>
        </w:numPr>
        <w:shd w:fill="ffffff" w:val="clear"/>
        <w:spacing w:after="0" w:line="240" w:lineRule="auto"/>
        <w:ind w:left="0" w:hanging="360"/>
        <w:rPr>
          <w:color w:val="222222"/>
        </w:rPr>
      </w:pPr>
      <w:r w:rsidDel="00000000" w:rsidR="00000000" w:rsidRPr="00000000">
        <w:rPr>
          <w:rFonts w:ascii="Arial" w:cs="Arial" w:eastAsia="Arial" w:hAnsi="Arial"/>
          <w:b w:val="1"/>
          <w:color w:val="a03881"/>
          <w:sz w:val="24"/>
          <w:szCs w:val="24"/>
          <w:rtl w:val="0"/>
        </w:rPr>
        <w:t xml:space="preserve">Insert:</w:t>
      </w:r>
      <w:r w:rsidDel="00000000" w:rsidR="00000000" w:rsidRPr="00000000">
        <w:rPr>
          <w:rFonts w:ascii="Arial" w:cs="Arial" w:eastAsia="Arial" w:hAnsi="Arial"/>
          <w:b w:val="1"/>
          <w:color w:val="222222"/>
          <w:sz w:val="24"/>
          <w:szCs w:val="24"/>
          <w:rtl w:val="0"/>
        </w:rPr>
        <w:t xml:space="preserve"> O(1)</w:t>
      </w:r>
      <w:r w:rsidDel="00000000" w:rsidR="00000000" w:rsidRPr="00000000">
        <w:rPr>
          <w:rFonts w:ascii="Arial" w:cs="Arial" w:eastAsia="Arial" w:hAnsi="Arial"/>
          <w:color w:val="222222"/>
          <w:sz w:val="24"/>
          <w:szCs w:val="24"/>
          <w:rtl w:val="0"/>
        </w:rPr>
        <w:t xml:space="preserve"> — No collisions</w:t>
      </w:r>
    </w:p>
    <w:p w:rsidR="00000000" w:rsidDel="00000000" w:rsidP="00000000" w:rsidRDefault="00000000" w:rsidRPr="00000000" w14:paraId="00000234">
      <w:pPr>
        <w:numPr>
          <w:ilvl w:val="0"/>
          <w:numId w:val="9"/>
        </w:numPr>
        <w:shd w:fill="ffffff" w:val="clear"/>
        <w:spacing w:after="0" w:line="240" w:lineRule="auto"/>
        <w:ind w:left="0" w:hanging="360"/>
        <w:rPr>
          <w:color w:val="222222"/>
        </w:rPr>
      </w:pPr>
      <w:r w:rsidDel="00000000" w:rsidR="00000000" w:rsidRPr="00000000">
        <w:rPr>
          <w:rFonts w:ascii="Arial" w:cs="Arial" w:eastAsia="Arial" w:hAnsi="Arial"/>
          <w:b w:val="1"/>
          <w:color w:val="ff4363"/>
          <w:sz w:val="24"/>
          <w:szCs w:val="24"/>
          <w:rtl w:val="0"/>
        </w:rPr>
        <w:t xml:space="preserve">Remove:</w:t>
      </w:r>
      <w:r w:rsidDel="00000000" w:rsidR="00000000" w:rsidRPr="00000000">
        <w:rPr>
          <w:rFonts w:ascii="Arial" w:cs="Arial" w:eastAsia="Arial" w:hAnsi="Arial"/>
          <w:b w:val="1"/>
          <w:color w:val="222222"/>
          <w:sz w:val="24"/>
          <w:szCs w:val="24"/>
          <w:rtl w:val="0"/>
        </w:rPr>
        <w:t xml:space="preserve"> O(1)</w:t>
      </w:r>
      <w:r w:rsidDel="00000000" w:rsidR="00000000" w:rsidRPr="00000000">
        <w:rPr>
          <w:rFonts w:ascii="Arial" w:cs="Arial" w:eastAsia="Arial" w:hAnsi="Arial"/>
          <w:color w:val="222222"/>
          <w:sz w:val="24"/>
          <w:szCs w:val="24"/>
          <w:rtl w:val="0"/>
        </w:rPr>
        <w:t xml:space="preserve"> — No collisions</w:t>
      </w:r>
    </w:p>
    <w:p w:rsidR="00000000" w:rsidDel="00000000" w:rsidP="00000000" w:rsidRDefault="00000000" w:rsidRPr="00000000" w14:paraId="00000235">
      <w:pPr>
        <w:shd w:fill="ffffff" w:val="clear"/>
        <w:spacing w:after="240" w:before="240" w:line="240" w:lineRule="auto"/>
        <w:rPr>
          <w:rFonts w:ascii="Arial" w:cs="Arial" w:eastAsia="Arial" w:hAnsi="Arial"/>
          <w:color w:val="222222"/>
          <w:sz w:val="24"/>
          <w:szCs w:val="24"/>
        </w:rPr>
      </w:pPr>
      <w:r w:rsidDel="00000000" w:rsidR="00000000" w:rsidRPr="00000000">
        <w:rPr>
          <w:rFonts w:ascii="Arial" w:cs="Arial" w:eastAsia="Arial" w:hAnsi="Arial"/>
          <w:b w:val="1"/>
          <w:color w:val="222222"/>
          <w:sz w:val="24"/>
          <w:szCs w:val="24"/>
          <w:rtl w:val="0"/>
        </w:rPr>
        <w:t xml:space="preserve">Space Complexity (Linear Probing)</w:t>
      </w:r>
      <w:r w:rsidDel="00000000" w:rsidR="00000000" w:rsidRPr="00000000">
        <w:rPr>
          <w:rtl w:val="0"/>
        </w:rPr>
      </w:r>
    </w:p>
    <w:p w:rsidR="00000000" w:rsidDel="00000000" w:rsidP="00000000" w:rsidRDefault="00000000" w:rsidRPr="00000000" w14:paraId="00000236">
      <w:pPr>
        <w:numPr>
          <w:ilvl w:val="0"/>
          <w:numId w:val="11"/>
        </w:numPr>
        <w:shd w:fill="ffffff" w:val="clear"/>
        <w:spacing w:after="0" w:line="240" w:lineRule="auto"/>
        <w:ind w:left="0" w:hanging="360"/>
        <w:rPr>
          <w:color w:val="222222"/>
        </w:rPr>
      </w:pPr>
      <w:r w:rsidDel="00000000" w:rsidR="00000000" w:rsidRPr="00000000">
        <w:rPr>
          <w:rFonts w:ascii="Arial" w:cs="Arial" w:eastAsia="Arial" w:hAnsi="Arial"/>
          <w:b w:val="1"/>
          <w:color w:val="222222"/>
          <w:sz w:val="24"/>
          <w:szCs w:val="24"/>
          <w:rtl w:val="0"/>
        </w:rPr>
        <w:t xml:space="preserve">O(</w:t>
      </w:r>
      <w:r w:rsidDel="00000000" w:rsidR="00000000" w:rsidRPr="00000000">
        <w:rPr>
          <w:rFonts w:ascii="Arial" w:cs="Arial" w:eastAsia="Arial" w:hAnsi="Arial"/>
          <w:b w:val="1"/>
          <w:i w:val="1"/>
          <w:color w:val="222222"/>
          <w:sz w:val="24"/>
          <w:szCs w:val="24"/>
          <w:rtl w:val="0"/>
        </w:rPr>
        <w:t xml:space="preserve">n</w:t>
      </w:r>
      <w:r w:rsidDel="00000000" w:rsidR="00000000" w:rsidRPr="00000000">
        <w:rPr>
          <w:rFonts w:ascii="Arial" w:cs="Arial" w:eastAsia="Arial" w:hAnsi="Arial"/>
          <w:b w:val="1"/>
          <w:color w:val="222222"/>
          <w:sz w:val="24"/>
          <w:szCs w:val="24"/>
          <w:rtl w:val="0"/>
        </w:rPr>
        <w:t xml:space="preserve">)</w:t>
      </w:r>
      <w:r w:rsidDel="00000000" w:rsidR="00000000" w:rsidRPr="00000000">
        <w:rPr>
          <w:rFonts w:ascii="Arial" w:cs="Arial" w:eastAsia="Arial" w:hAnsi="Arial"/>
          <w:color w:val="222222"/>
          <w:sz w:val="24"/>
          <w:szCs w:val="24"/>
          <w:rtl w:val="0"/>
        </w:rPr>
        <w:t xml:space="preserve"> — Hash Tables typically have a capacity that is at most some constant multiplied by </w:t>
      </w:r>
      <w:r w:rsidDel="00000000" w:rsidR="00000000" w:rsidRPr="00000000">
        <w:rPr>
          <w:rFonts w:ascii="Arial" w:cs="Arial" w:eastAsia="Arial" w:hAnsi="Arial"/>
          <w:i w:val="1"/>
          <w:color w:val="222222"/>
          <w:sz w:val="24"/>
          <w:szCs w:val="24"/>
          <w:rtl w:val="0"/>
        </w:rPr>
        <w:t xml:space="preserve">n</w:t>
      </w:r>
      <w:r w:rsidDel="00000000" w:rsidR="00000000" w:rsidRPr="00000000">
        <w:rPr>
          <w:rFonts w:ascii="Arial" w:cs="Arial" w:eastAsia="Arial" w:hAnsi="Arial"/>
          <w:color w:val="222222"/>
          <w:sz w:val="24"/>
          <w:szCs w:val="24"/>
          <w:rtl w:val="0"/>
        </w:rPr>
        <w:t xml:space="preserve"> (the constant is predetermined)</w:t>
      </w:r>
    </w:p>
    <w:p w:rsidR="00000000" w:rsidDel="00000000" w:rsidP="00000000" w:rsidRDefault="00000000" w:rsidRPr="00000000" w14:paraId="00000237">
      <w:pPr>
        <w:shd w:fill="ffffff" w:val="clear"/>
        <w:spacing w:after="240" w:before="24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238">
      <w:pPr>
        <w:shd w:fill="ffffff" w:val="clear"/>
        <w:spacing w:after="199" w:before="199" w:line="240" w:lineRule="auto"/>
        <w:jc w:val="center"/>
        <w:rPr>
          <w:rFonts w:ascii="Arial" w:cs="Arial" w:eastAsia="Arial" w:hAnsi="Arial"/>
          <w:b w:val="1"/>
          <w:color w:val="222222"/>
          <w:sz w:val="36"/>
          <w:szCs w:val="36"/>
        </w:rPr>
      </w:pPr>
      <w:r w:rsidDel="00000000" w:rsidR="00000000" w:rsidRPr="00000000">
        <w:rPr>
          <w:rFonts w:ascii="Arial" w:cs="Arial" w:eastAsia="Arial" w:hAnsi="Arial"/>
          <w:b w:val="1"/>
          <w:color w:val="222222"/>
          <w:sz w:val="36"/>
          <w:szCs w:val="36"/>
          <w:rtl w:val="0"/>
        </w:rPr>
        <w:t xml:space="preserve">Time/Space Complexities of a Hash Table/Map with Double Hashing</w:t>
      </w:r>
    </w:p>
    <w:p w:rsidR="00000000" w:rsidDel="00000000" w:rsidP="00000000" w:rsidRDefault="00000000" w:rsidRPr="00000000" w14:paraId="00000239">
      <w:pPr>
        <w:shd w:fill="ffffff" w:val="clear"/>
        <w:spacing w:after="240" w:before="240" w:line="240" w:lineRule="auto"/>
        <w:rPr>
          <w:rFonts w:ascii="Arial" w:cs="Arial" w:eastAsia="Arial" w:hAnsi="Arial"/>
          <w:color w:val="222222"/>
          <w:sz w:val="24"/>
          <w:szCs w:val="24"/>
        </w:rPr>
      </w:pPr>
      <w:r w:rsidDel="00000000" w:rsidR="00000000" w:rsidRPr="00000000">
        <w:rPr>
          <w:rFonts w:ascii="Arial" w:cs="Arial" w:eastAsia="Arial" w:hAnsi="Arial"/>
          <w:b w:val="1"/>
          <w:color w:val="222222"/>
          <w:sz w:val="24"/>
          <w:szCs w:val="24"/>
          <w:rtl w:val="0"/>
        </w:rPr>
        <w:t xml:space="preserve">Worst-Case Time Complexity (Double Hashing)</w:t>
      </w:r>
      <w:r w:rsidDel="00000000" w:rsidR="00000000" w:rsidRPr="00000000">
        <w:rPr>
          <w:rtl w:val="0"/>
        </w:rPr>
      </w:r>
    </w:p>
    <w:p w:rsidR="00000000" w:rsidDel="00000000" w:rsidP="00000000" w:rsidRDefault="00000000" w:rsidRPr="00000000" w14:paraId="0000023A">
      <w:pPr>
        <w:numPr>
          <w:ilvl w:val="0"/>
          <w:numId w:val="13"/>
        </w:numPr>
        <w:shd w:fill="ffffff" w:val="clear"/>
        <w:spacing w:after="0" w:line="240" w:lineRule="auto"/>
        <w:ind w:left="0" w:hanging="360"/>
        <w:rPr>
          <w:color w:val="222222"/>
        </w:rPr>
      </w:pPr>
      <w:r w:rsidDel="00000000" w:rsidR="00000000" w:rsidRPr="00000000">
        <w:rPr>
          <w:rFonts w:ascii="Arial" w:cs="Arial" w:eastAsia="Arial" w:hAnsi="Arial"/>
          <w:b w:val="1"/>
          <w:color w:val="66cc66"/>
          <w:sz w:val="24"/>
          <w:szCs w:val="24"/>
          <w:rtl w:val="0"/>
        </w:rPr>
        <w:t xml:space="preserve">Find:</w:t>
      </w:r>
      <w:r w:rsidDel="00000000" w:rsidR="00000000" w:rsidRPr="00000000">
        <w:rPr>
          <w:rFonts w:ascii="Arial" w:cs="Arial" w:eastAsia="Arial" w:hAnsi="Arial"/>
          <w:b w:val="1"/>
          <w:color w:val="222222"/>
          <w:sz w:val="24"/>
          <w:szCs w:val="24"/>
          <w:rtl w:val="0"/>
        </w:rPr>
        <w:t xml:space="preserve"> O(</w:t>
      </w:r>
      <w:r w:rsidDel="00000000" w:rsidR="00000000" w:rsidRPr="00000000">
        <w:rPr>
          <w:rFonts w:ascii="Arial" w:cs="Arial" w:eastAsia="Arial" w:hAnsi="Arial"/>
          <w:b w:val="1"/>
          <w:i w:val="1"/>
          <w:color w:val="222222"/>
          <w:sz w:val="24"/>
          <w:szCs w:val="24"/>
          <w:rtl w:val="0"/>
        </w:rPr>
        <w:t xml:space="preserve">n</w:t>
      </w:r>
      <w:r w:rsidDel="00000000" w:rsidR="00000000" w:rsidRPr="00000000">
        <w:rPr>
          <w:rFonts w:ascii="Arial" w:cs="Arial" w:eastAsia="Arial" w:hAnsi="Arial"/>
          <w:b w:val="1"/>
          <w:color w:val="222222"/>
          <w:sz w:val="24"/>
          <w:szCs w:val="24"/>
          <w:rtl w:val="0"/>
        </w:rPr>
        <w:t xml:space="preserve">)</w:t>
      </w:r>
      <w:r w:rsidDel="00000000" w:rsidR="00000000" w:rsidRPr="00000000">
        <w:rPr>
          <w:rFonts w:ascii="Arial" w:cs="Arial" w:eastAsia="Arial" w:hAnsi="Arial"/>
          <w:color w:val="222222"/>
          <w:sz w:val="24"/>
          <w:szCs w:val="24"/>
          <w:rtl w:val="0"/>
        </w:rPr>
        <w:t xml:space="preserve"> — If we are extremely unlucky, we may have to probe over all </w:t>
      </w:r>
      <w:r w:rsidDel="00000000" w:rsidR="00000000" w:rsidRPr="00000000">
        <w:rPr>
          <w:rFonts w:ascii="Arial" w:cs="Arial" w:eastAsia="Arial" w:hAnsi="Arial"/>
          <w:i w:val="1"/>
          <w:color w:val="222222"/>
          <w:sz w:val="24"/>
          <w:szCs w:val="24"/>
          <w:rtl w:val="0"/>
        </w:rPr>
        <w:t xml:space="preserve">n</w:t>
      </w:r>
      <w:r w:rsidDel="00000000" w:rsidR="00000000" w:rsidRPr="00000000">
        <w:rPr>
          <w:rFonts w:ascii="Arial" w:cs="Arial" w:eastAsia="Arial" w:hAnsi="Arial"/>
          <w:color w:val="222222"/>
          <w:sz w:val="24"/>
          <w:szCs w:val="24"/>
          <w:rtl w:val="0"/>
        </w:rPr>
        <w:t xml:space="preserve"> elements</w:t>
      </w:r>
    </w:p>
    <w:p w:rsidR="00000000" w:rsidDel="00000000" w:rsidP="00000000" w:rsidRDefault="00000000" w:rsidRPr="00000000" w14:paraId="0000023B">
      <w:pPr>
        <w:numPr>
          <w:ilvl w:val="0"/>
          <w:numId w:val="13"/>
        </w:numPr>
        <w:shd w:fill="ffffff" w:val="clear"/>
        <w:spacing w:after="0" w:line="240" w:lineRule="auto"/>
        <w:ind w:left="0" w:hanging="360"/>
        <w:rPr>
          <w:color w:val="222222"/>
        </w:rPr>
      </w:pPr>
      <w:r w:rsidDel="00000000" w:rsidR="00000000" w:rsidRPr="00000000">
        <w:rPr>
          <w:rFonts w:ascii="Arial" w:cs="Arial" w:eastAsia="Arial" w:hAnsi="Arial"/>
          <w:b w:val="1"/>
          <w:color w:val="a03881"/>
          <w:sz w:val="24"/>
          <w:szCs w:val="24"/>
          <w:rtl w:val="0"/>
        </w:rPr>
        <w:t xml:space="preserve">Insert:</w:t>
      </w:r>
      <w:r w:rsidDel="00000000" w:rsidR="00000000" w:rsidRPr="00000000">
        <w:rPr>
          <w:rFonts w:ascii="Arial" w:cs="Arial" w:eastAsia="Arial" w:hAnsi="Arial"/>
          <w:b w:val="1"/>
          <w:color w:val="222222"/>
          <w:sz w:val="24"/>
          <w:szCs w:val="24"/>
          <w:rtl w:val="0"/>
        </w:rPr>
        <w:t xml:space="preserve"> O(</w:t>
      </w:r>
      <w:r w:rsidDel="00000000" w:rsidR="00000000" w:rsidRPr="00000000">
        <w:rPr>
          <w:rFonts w:ascii="Arial" w:cs="Arial" w:eastAsia="Arial" w:hAnsi="Arial"/>
          <w:b w:val="1"/>
          <w:i w:val="1"/>
          <w:color w:val="222222"/>
          <w:sz w:val="24"/>
          <w:szCs w:val="24"/>
          <w:rtl w:val="0"/>
        </w:rPr>
        <w:t xml:space="preserve">n</w:t>
      </w:r>
      <w:r w:rsidDel="00000000" w:rsidR="00000000" w:rsidRPr="00000000">
        <w:rPr>
          <w:rFonts w:ascii="Arial" w:cs="Arial" w:eastAsia="Arial" w:hAnsi="Arial"/>
          <w:b w:val="1"/>
          <w:color w:val="222222"/>
          <w:sz w:val="24"/>
          <w:szCs w:val="24"/>
          <w:rtl w:val="0"/>
        </w:rPr>
        <w:t xml:space="preserve">)</w:t>
      </w:r>
      <w:r w:rsidDel="00000000" w:rsidR="00000000" w:rsidRPr="00000000">
        <w:rPr>
          <w:rFonts w:ascii="Arial" w:cs="Arial" w:eastAsia="Arial" w:hAnsi="Arial"/>
          <w:color w:val="222222"/>
          <w:sz w:val="24"/>
          <w:szCs w:val="24"/>
          <w:rtl w:val="0"/>
        </w:rPr>
        <w:t xml:space="preserve"> — If we are extremely unlucky, we may have to probe over all </w:t>
      </w:r>
      <w:r w:rsidDel="00000000" w:rsidR="00000000" w:rsidRPr="00000000">
        <w:rPr>
          <w:rFonts w:ascii="Arial" w:cs="Arial" w:eastAsia="Arial" w:hAnsi="Arial"/>
          <w:i w:val="1"/>
          <w:color w:val="222222"/>
          <w:sz w:val="24"/>
          <w:szCs w:val="24"/>
          <w:rtl w:val="0"/>
        </w:rPr>
        <w:t xml:space="preserve">n</w:t>
      </w:r>
      <w:r w:rsidDel="00000000" w:rsidR="00000000" w:rsidRPr="00000000">
        <w:rPr>
          <w:rFonts w:ascii="Arial" w:cs="Arial" w:eastAsia="Arial" w:hAnsi="Arial"/>
          <w:color w:val="222222"/>
          <w:sz w:val="24"/>
          <w:szCs w:val="24"/>
          <w:rtl w:val="0"/>
        </w:rPr>
        <w:t xml:space="preserve"> elements</w:t>
      </w:r>
    </w:p>
    <w:p w:rsidR="00000000" w:rsidDel="00000000" w:rsidP="00000000" w:rsidRDefault="00000000" w:rsidRPr="00000000" w14:paraId="0000023C">
      <w:pPr>
        <w:numPr>
          <w:ilvl w:val="0"/>
          <w:numId w:val="13"/>
        </w:numPr>
        <w:shd w:fill="ffffff" w:val="clear"/>
        <w:spacing w:after="0" w:line="240" w:lineRule="auto"/>
        <w:ind w:left="0" w:hanging="360"/>
        <w:rPr>
          <w:color w:val="222222"/>
        </w:rPr>
      </w:pPr>
      <w:r w:rsidDel="00000000" w:rsidR="00000000" w:rsidRPr="00000000">
        <w:rPr>
          <w:rFonts w:ascii="Arial" w:cs="Arial" w:eastAsia="Arial" w:hAnsi="Arial"/>
          <w:b w:val="1"/>
          <w:color w:val="ff4363"/>
          <w:sz w:val="24"/>
          <w:szCs w:val="24"/>
          <w:rtl w:val="0"/>
        </w:rPr>
        <w:t xml:space="preserve">Remove:</w:t>
      </w:r>
      <w:r w:rsidDel="00000000" w:rsidR="00000000" w:rsidRPr="00000000">
        <w:rPr>
          <w:rFonts w:ascii="Arial" w:cs="Arial" w:eastAsia="Arial" w:hAnsi="Arial"/>
          <w:b w:val="1"/>
          <w:color w:val="222222"/>
          <w:sz w:val="24"/>
          <w:szCs w:val="24"/>
          <w:rtl w:val="0"/>
        </w:rPr>
        <w:t xml:space="preserve"> O(</w:t>
      </w:r>
      <w:r w:rsidDel="00000000" w:rsidR="00000000" w:rsidRPr="00000000">
        <w:rPr>
          <w:rFonts w:ascii="Arial" w:cs="Arial" w:eastAsia="Arial" w:hAnsi="Arial"/>
          <w:b w:val="1"/>
          <w:i w:val="1"/>
          <w:color w:val="222222"/>
          <w:sz w:val="24"/>
          <w:szCs w:val="24"/>
          <w:rtl w:val="0"/>
        </w:rPr>
        <w:t xml:space="preserve">n</w:t>
      </w:r>
      <w:r w:rsidDel="00000000" w:rsidR="00000000" w:rsidRPr="00000000">
        <w:rPr>
          <w:rFonts w:ascii="Arial" w:cs="Arial" w:eastAsia="Arial" w:hAnsi="Arial"/>
          <w:b w:val="1"/>
          <w:color w:val="222222"/>
          <w:sz w:val="24"/>
          <w:szCs w:val="24"/>
          <w:rtl w:val="0"/>
        </w:rPr>
        <w:t xml:space="preserve">)</w:t>
      </w:r>
      <w:r w:rsidDel="00000000" w:rsidR="00000000" w:rsidRPr="00000000">
        <w:rPr>
          <w:rFonts w:ascii="Arial" w:cs="Arial" w:eastAsia="Arial" w:hAnsi="Arial"/>
          <w:color w:val="222222"/>
          <w:sz w:val="24"/>
          <w:szCs w:val="24"/>
          <w:rtl w:val="0"/>
        </w:rPr>
        <w:t xml:space="preserve"> — If we are extremely unlucky, we may have to probe over all </w:t>
      </w:r>
      <w:r w:rsidDel="00000000" w:rsidR="00000000" w:rsidRPr="00000000">
        <w:rPr>
          <w:rFonts w:ascii="Arial" w:cs="Arial" w:eastAsia="Arial" w:hAnsi="Arial"/>
          <w:i w:val="1"/>
          <w:color w:val="222222"/>
          <w:sz w:val="24"/>
          <w:szCs w:val="24"/>
          <w:rtl w:val="0"/>
        </w:rPr>
        <w:t xml:space="preserve">n</w:t>
      </w:r>
      <w:r w:rsidDel="00000000" w:rsidR="00000000" w:rsidRPr="00000000">
        <w:rPr>
          <w:rFonts w:ascii="Arial" w:cs="Arial" w:eastAsia="Arial" w:hAnsi="Arial"/>
          <w:color w:val="222222"/>
          <w:sz w:val="24"/>
          <w:szCs w:val="24"/>
          <w:rtl w:val="0"/>
        </w:rPr>
        <w:t xml:space="preserve"> elements</w:t>
      </w:r>
    </w:p>
    <w:p w:rsidR="00000000" w:rsidDel="00000000" w:rsidP="00000000" w:rsidRDefault="00000000" w:rsidRPr="00000000" w14:paraId="0000023D">
      <w:pPr>
        <w:shd w:fill="ffffff" w:val="clear"/>
        <w:spacing w:after="240" w:before="240" w:line="240" w:lineRule="auto"/>
        <w:rPr>
          <w:rFonts w:ascii="Arial" w:cs="Arial" w:eastAsia="Arial" w:hAnsi="Arial"/>
          <w:color w:val="222222"/>
          <w:sz w:val="24"/>
          <w:szCs w:val="24"/>
        </w:rPr>
      </w:pPr>
      <w:r w:rsidDel="00000000" w:rsidR="00000000" w:rsidRPr="00000000">
        <w:rPr>
          <w:rFonts w:ascii="Arial" w:cs="Arial" w:eastAsia="Arial" w:hAnsi="Arial"/>
          <w:b w:val="1"/>
          <w:color w:val="222222"/>
          <w:sz w:val="24"/>
          <w:szCs w:val="24"/>
          <w:rtl w:val="0"/>
        </w:rPr>
        <w:t xml:space="preserve">Average-Case Time Complexity (Double Hashing)</w:t>
      </w:r>
      <w:r w:rsidDel="00000000" w:rsidR="00000000" w:rsidRPr="00000000">
        <w:rPr>
          <w:rtl w:val="0"/>
        </w:rPr>
      </w:r>
    </w:p>
    <w:p w:rsidR="00000000" w:rsidDel="00000000" w:rsidP="00000000" w:rsidRDefault="00000000" w:rsidRPr="00000000" w14:paraId="0000023E">
      <w:pPr>
        <w:numPr>
          <w:ilvl w:val="0"/>
          <w:numId w:val="18"/>
        </w:numPr>
        <w:shd w:fill="ffffff" w:val="clear"/>
        <w:spacing w:after="0" w:line="240" w:lineRule="auto"/>
        <w:ind w:left="0" w:hanging="360"/>
        <w:rPr>
          <w:color w:val="222222"/>
        </w:rPr>
      </w:pPr>
      <w:r w:rsidDel="00000000" w:rsidR="00000000" w:rsidRPr="00000000">
        <w:rPr>
          <w:rFonts w:ascii="Arial" w:cs="Arial" w:eastAsia="Arial" w:hAnsi="Arial"/>
          <w:b w:val="1"/>
          <w:color w:val="66cc66"/>
          <w:sz w:val="24"/>
          <w:szCs w:val="24"/>
          <w:rtl w:val="0"/>
        </w:rPr>
        <w:t xml:space="preserve">Find:</w:t>
      </w:r>
      <w:r w:rsidDel="00000000" w:rsidR="00000000" w:rsidRPr="00000000">
        <w:rPr>
          <w:rFonts w:ascii="Arial" w:cs="Arial" w:eastAsia="Arial" w:hAnsi="Arial"/>
          <w:b w:val="1"/>
          <w:color w:val="222222"/>
          <w:sz w:val="24"/>
          <w:szCs w:val="24"/>
          <w:rtl w:val="0"/>
        </w:rPr>
        <w:t xml:space="preserve"> O(1)</w:t>
      </w:r>
      <w:r w:rsidDel="00000000" w:rsidR="00000000" w:rsidRPr="00000000">
        <w:rPr>
          <w:rFonts w:ascii="Arial" w:cs="Arial" w:eastAsia="Arial" w:hAnsi="Arial"/>
          <w:color w:val="222222"/>
          <w:sz w:val="24"/>
          <w:szCs w:val="24"/>
          <w:rtl w:val="0"/>
        </w:rPr>
        <w:t xml:space="preserve"> — The formal proof is too complex for a summary slide</w:t>
      </w:r>
    </w:p>
    <w:p w:rsidR="00000000" w:rsidDel="00000000" w:rsidP="00000000" w:rsidRDefault="00000000" w:rsidRPr="00000000" w14:paraId="0000023F">
      <w:pPr>
        <w:numPr>
          <w:ilvl w:val="0"/>
          <w:numId w:val="18"/>
        </w:numPr>
        <w:shd w:fill="ffffff" w:val="clear"/>
        <w:spacing w:after="0" w:line="240" w:lineRule="auto"/>
        <w:ind w:left="0" w:hanging="360"/>
        <w:rPr>
          <w:color w:val="222222"/>
        </w:rPr>
      </w:pPr>
      <w:r w:rsidDel="00000000" w:rsidR="00000000" w:rsidRPr="00000000">
        <w:rPr>
          <w:rFonts w:ascii="Arial" w:cs="Arial" w:eastAsia="Arial" w:hAnsi="Arial"/>
          <w:b w:val="1"/>
          <w:color w:val="a03881"/>
          <w:sz w:val="24"/>
          <w:szCs w:val="24"/>
          <w:rtl w:val="0"/>
        </w:rPr>
        <w:t xml:space="preserve">Insert:</w:t>
      </w:r>
      <w:r w:rsidDel="00000000" w:rsidR="00000000" w:rsidRPr="00000000">
        <w:rPr>
          <w:rFonts w:ascii="Arial" w:cs="Arial" w:eastAsia="Arial" w:hAnsi="Arial"/>
          <w:b w:val="1"/>
          <w:color w:val="222222"/>
          <w:sz w:val="24"/>
          <w:szCs w:val="24"/>
          <w:rtl w:val="0"/>
        </w:rPr>
        <w:t xml:space="preserve"> O(1)</w:t>
      </w:r>
      <w:r w:rsidDel="00000000" w:rsidR="00000000" w:rsidRPr="00000000">
        <w:rPr>
          <w:rFonts w:ascii="Arial" w:cs="Arial" w:eastAsia="Arial" w:hAnsi="Arial"/>
          <w:color w:val="222222"/>
          <w:sz w:val="24"/>
          <w:szCs w:val="24"/>
          <w:rtl w:val="0"/>
        </w:rPr>
        <w:t xml:space="preserve"> — The formal proof is too complex for a summary slide</w:t>
      </w:r>
    </w:p>
    <w:p w:rsidR="00000000" w:rsidDel="00000000" w:rsidP="00000000" w:rsidRDefault="00000000" w:rsidRPr="00000000" w14:paraId="00000240">
      <w:pPr>
        <w:numPr>
          <w:ilvl w:val="0"/>
          <w:numId w:val="18"/>
        </w:numPr>
        <w:shd w:fill="ffffff" w:val="clear"/>
        <w:spacing w:after="0" w:line="240" w:lineRule="auto"/>
        <w:ind w:left="0" w:hanging="360"/>
        <w:rPr>
          <w:color w:val="222222"/>
        </w:rPr>
      </w:pPr>
      <w:r w:rsidDel="00000000" w:rsidR="00000000" w:rsidRPr="00000000">
        <w:rPr>
          <w:rFonts w:ascii="Arial" w:cs="Arial" w:eastAsia="Arial" w:hAnsi="Arial"/>
          <w:b w:val="1"/>
          <w:color w:val="ff4363"/>
          <w:sz w:val="24"/>
          <w:szCs w:val="24"/>
          <w:rtl w:val="0"/>
        </w:rPr>
        <w:t xml:space="preserve">Remove:</w:t>
      </w:r>
      <w:r w:rsidDel="00000000" w:rsidR="00000000" w:rsidRPr="00000000">
        <w:rPr>
          <w:rFonts w:ascii="Arial" w:cs="Arial" w:eastAsia="Arial" w:hAnsi="Arial"/>
          <w:b w:val="1"/>
          <w:color w:val="222222"/>
          <w:sz w:val="24"/>
          <w:szCs w:val="24"/>
          <w:rtl w:val="0"/>
        </w:rPr>
        <w:t xml:space="preserve"> O(1)</w:t>
      </w:r>
      <w:r w:rsidDel="00000000" w:rsidR="00000000" w:rsidRPr="00000000">
        <w:rPr>
          <w:rFonts w:ascii="Arial" w:cs="Arial" w:eastAsia="Arial" w:hAnsi="Arial"/>
          <w:color w:val="222222"/>
          <w:sz w:val="24"/>
          <w:szCs w:val="24"/>
          <w:rtl w:val="0"/>
        </w:rPr>
        <w:t xml:space="preserve"> — The formal proof is too complex for a summary slide</w:t>
      </w:r>
    </w:p>
    <w:p w:rsidR="00000000" w:rsidDel="00000000" w:rsidP="00000000" w:rsidRDefault="00000000" w:rsidRPr="00000000" w14:paraId="00000241">
      <w:pPr>
        <w:shd w:fill="ffffff" w:val="clear"/>
        <w:spacing w:after="240" w:before="240" w:line="240" w:lineRule="auto"/>
        <w:rPr>
          <w:rFonts w:ascii="Arial" w:cs="Arial" w:eastAsia="Arial" w:hAnsi="Arial"/>
          <w:color w:val="222222"/>
          <w:sz w:val="24"/>
          <w:szCs w:val="24"/>
        </w:rPr>
      </w:pPr>
      <w:r w:rsidDel="00000000" w:rsidR="00000000" w:rsidRPr="00000000">
        <w:rPr>
          <w:rFonts w:ascii="Arial" w:cs="Arial" w:eastAsia="Arial" w:hAnsi="Arial"/>
          <w:b w:val="1"/>
          <w:color w:val="222222"/>
          <w:sz w:val="24"/>
          <w:szCs w:val="24"/>
          <w:rtl w:val="0"/>
        </w:rPr>
        <w:t xml:space="preserve">Best-Case Time Complexity (Double Hashing)</w:t>
      </w:r>
      <w:r w:rsidDel="00000000" w:rsidR="00000000" w:rsidRPr="00000000">
        <w:rPr>
          <w:rtl w:val="0"/>
        </w:rPr>
      </w:r>
    </w:p>
    <w:p w:rsidR="00000000" w:rsidDel="00000000" w:rsidP="00000000" w:rsidRDefault="00000000" w:rsidRPr="00000000" w14:paraId="00000242">
      <w:pPr>
        <w:numPr>
          <w:ilvl w:val="0"/>
          <w:numId w:val="19"/>
        </w:numPr>
        <w:shd w:fill="ffffff" w:val="clear"/>
        <w:spacing w:after="0" w:line="240" w:lineRule="auto"/>
        <w:ind w:left="0" w:hanging="360"/>
        <w:rPr>
          <w:color w:val="222222"/>
        </w:rPr>
      </w:pPr>
      <w:r w:rsidDel="00000000" w:rsidR="00000000" w:rsidRPr="00000000">
        <w:rPr>
          <w:rFonts w:ascii="Arial" w:cs="Arial" w:eastAsia="Arial" w:hAnsi="Arial"/>
          <w:b w:val="1"/>
          <w:color w:val="66cc66"/>
          <w:sz w:val="24"/>
          <w:szCs w:val="24"/>
          <w:rtl w:val="0"/>
        </w:rPr>
        <w:t xml:space="preserve">Find:</w:t>
      </w:r>
      <w:r w:rsidDel="00000000" w:rsidR="00000000" w:rsidRPr="00000000">
        <w:rPr>
          <w:rFonts w:ascii="Arial" w:cs="Arial" w:eastAsia="Arial" w:hAnsi="Arial"/>
          <w:b w:val="1"/>
          <w:color w:val="222222"/>
          <w:sz w:val="24"/>
          <w:szCs w:val="24"/>
          <w:rtl w:val="0"/>
        </w:rPr>
        <w:t xml:space="preserve"> O(1)</w:t>
      </w:r>
      <w:r w:rsidDel="00000000" w:rsidR="00000000" w:rsidRPr="00000000">
        <w:rPr>
          <w:rFonts w:ascii="Arial" w:cs="Arial" w:eastAsia="Arial" w:hAnsi="Arial"/>
          <w:color w:val="222222"/>
          <w:sz w:val="24"/>
          <w:szCs w:val="24"/>
          <w:rtl w:val="0"/>
        </w:rPr>
        <w:t xml:space="preserve"> — No collisions</w:t>
      </w:r>
    </w:p>
    <w:p w:rsidR="00000000" w:rsidDel="00000000" w:rsidP="00000000" w:rsidRDefault="00000000" w:rsidRPr="00000000" w14:paraId="00000243">
      <w:pPr>
        <w:numPr>
          <w:ilvl w:val="0"/>
          <w:numId w:val="19"/>
        </w:numPr>
        <w:shd w:fill="ffffff" w:val="clear"/>
        <w:spacing w:after="0" w:line="240" w:lineRule="auto"/>
        <w:ind w:left="0" w:hanging="360"/>
        <w:rPr>
          <w:color w:val="222222"/>
        </w:rPr>
      </w:pPr>
      <w:r w:rsidDel="00000000" w:rsidR="00000000" w:rsidRPr="00000000">
        <w:rPr>
          <w:rFonts w:ascii="Arial" w:cs="Arial" w:eastAsia="Arial" w:hAnsi="Arial"/>
          <w:b w:val="1"/>
          <w:color w:val="a03881"/>
          <w:sz w:val="24"/>
          <w:szCs w:val="24"/>
          <w:rtl w:val="0"/>
        </w:rPr>
        <w:t xml:space="preserve">Insert:</w:t>
      </w:r>
      <w:r w:rsidDel="00000000" w:rsidR="00000000" w:rsidRPr="00000000">
        <w:rPr>
          <w:rFonts w:ascii="Arial" w:cs="Arial" w:eastAsia="Arial" w:hAnsi="Arial"/>
          <w:b w:val="1"/>
          <w:color w:val="222222"/>
          <w:sz w:val="24"/>
          <w:szCs w:val="24"/>
          <w:rtl w:val="0"/>
        </w:rPr>
        <w:t xml:space="preserve"> O(1)</w:t>
      </w:r>
      <w:r w:rsidDel="00000000" w:rsidR="00000000" w:rsidRPr="00000000">
        <w:rPr>
          <w:rFonts w:ascii="Arial" w:cs="Arial" w:eastAsia="Arial" w:hAnsi="Arial"/>
          <w:color w:val="222222"/>
          <w:sz w:val="24"/>
          <w:szCs w:val="24"/>
          <w:rtl w:val="0"/>
        </w:rPr>
        <w:t xml:space="preserve"> — No collisions</w:t>
      </w:r>
    </w:p>
    <w:p w:rsidR="00000000" w:rsidDel="00000000" w:rsidP="00000000" w:rsidRDefault="00000000" w:rsidRPr="00000000" w14:paraId="00000244">
      <w:pPr>
        <w:numPr>
          <w:ilvl w:val="0"/>
          <w:numId w:val="19"/>
        </w:numPr>
        <w:shd w:fill="ffffff" w:val="clear"/>
        <w:spacing w:after="0" w:line="240" w:lineRule="auto"/>
        <w:ind w:left="0" w:hanging="360"/>
        <w:rPr>
          <w:color w:val="222222"/>
        </w:rPr>
      </w:pPr>
      <w:r w:rsidDel="00000000" w:rsidR="00000000" w:rsidRPr="00000000">
        <w:rPr>
          <w:rFonts w:ascii="Arial" w:cs="Arial" w:eastAsia="Arial" w:hAnsi="Arial"/>
          <w:b w:val="1"/>
          <w:color w:val="ff4363"/>
          <w:sz w:val="24"/>
          <w:szCs w:val="24"/>
          <w:rtl w:val="0"/>
        </w:rPr>
        <w:t xml:space="preserve">Remove:</w:t>
      </w:r>
      <w:r w:rsidDel="00000000" w:rsidR="00000000" w:rsidRPr="00000000">
        <w:rPr>
          <w:rFonts w:ascii="Arial" w:cs="Arial" w:eastAsia="Arial" w:hAnsi="Arial"/>
          <w:b w:val="1"/>
          <w:color w:val="222222"/>
          <w:sz w:val="24"/>
          <w:szCs w:val="24"/>
          <w:rtl w:val="0"/>
        </w:rPr>
        <w:t xml:space="preserve"> O(1)</w:t>
      </w:r>
      <w:r w:rsidDel="00000000" w:rsidR="00000000" w:rsidRPr="00000000">
        <w:rPr>
          <w:rFonts w:ascii="Arial" w:cs="Arial" w:eastAsia="Arial" w:hAnsi="Arial"/>
          <w:color w:val="222222"/>
          <w:sz w:val="24"/>
          <w:szCs w:val="24"/>
          <w:rtl w:val="0"/>
        </w:rPr>
        <w:t xml:space="preserve"> — No collisions</w:t>
      </w:r>
    </w:p>
    <w:p w:rsidR="00000000" w:rsidDel="00000000" w:rsidP="00000000" w:rsidRDefault="00000000" w:rsidRPr="00000000" w14:paraId="00000245">
      <w:pPr>
        <w:shd w:fill="ffffff" w:val="clear"/>
        <w:spacing w:after="240" w:before="240" w:line="240" w:lineRule="auto"/>
        <w:rPr>
          <w:rFonts w:ascii="Arial" w:cs="Arial" w:eastAsia="Arial" w:hAnsi="Arial"/>
          <w:color w:val="222222"/>
          <w:sz w:val="24"/>
          <w:szCs w:val="24"/>
        </w:rPr>
      </w:pPr>
      <w:r w:rsidDel="00000000" w:rsidR="00000000" w:rsidRPr="00000000">
        <w:rPr>
          <w:rFonts w:ascii="Arial" w:cs="Arial" w:eastAsia="Arial" w:hAnsi="Arial"/>
          <w:b w:val="1"/>
          <w:color w:val="222222"/>
          <w:sz w:val="24"/>
          <w:szCs w:val="24"/>
          <w:rtl w:val="0"/>
        </w:rPr>
        <w:t xml:space="preserve">Space Complexity (Double Hashing)</w:t>
      </w:r>
      <w:r w:rsidDel="00000000" w:rsidR="00000000" w:rsidRPr="00000000">
        <w:rPr>
          <w:rtl w:val="0"/>
        </w:rPr>
      </w:r>
    </w:p>
    <w:p w:rsidR="00000000" w:rsidDel="00000000" w:rsidP="00000000" w:rsidRDefault="00000000" w:rsidRPr="00000000" w14:paraId="00000246">
      <w:pPr>
        <w:numPr>
          <w:ilvl w:val="0"/>
          <w:numId w:val="20"/>
        </w:numPr>
        <w:shd w:fill="ffffff" w:val="clear"/>
        <w:spacing w:after="0" w:line="240" w:lineRule="auto"/>
        <w:ind w:left="0" w:hanging="360"/>
        <w:rPr>
          <w:color w:val="222222"/>
        </w:rPr>
      </w:pPr>
      <w:r w:rsidDel="00000000" w:rsidR="00000000" w:rsidRPr="00000000">
        <w:rPr>
          <w:rFonts w:ascii="Arial" w:cs="Arial" w:eastAsia="Arial" w:hAnsi="Arial"/>
          <w:b w:val="1"/>
          <w:color w:val="222222"/>
          <w:sz w:val="24"/>
          <w:szCs w:val="24"/>
          <w:rtl w:val="0"/>
        </w:rPr>
        <w:t xml:space="preserve">O(</w:t>
      </w:r>
      <w:r w:rsidDel="00000000" w:rsidR="00000000" w:rsidRPr="00000000">
        <w:rPr>
          <w:rFonts w:ascii="Arial" w:cs="Arial" w:eastAsia="Arial" w:hAnsi="Arial"/>
          <w:b w:val="1"/>
          <w:i w:val="1"/>
          <w:color w:val="222222"/>
          <w:sz w:val="24"/>
          <w:szCs w:val="24"/>
          <w:rtl w:val="0"/>
        </w:rPr>
        <w:t xml:space="preserve">n</w:t>
      </w:r>
      <w:r w:rsidDel="00000000" w:rsidR="00000000" w:rsidRPr="00000000">
        <w:rPr>
          <w:rFonts w:ascii="Arial" w:cs="Arial" w:eastAsia="Arial" w:hAnsi="Arial"/>
          <w:b w:val="1"/>
          <w:color w:val="222222"/>
          <w:sz w:val="24"/>
          <w:szCs w:val="24"/>
          <w:rtl w:val="0"/>
        </w:rPr>
        <w:t xml:space="preserve">)</w:t>
      </w:r>
      <w:r w:rsidDel="00000000" w:rsidR="00000000" w:rsidRPr="00000000">
        <w:rPr>
          <w:rFonts w:ascii="Arial" w:cs="Arial" w:eastAsia="Arial" w:hAnsi="Arial"/>
          <w:color w:val="222222"/>
          <w:sz w:val="24"/>
          <w:szCs w:val="24"/>
          <w:rtl w:val="0"/>
        </w:rPr>
        <w:t xml:space="preserve"> — Hash Tables typically have a capacity that is at most some constant multiplied by </w:t>
      </w:r>
      <w:r w:rsidDel="00000000" w:rsidR="00000000" w:rsidRPr="00000000">
        <w:rPr>
          <w:rFonts w:ascii="Arial" w:cs="Arial" w:eastAsia="Arial" w:hAnsi="Arial"/>
          <w:i w:val="1"/>
          <w:color w:val="222222"/>
          <w:sz w:val="24"/>
          <w:szCs w:val="24"/>
          <w:rtl w:val="0"/>
        </w:rPr>
        <w:t xml:space="preserve">n</w:t>
      </w:r>
      <w:r w:rsidDel="00000000" w:rsidR="00000000" w:rsidRPr="00000000">
        <w:rPr>
          <w:rFonts w:ascii="Arial" w:cs="Arial" w:eastAsia="Arial" w:hAnsi="Arial"/>
          <w:color w:val="222222"/>
          <w:sz w:val="24"/>
          <w:szCs w:val="24"/>
          <w:rtl w:val="0"/>
        </w:rPr>
        <w:t xml:space="preserve"> (the constant is predetermined)</w:t>
      </w:r>
    </w:p>
    <w:p w:rsidR="00000000" w:rsidDel="00000000" w:rsidP="00000000" w:rsidRDefault="00000000" w:rsidRPr="00000000" w14:paraId="00000247">
      <w:pPr>
        <w:shd w:fill="ffffff" w:val="clear"/>
        <w:spacing w:after="240" w:before="24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248">
      <w:pPr>
        <w:shd w:fill="ffffff" w:val="clear"/>
        <w:spacing w:after="199" w:before="199" w:line="240" w:lineRule="auto"/>
        <w:jc w:val="center"/>
        <w:rPr>
          <w:rFonts w:ascii="Arial" w:cs="Arial" w:eastAsia="Arial" w:hAnsi="Arial"/>
          <w:b w:val="1"/>
          <w:color w:val="222222"/>
          <w:sz w:val="36"/>
          <w:szCs w:val="36"/>
        </w:rPr>
      </w:pPr>
      <w:r w:rsidDel="00000000" w:rsidR="00000000" w:rsidRPr="00000000">
        <w:rPr>
          <w:rFonts w:ascii="Arial" w:cs="Arial" w:eastAsia="Arial" w:hAnsi="Arial"/>
          <w:b w:val="1"/>
          <w:color w:val="222222"/>
          <w:sz w:val="36"/>
          <w:szCs w:val="36"/>
          <w:rtl w:val="0"/>
        </w:rPr>
        <w:t xml:space="preserve">Time/Space Complexities of a Hash Table/Map with Random Hashing</w:t>
      </w:r>
    </w:p>
    <w:p w:rsidR="00000000" w:rsidDel="00000000" w:rsidP="00000000" w:rsidRDefault="00000000" w:rsidRPr="00000000" w14:paraId="00000249">
      <w:pPr>
        <w:shd w:fill="ffffff" w:val="clear"/>
        <w:spacing w:after="240" w:before="240" w:line="240" w:lineRule="auto"/>
        <w:rPr>
          <w:rFonts w:ascii="Arial" w:cs="Arial" w:eastAsia="Arial" w:hAnsi="Arial"/>
          <w:color w:val="222222"/>
          <w:sz w:val="24"/>
          <w:szCs w:val="24"/>
        </w:rPr>
      </w:pPr>
      <w:r w:rsidDel="00000000" w:rsidR="00000000" w:rsidRPr="00000000">
        <w:rPr>
          <w:rFonts w:ascii="Arial" w:cs="Arial" w:eastAsia="Arial" w:hAnsi="Arial"/>
          <w:b w:val="1"/>
          <w:color w:val="222222"/>
          <w:sz w:val="24"/>
          <w:szCs w:val="24"/>
          <w:rtl w:val="0"/>
        </w:rPr>
        <w:t xml:space="preserve">Worst-Case Time Complexity (Random Hashing)</w:t>
      </w:r>
      <w:r w:rsidDel="00000000" w:rsidR="00000000" w:rsidRPr="00000000">
        <w:rPr>
          <w:rtl w:val="0"/>
        </w:rPr>
      </w:r>
    </w:p>
    <w:p w:rsidR="00000000" w:rsidDel="00000000" w:rsidP="00000000" w:rsidRDefault="00000000" w:rsidRPr="00000000" w14:paraId="0000024A">
      <w:pPr>
        <w:numPr>
          <w:ilvl w:val="0"/>
          <w:numId w:val="21"/>
        </w:numPr>
        <w:shd w:fill="ffffff" w:val="clear"/>
        <w:spacing w:after="0" w:line="240" w:lineRule="auto"/>
        <w:ind w:left="0" w:hanging="360"/>
        <w:rPr>
          <w:color w:val="222222"/>
        </w:rPr>
      </w:pPr>
      <w:r w:rsidDel="00000000" w:rsidR="00000000" w:rsidRPr="00000000">
        <w:rPr>
          <w:rFonts w:ascii="Arial" w:cs="Arial" w:eastAsia="Arial" w:hAnsi="Arial"/>
          <w:b w:val="1"/>
          <w:color w:val="66cc66"/>
          <w:sz w:val="24"/>
          <w:szCs w:val="24"/>
          <w:rtl w:val="0"/>
        </w:rPr>
        <w:t xml:space="preserve">Find:</w:t>
      </w:r>
      <w:r w:rsidDel="00000000" w:rsidR="00000000" w:rsidRPr="00000000">
        <w:rPr>
          <w:rFonts w:ascii="Arial" w:cs="Arial" w:eastAsia="Arial" w:hAnsi="Arial"/>
          <w:b w:val="1"/>
          <w:color w:val="222222"/>
          <w:sz w:val="24"/>
          <w:szCs w:val="24"/>
          <w:rtl w:val="0"/>
        </w:rPr>
        <w:t xml:space="preserve"> O(</w:t>
      </w:r>
      <w:r w:rsidDel="00000000" w:rsidR="00000000" w:rsidRPr="00000000">
        <w:rPr>
          <w:rFonts w:ascii="Arial" w:cs="Arial" w:eastAsia="Arial" w:hAnsi="Arial"/>
          <w:b w:val="1"/>
          <w:i w:val="1"/>
          <w:color w:val="222222"/>
          <w:sz w:val="24"/>
          <w:szCs w:val="24"/>
          <w:rtl w:val="0"/>
        </w:rPr>
        <w:t xml:space="preserve">n</w:t>
      </w:r>
      <w:r w:rsidDel="00000000" w:rsidR="00000000" w:rsidRPr="00000000">
        <w:rPr>
          <w:rFonts w:ascii="Arial" w:cs="Arial" w:eastAsia="Arial" w:hAnsi="Arial"/>
          <w:b w:val="1"/>
          <w:color w:val="222222"/>
          <w:sz w:val="24"/>
          <w:szCs w:val="24"/>
          <w:rtl w:val="0"/>
        </w:rPr>
        <w:t xml:space="preserve">)</w:t>
      </w:r>
      <w:r w:rsidDel="00000000" w:rsidR="00000000" w:rsidRPr="00000000">
        <w:rPr>
          <w:rFonts w:ascii="Arial" w:cs="Arial" w:eastAsia="Arial" w:hAnsi="Arial"/>
          <w:color w:val="222222"/>
          <w:sz w:val="24"/>
          <w:szCs w:val="24"/>
          <w:rtl w:val="0"/>
        </w:rPr>
        <w:t xml:space="preserve"> — If each number generated by our generator mapped to an occupied slot, we would need to generate </w:t>
      </w:r>
      <w:r w:rsidDel="00000000" w:rsidR="00000000" w:rsidRPr="00000000">
        <w:rPr>
          <w:rFonts w:ascii="Arial" w:cs="Arial" w:eastAsia="Arial" w:hAnsi="Arial"/>
          <w:i w:val="1"/>
          <w:color w:val="222222"/>
          <w:sz w:val="24"/>
          <w:szCs w:val="24"/>
          <w:rtl w:val="0"/>
        </w:rPr>
        <w:t xml:space="preserve">n</w:t>
      </w:r>
      <w:r w:rsidDel="00000000" w:rsidR="00000000" w:rsidRPr="00000000">
        <w:rPr>
          <w:rFonts w:ascii="Arial" w:cs="Arial" w:eastAsia="Arial" w:hAnsi="Arial"/>
          <w:color w:val="222222"/>
          <w:sz w:val="24"/>
          <w:szCs w:val="24"/>
          <w:rtl w:val="0"/>
        </w:rPr>
        <w:t xml:space="preserve"> numbers</w:t>
      </w:r>
    </w:p>
    <w:p w:rsidR="00000000" w:rsidDel="00000000" w:rsidP="00000000" w:rsidRDefault="00000000" w:rsidRPr="00000000" w14:paraId="0000024B">
      <w:pPr>
        <w:numPr>
          <w:ilvl w:val="0"/>
          <w:numId w:val="21"/>
        </w:numPr>
        <w:shd w:fill="ffffff" w:val="clear"/>
        <w:spacing w:after="0" w:line="240" w:lineRule="auto"/>
        <w:ind w:left="0" w:hanging="360"/>
        <w:rPr>
          <w:color w:val="222222"/>
        </w:rPr>
      </w:pPr>
      <w:r w:rsidDel="00000000" w:rsidR="00000000" w:rsidRPr="00000000">
        <w:rPr>
          <w:rFonts w:ascii="Arial" w:cs="Arial" w:eastAsia="Arial" w:hAnsi="Arial"/>
          <w:b w:val="1"/>
          <w:color w:val="a03881"/>
          <w:sz w:val="24"/>
          <w:szCs w:val="24"/>
          <w:rtl w:val="0"/>
        </w:rPr>
        <w:t xml:space="preserve">Insert:</w:t>
      </w:r>
      <w:r w:rsidDel="00000000" w:rsidR="00000000" w:rsidRPr="00000000">
        <w:rPr>
          <w:rFonts w:ascii="Arial" w:cs="Arial" w:eastAsia="Arial" w:hAnsi="Arial"/>
          <w:b w:val="1"/>
          <w:color w:val="222222"/>
          <w:sz w:val="24"/>
          <w:szCs w:val="24"/>
          <w:rtl w:val="0"/>
        </w:rPr>
        <w:t xml:space="preserve"> O(</w:t>
      </w:r>
      <w:r w:rsidDel="00000000" w:rsidR="00000000" w:rsidRPr="00000000">
        <w:rPr>
          <w:rFonts w:ascii="Arial" w:cs="Arial" w:eastAsia="Arial" w:hAnsi="Arial"/>
          <w:b w:val="1"/>
          <w:i w:val="1"/>
          <w:color w:val="222222"/>
          <w:sz w:val="24"/>
          <w:szCs w:val="24"/>
          <w:rtl w:val="0"/>
        </w:rPr>
        <w:t xml:space="preserve">n</w:t>
      </w:r>
      <w:r w:rsidDel="00000000" w:rsidR="00000000" w:rsidRPr="00000000">
        <w:rPr>
          <w:rFonts w:ascii="Arial" w:cs="Arial" w:eastAsia="Arial" w:hAnsi="Arial"/>
          <w:b w:val="1"/>
          <w:color w:val="222222"/>
          <w:sz w:val="24"/>
          <w:szCs w:val="24"/>
          <w:rtl w:val="0"/>
        </w:rPr>
        <w:t xml:space="preserve">)</w:t>
      </w:r>
      <w:r w:rsidDel="00000000" w:rsidR="00000000" w:rsidRPr="00000000">
        <w:rPr>
          <w:rFonts w:ascii="Arial" w:cs="Arial" w:eastAsia="Arial" w:hAnsi="Arial"/>
          <w:color w:val="222222"/>
          <w:sz w:val="24"/>
          <w:szCs w:val="24"/>
          <w:rtl w:val="0"/>
        </w:rPr>
        <w:t xml:space="preserve"> — If each number generated by our generator mapped to an occupied slot, we would need to generate </w:t>
      </w:r>
      <w:r w:rsidDel="00000000" w:rsidR="00000000" w:rsidRPr="00000000">
        <w:rPr>
          <w:rFonts w:ascii="Arial" w:cs="Arial" w:eastAsia="Arial" w:hAnsi="Arial"/>
          <w:i w:val="1"/>
          <w:color w:val="222222"/>
          <w:sz w:val="24"/>
          <w:szCs w:val="24"/>
          <w:rtl w:val="0"/>
        </w:rPr>
        <w:t xml:space="preserve">n</w:t>
      </w:r>
      <w:r w:rsidDel="00000000" w:rsidR="00000000" w:rsidRPr="00000000">
        <w:rPr>
          <w:rFonts w:ascii="Arial" w:cs="Arial" w:eastAsia="Arial" w:hAnsi="Arial"/>
          <w:color w:val="222222"/>
          <w:sz w:val="24"/>
          <w:szCs w:val="24"/>
          <w:rtl w:val="0"/>
        </w:rPr>
        <w:t xml:space="preserve"> numbers</w:t>
      </w:r>
    </w:p>
    <w:p w:rsidR="00000000" w:rsidDel="00000000" w:rsidP="00000000" w:rsidRDefault="00000000" w:rsidRPr="00000000" w14:paraId="0000024C">
      <w:pPr>
        <w:numPr>
          <w:ilvl w:val="0"/>
          <w:numId w:val="21"/>
        </w:numPr>
        <w:shd w:fill="ffffff" w:val="clear"/>
        <w:spacing w:after="0" w:line="240" w:lineRule="auto"/>
        <w:ind w:left="0" w:hanging="360"/>
        <w:rPr>
          <w:color w:val="222222"/>
        </w:rPr>
      </w:pPr>
      <w:r w:rsidDel="00000000" w:rsidR="00000000" w:rsidRPr="00000000">
        <w:rPr>
          <w:rFonts w:ascii="Arial" w:cs="Arial" w:eastAsia="Arial" w:hAnsi="Arial"/>
          <w:b w:val="1"/>
          <w:color w:val="ff4363"/>
          <w:sz w:val="24"/>
          <w:szCs w:val="24"/>
          <w:rtl w:val="0"/>
        </w:rPr>
        <w:t xml:space="preserve">Remove:</w:t>
      </w:r>
      <w:r w:rsidDel="00000000" w:rsidR="00000000" w:rsidRPr="00000000">
        <w:rPr>
          <w:rFonts w:ascii="Arial" w:cs="Arial" w:eastAsia="Arial" w:hAnsi="Arial"/>
          <w:b w:val="1"/>
          <w:color w:val="222222"/>
          <w:sz w:val="24"/>
          <w:szCs w:val="24"/>
          <w:rtl w:val="0"/>
        </w:rPr>
        <w:t xml:space="preserve"> O(</w:t>
      </w:r>
      <w:r w:rsidDel="00000000" w:rsidR="00000000" w:rsidRPr="00000000">
        <w:rPr>
          <w:rFonts w:ascii="Arial" w:cs="Arial" w:eastAsia="Arial" w:hAnsi="Arial"/>
          <w:b w:val="1"/>
          <w:i w:val="1"/>
          <w:color w:val="222222"/>
          <w:sz w:val="24"/>
          <w:szCs w:val="24"/>
          <w:rtl w:val="0"/>
        </w:rPr>
        <w:t xml:space="preserve">n</w:t>
      </w:r>
      <w:r w:rsidDel="00000000" w:rsidR="00000000" w:rsidRPr="00000000">
        <w:rPr>
          <w:rFonts w:ascii="Arial" w:cs="Arial" w:eastAsia="Arial" w:hAnsi="Arial"/>
          <w:b w:val="1"/>
          <w:color w:val="222222"/>
          <w:sz w:val="24"/>
          <w:szCs w:val="24"/>
          <w:rtl w:val="0"/>
        </w:rPr>
        <w:t xml:space="preserve">)</w:t>
      </w:r>
      <w:r w:rsidDel="00000000" w:rsidR="00000000" w:rsidRPr="00000000">
        <w:rPr>
          <w:rFonts w:ascii="Arial" w:cs="Arial" w:eastAsia="Arial" w:hAnsi="Arial"/>
          <w:color w:val="222222"/>
          <w:sz w:val="24"/>
          <w:szCs w:val="24"/>
          <w:rtl w:val="0"/>
        </w:rPr>
        <w:t xml:space="preserve"> — If each number generated by our generator mapped to an occupied slot, we would need to generate </w:t>
      </w:r>
      <w:r w:rsidDel="00000000" w:rsidR="00000000" w:rsidRPr="00000000">
        <w:rPr>
          <w:rFonts w:ascii="Arial" w:cs="Arial" w:eastAsia="Arial" w:hAnsi="Arial"/>
          <w:i w:val="1"/>
          <w:color w:val="222222"/>
          <w:sz w:val="24"/>
          <w:szCs w:val="24"/>
          <w:rtl w:val="0"/>
        </w:rPr>
        <w:t xml:space="preserve">n</w:t>
      </w:r>
      <w:r w:rsidDel="00000000" w:rsidR="00000000" w:rsidRPr="00000000">
        <w:rPr>
          <w:rFonts w:ascii="Arial" w:cs="Arial" w:eastAsia="Arial" w:hAnsi="Arial"/>
          <w:color w:val="222222"/>
          <w:sz w:val="24"/>
          <w:szCs w:val="24"/>
          <w:rtl w:val="0"/>
        </w:rPr>
        <w:t xml:space="preserve"> numbers</w:t>
      </w:r>
    </w:p>
    <w:p w:rsidR="00000000" w:rsidDel="00000000" w:rsidP="00000000" w:rsidRDefault="00000000" w:rsidRPr="00000000" w14:paraId="0000024D">
      <w:pPr>
        <w:shd w:fill="ffffff" w:val="clear"/>
        <w:spacing w:after="240" w:before="240" w:line="240" w:lineRule="auto"/>
        <w:rPr>
          <w:rFonts w:ascii="Arial" w:cs="Arial" w:eastAsia="Arial" w:hAnsi="Arial"/>
          <w:color w:val="222222"/>
          <w:sz w:val="24"/>
          <w:szCs w:val="24"/>
        </w:rPr>
      </w:pPr>
      <w:r w:rsidDel="00000000" w:rsidR="00000000" w:rsidRPr="00000000">
        <w:rPr>
          <w:rFonts w:ascii="Arial" w:cs="Arial" w:eastAsia="Arial" w:hAnsi="Arial"/>
          <w:b w:val="1"/>
          <w:color w:val="222222"/>
          <w:sz w:val="24"/>
          <w:szCs w:val="24"/>
          <w:rtl w:val="0"/>
        </w:rPr>
        <w:t xml:space="preserve">Average-Case Time Complexity (Random Hashing)</w:t>
      </w:r>
      <w:r w:rsidDel="00000000" w:rsidR="00000000" w:rsidRPr="00000000">
        <w:rPr>
          <w:rtl w:val="0"/>
        </w:rPr>
      </w:r>
    </w:p>
    <w:p w:rsidR="00000000" w:rsidDel="00000000" w:rsidP="00000000" w:rsidRDefault="00000000" w:rsidRPr="00000000" w14:paraId="0000024E">
      <w:pPr>
        <w:numPr>
          <w:ilvl w:val="0"/>
          <w:numId w:val="22"/>
        </w:numPr>
        <w:shd w:fill="ffffff" w:val="clear"/>
        <w:spacing w:after="0" w:line="240" w:lineRule="auto"/>
        <w:ind w:left="0" w:hanging="360"/>
        <w:rPr>
          <w:color w:val="222222"/>
        </w:rPr>
      </w:pPr>
      <w:r w:rsidDel="00000000" w:rsidR="00000000" w:rsidRPr="00000000">
        <w:rPr>
          <w:rFonts w:ascii="Arial" w:cs="Arial" w:eastAsia="Arial" w:hAnsi="Arial"/>
          <w:b w:val="1"/>
          <w:color w:val="66cc66"/>
          <w:sz w:val="24"/>
          <w:szCs w:val="24"/>
          <w:rtl w:val="0"/>
        </w:rPr>
        <w:t xml:space="preserve">Find:</w:t>
      </w:r>
      <w:r w:rsidDel="00000000" w:rsidR="00000000" w:rsidRPr="00000000">
        <w:rPr>
          <w:rFonts w:ascii="Arial" w:cs="Arial" w:eastAsia="Arial" w:hAnsi="Arial"/>
          <w:b w:val="1"/>
          <w:color w:val="222222"/>
          <w:sz w:val="24"/>
          <w:szCs w:val="24"/>
          <w:rtl w:val="0"/>
        </w:rPr>
        <w:t xml:space="preserve"> O(1)</w:t>
      </w:r>
      <w:r w:rsidDel="00000000" w:rsidR="00000000" w:rsidRPr="00000000">
        <w:rPr>
          <w:rFonts w:ascii="Arial" w:cs="Arial" w:eastAsia="Arial" w:hAnsi="Arial"/>
          <w:color w:val="222222"/>
          <w:sz w:val="24"/>
          <w:szCs w:val="24"/>
          <w:rtl w:val="0"/>
        </w:rPr>
        <w:t xml:space="preserve"> — The formal proof is too complex for a summary slide (ignoring the time complexity of the pseudorandom number generator)</w:t>
      </w:r>
    </w:p>
    <w:p w:rsidR="00000000" w:rsidDel="00000000" w:rsidP="00000000" w:rsidRDefault="00000000" w:rsidRPr="00000000" w14:paraId="0000024F">
      <w:pPr>
        <w:numPr>
          <w:ilvl w:val="0"/>
          <w:numId w:val="22"/>
        </w:numPr>
        <w:shd w:fill="ffffff" w:val="clear"/>
        <w:spacing w:after="0" w:line="240" w:lineRule="auto"/>
        <w:ind w:left="0" w:hanging="360"/>
        <w:rPr>
          <w:color w:val="222222"/>
        </w:rPr>
      </w:pPr>
      <w:r w:rsidDel="00000000" w:rsidR="00000000" w:rsidRPr="00000000">
        <w:rPr>
          <w:rFonts w:ascii="Arial" w:cs="Arial" w:eastAsia="Arial" w:hAnsi="Arial"/>
          <w:b w:val="1"/>
          <w:color w:val="a03881"/>
          <w:sz w:val="24"/>
          <w:szCs w:val="24"/>
          <w:rtl w:val="0"/>
        </w:rPr>
        <w:t xml:space="preserve">Insert:</w:t>
      </w:r>
      <w:r w:rsidDel="00000000" w:rsidR="00000000" w:rsidRPr="00000000">
        <w:rPr>
          <w:rFonts w:ascii="Arial" w:cs="Arial" w:eastAsia="Arial" w:hAnsi="Arial"/>
          <w:b w:val="1"/>
          <w:color w:val="222222"/>
          <w:sz w:val="24"/>
          <w:szCs w:val="24"/>
          <w:rtl w:val="0"/>
        </w:rPr>
        <w:t xml:space="preserve"> O(1)</w:t>
      </w:r>
      <w:r w:rsidDel="00000000" w:rsidR="00000000" w:rsidRPr="00000000">
        <w:rPr>
          <w:rFonts w:ascii="Arial" w:cs="Arial" w:eastAsia="Arial" w:hAnsi="Arial"/>
          <w:color w:val="222222"/>
          <w:sz w:val="24"/>
          <w:szCs w:val="24"/>
          <w:rtl w:val="0"/>
        </w:rPr>
        <w:t xml:space="preserve"> — The formal proof is too complex for a summary slide (ignoring the time complexity of the pseudorandom number generator)</w:t>
      </w:r>
    </w:p>
    <w:p w:rsidR="00000000" w:rsidDel="00000000" w:rsidP="00000000" w:rsidRDefault="00000000" w:rsidRPr="00000000" w14:paraId="00000250">
      <w:pPr>
        <w:numPr>
          <w:ilvl w:val="0"/>
          <w:numId w:val="22"/>
        </w:numPr>
        <w:shd w:fill="ffffff" w:val="clear"/>
        <w:spacing w:after="0" w:line="240" w:lineRule="auto"/>
        <w:ind w:left="0" w:hanging="360"/>
        <w:rPr>
          <w:color w:val="222222"/>
        </w:rPr>
      </w:pPr>
      <w:r w:rsidDel="00000000" w:rsidR="00000000" w:rsidRPr="00000000">
        <w:rPr>
          <w:rFonts w:ascii="Arial" w:cs="Arial" w:eastAsia="Arial" w:hAnsi="Arial"/>
          <w:b w:val="1"/>
          <w:color w:val="ff4363"/>
          <w:sz w:val="24"/>
          <w:szCs w:val="24"/>
          <w:rtl w:val="0"/>
        </w:rPr>
        <w:t xml:space="preserve">Remove:</w:t>
      </w:r>
      <w:r w:rsidDel="00000000" w:rsidR="00000000" w:rsidRPr="00000000">
        <w:rPr>
          <w:rFonts w:ascii="Arial" w:cs="Arial" w:eastAsia="Arial" w:hAnsi="Arial"/>
          <w:b w:val="1"/>
          <w:color w:val="222222"/>
          <w:sz w:val="24"/>
          <w:szCs w:val="24"/>
          <w:rtl w:val="0"/>
        </w:rPr>
        <w:t xml:space="preserve"> O(1)</w:t>
      </w:r>
      <w:r w:rsidDel="00000000" w:rsidR="00000000" w:rsidRPr="00000000">
        <w:rPr>
          <w:rFonts w:ascii="Arial" w:cs="Arial" w:eastAsia="Arial" w:hAnsi="Arial"/>
          <w:color w:val="222222"/>
          <w:sz w:val="24"/>
          <w:szCs w:val="24"/>
          <w:rtl w:val="0"/>
        </w:rPr>
        <w:t xml:space="preserve"> — The formal proof is too complex for a summary slide (ignoring the time complexity of the pseudorandom number generator)</w:t>
      </w:r>
    </w:p>
    <w:p w:rsidR="00000000" w:rsidDel="00000000" w:rsidP="00000000" w:rsidRDefault="00000000" w:rsidRPr="00000000" w14:paraId="00000251">
      <w:pPr>
        <w:shd w:fill="ffffff" w:val="clear"/>
        <w:spacing w:after="240" w:before="240" w:line="240" w:lineRule="auto"/>
        <w:rPr>
          <w:rFonts w:ascii="Arial" w:cs="Arial" w:eastAsia="Arial" w:hAnsi="Arial"/>
          <w:color w:val="222222"/>
          <w:sz w:val="24"/>
          <w:szCs w:val="24"/>
        </w:rPr>
      </w:pPr>
      <w:r w:rsidDel="00000000" w:rsidR="00000000" w:rsidRPr="00000000">
        <w:rPr>
          <w:rFonts w:ascii="Arial" w:cs="Arial" w:eastAsia="Arial" w:hAnsi="Arial"/>
          <w:b w:val="1"/>
          <w:color w:val="222222"/>
          <w:sz w:val="24"/>
          <w:szCs w:val="24"/>
          <w:rtl w:val="0"/>
        </w:rPr>
        <w:t xml:space="preserve">Best-Case Time Complexity (Random Hashing)</w:t>
      </w:r>
      <w:r w:rsidDel="00000000" w:rsidR="00000000" w:rsidRPr="00000000">
        <w:rPr>
          <w:rtl w:val="0"/>
        </w:rPr>
      </w:r>
    </w:p>
    <w:p w:rsidR="00000000" w:rsidDel="00000000" w:rsidP="00000000" w:rsidRDefault="00000000" w:rsidRPr="00000000" w14:paraId="00000252">
      <w:pPr>
        <w:numPr>
          <w:ilvl w:val="0"/>
          <w:numId w:val="1"/>
        </w:numPr>
        <w:shd w:fill="ffffff" w:val="clear"/>
        <w:spacing w:after="0" w:line="240" w:lineRule="auto"/>
        <w:ind w:left="0" w:hanging="360"/>
        <w:rPr>
          <w:color w:val="222222"/>
        </w:rPr>
      </w:pPr>
      <w:r w:rsidDel="00000000" w:rsidR="00000000" w:rsidRPr="00000000">
        <w:rPr>
          <w:rFonts w:ascii="Arial" w:cs="Arial" w:eastAsia="Arial" w:hAnsi="Arial"/>
          <w:b w:val="1"/>
          <w:color w:val="66cc66"/>
          <w:sz w:val="24"/>
          <w:szCs w:val="24"/>
          <w:rtl w:val="0"/>
        </w:rPr>
        <w:t xml:space="preserve">Find:</w:t>
      </w:r>
      <w:r w:rsidDel="00000000" w:rsidR="00000000" w:rsidRPr="00000000">
        <w:rPr>
          <w:rFonts w:ascii="Arial" w:cs="Arial" w:eastAsia="Arial" w:hAnsi="Arial"/>
          <w:b w:val="1"/>
          <w:color w:val="222222"/>
          <w:sz w:val="24"/>
          <w:szCs w:val="24"/>
          <w:rtl w:val="0"/>
        </w:rPr>
        <w:t xml:space="preserve"> O(1)</w:t>
      </w:r>
      <w:r w:rsidDel="00000000" w:rsidR="00000000" w:rsidRPr="00000000">
        <w:rPr>
          <w:rFonts w:ascii="Arial" w:cs="Arial" w:eastAsia="Arial" w:hAnsi="Arial"/>
          <w:color w:val="222222"/>
          <w:sz w:val="24"/>
          <w:szCs w:val="24"/>
          <w:rtl w:val="0"/>
        </w:rPr>
        <w:t xml:space="preserve"> — No collisions (ignoring the time complexity of the pseudorandom number generator)</w:t>
      </w:r>
    </w:p>
    <w:p w:rsidR="00000000" w:rsidDel="00000000" w:rsidP="00000000" w:rsidRDefault="00000000" w:rsidRPr="00000000" w14:paraId="00000253">
      <w:pPr>
        <w:numPr>
          <w:ilvl w:val="0"/>
          <w:numId w:val="1"/>
        </w:numPr>
        <w:shd w:fill="ffffff" w:val="clear"/>
        <w:spacing w:after="0" w:line="240" w:lineRule="auto"/>
        <w:ind w:left="0" w:hanging="360"/>
        <w:rPr>
          <w:color w:val="222222"/>
        </w:rPr>
      </w:pPr>
      <w:r w:rsidDel="00000000" w:rsidR="00000000" w:rsidRPr="00000000">
        <w:rPr>
          <w:rFonts w:ascii="Arial" w:cs="Arial" w:eastAsia="Arial" w:hAnsi="Arial"/>
          <w:b w:val="1"/>
          <w:color w:val="a03881"/>
          <w:sz w:val="24"/>
          <w:szCs w:val="24"/>
          <w:rtl w:val="0"/>
        </w:rPr>
        <w:t xml:space="preserve">Insert:</w:t>
      </w:r>
      <w:r w:rsidDel="00000000" w:rsidR="00000000" w:rsidRPr="00000000">
        <w:rPr>
          <w:rFonts w:ascii="Arial" w:cs="Arial" w:eastAsia="Arial" w:hAnsi="Arial"/>
          <w:b w:val="1"/>
          <w:color w:val="222222"/>
          <w:sz w:val="24"/>
          <w:szCs w:val="24"/>
          <w:rtl w:val="0"/>
        </w:rPr>
        <w:t xml:space="preserve"> O(1)</w:t>
      </w:r>
      <w:r w:rsidDel="00000000" w:rsidR="00000000" w:rsidRPr="00000000">
        <w:rPr>
          <w:rFonts w:ascii="Arial" w:cs="Arial" w:eastAsia="Arial" w:hAnsi="Arial"/>
          <w:color w:val="222222"/>
          <w:sz w:val="24"/>
          <w:szCs w:val="24"/>
          <w:rtl w:val="0"/>
        </w:rPr>
        <w:t xml:space="preserve"> — No collisions (ignoring the time complexity of the pseudorandom number generator)</w:t>
      </w:r>
    </w:p>
    <w:p w:rsidR="00000000" w:rsidDel="00000000" w:rsidP="00000000" w:rsidRDefault="00000000" w:rsidRPr="00000000" w14:paraId="00000254">
      <w:pPr>
        <w:numPr>
          <w:ilvl w:val="0"/>
          <w:numId w:val="1"/>
        </w:numPr>
        <w:shd w:fill="ffffff" w:val="clear"/>
        <w:spacing w:after="0" w:line="240" w:lineRule="auto"/>
        <w:ind w:left="0" w:hanging="360"/>
        <w:rPr>
          <w:color w:val="222222"/>
        </w:rPr>
      </w:pPr>
      <w:r w:rsidDel="00000000" w:rsidR="00000000" w:rsidRPr="00000000">
        <w:rPr>
          <w:rFonts w:ascii="Arial" w:cs="Arial" w:eastAsia="Arial" w:hAnsi="Arial"/>
          <w:b w:val="1"/>
          <w:color w:val="ff4363"/>
          <w:sz w:val="24"/>
          <w:szCs w:val="24"/>
          <w:rtl w:val="0"/>
        </w:rPr>
        <w:t xml:space="preserve">Remove:</w:t>
      </w:r>
      <w:r w:rsidDel="00000000" w:rsidR="00000000" w:rsidRPr="00000000">
        <w:rPr>
          <w:rFonts w:ascii="Arial" w:cs="Arial" w:eastAsia="Arial" w:hAnsi="Arial"/>
          <w:b w:val="1"/>
          <w:color w:val="222222"/>
          <w:sz w:val="24"/>
          <w:szCs w:val="24"/>
          <w:rtl w:val="0"/>
        </w:rPr>
        <w:t xml:space="preserve"> O(1)</w:t>
      </w:r>
      <w:r w:rsidDel="00000000" w:rsidR="00000000" w:rsidRPr="00000000">
        <w:rPr>
          <w:rFonts w:ascii="Arial" w:cs="Arial" w:eastAsia="Arial" w:hAnsi="Arial"/>
          <w:color w:val="222222"/>
          <w:sz w:val="24"/>
          <w:szCs w:val="24"/>
          <w:rtl w:val="0"/>
        </w:rPr>
        <w:t xml:space="preserve"> — No collisions (ignoring the time complexity of the pseudorandom number generator)</w:t>
      </w:r>
    </w:p>
    <w:p w:rsidR="00000000" w:rsidDel="00000000" w:rsidP="00000000" w:rsidRDefault="00000000" w:rsidRPr="00000000" w14:paraId="00000255">
      <w:pPr>
        <w:shd w:fill="ffffff" w:val="clear"/>
        <w:spacing w:after="240" w:before="240" w:line="240" w:lineRule="auto"/>
        <w:rPr>
          <w:rFonts w:ascii="Arial" w:cs="Arial" w:eastAsia="Arial" w:hAnsi="Arial"/>
          <w:color w:val="222222"/>
          <w:sz w:val="24"/>
          <w:szCs w:val="24"/>
        </w:rPr>
      </w:pPr>
      <w:r w:rsidDel="00000000" w:rsidR="00000000" w:rsidRPr="00000000">
        <w:rPr>
          <w:rFonts w:ascii="Arial" w:cs="Arial" w:eastAsia="Arial" w:hAnsi="Arial"/>
          <w:b w:val="1"/>
          <w:color w:val="222222"/>
          <w:sz w:val="24"/>
          <w:szCs w:val="24"/>
          <w:rtl w:val="0"/>
        </w:rPr>
        <w:t xml:space="preserve">Space Complexity (Random Hashing)</w:t>
      </w:r>
      <w:r w:rsidDel="00000000" w:rsidR="00000000" w:rsidRPr="00000000">
        <w:rPr>
          <w:rtl w:val="0"/>
        </w:rPr>
      </w:r>
    </w:p>
    <w:p w:rsidR="00000000" w:rsidDel="00000000" w:rsidP="00000000" w:rsidRDefault="00000000" w:rsidRPr="00000000" w14:paraId="00000256">
      <w:pPr>
        <w:numPr>
          <w:ilvl w:val="0"/>
          <w:numId w:val="4"/>
        </w:numPr>
        <w:shd w:fill="ffffff" w:val="clear"/>
        <w:spacing w:after="0" w:line="240" w:lineRule="auto"/>
        <w:ind w:left="0" w:hanging="360"/>
        <w:rPr>
          <w:color w:val="222222"/>
        </w:rPr>
      </w:pPr>
      <w:r w:rsidDel="00000000" w:rsidR="00000000" w:rsidRPr="00000000">
        <w:rPr>
          <w:rFonts w:ascii="Arial" w:cs="Arial" w:eastAsia="Arial" w:hAnsi="Arial"/>
          <w:b w:val="1"/>
          <w:color w:val="222222"/>
          <w:sz w:val="24"/>
          <w:szCs w:val="24"/>
          <w:rtl w:val="0"/>
        </w:rPr>
        <w:t xml:space="preserve">O(</w:t>
      </w:r>
      <w:r w:rsidDel="00000000" w:rsidR="00000000" w:rsidRPr="00000000">
        <w:rPr>
          <w:rFonts w:ascii="Arial" w:cs="Arial" w:eastAsia="Arial" w:hAnsi="Arial"/>
          <w:b w:val="1"/>
          <w:i w:val="1"/>
          <w:color w:val="222222"/>
          <w:sz w:val="24"/>
          <w:szCs w:val="24"/>
          <w:rtl w:val="0"/>
        </w:rPr>
        <w:t xml:space="preserve">n</w:t>
      </w:r>
      <w:r w:rsidDel="00000000" w:rsidR="00000000" w:rsidRPr="00000000">
        <w:rPr>
          <w:rFonts w:ascii="Arial" w:cs="Arial" w:eastAsia="Arial" w:hAnsi="Arial"/>
          <w:b w:val="1"/>
          <w:color w:val="222222"/>
          <w:sz w:val="24"/>
          <w:szCs w:val="24"/>
          <w:rtl w:val="0"/>
        </w:rPr>
        <w:t xml:space="preserve">)</w:t>
      </w:r>
      <w:r w:rsidDel="00000000" w:rsidR="00000000" w:rsidRPr="00000000">
        <w:rPr>
          <w:rFonts w:ascii="Arial" w:cs="Arial" w:eastAsia="Arial" w:hAnsi="Arial"/>
          <w:color w:val="222222"/>
          <w:sz w:val="24"/>
          <w:szCs w:val="24"/>
          <w:rtl w:val="0"/>
        </w:rPr>
        <w:t xml:space="preserve"> — Hash Tables typically have a capacity that is at most some constant multiplied by </w:t>
      </w:r>
      <w:r w:rsidDel="00000000" w:rsidR="00000000" w:rsidRPr="00000000">
        <w:rPr>
          <w:rFonts w:ascii="Arial" w:cs="Arial" w:eastAsia="Arial" w:hAnsi="Arial"/>
          <w:i w:val="1"/>
          <w:color w:val="222222"/>
          <w:sz w:val="24"/>
          <w:szCs w:val="24"/>
          <w:rtl w:val="0"/>
        </w:rPr>
        <w:t xml:space="preserve">n</w:t>
      </w:r>
      <w:r w:rsidDel="00000000" w:rsidR="00000000" w:rsidRPr="00000000">
        <w:rPr>
          <w:rFonts w:ascii="Arial" w:cs="Arial" w:eastAsia="Arial" w:hAnsi="Arial"/>
          <w:color w:val="222222"/>
          <w:sz w:val="24"/>
          <w:szCs w:val="24"/>
          <w:rtl w:val="0"/>
        </w:rPr>
        <w:t xml:space="preserve"> (the constant is predetermined)</w:t>
      </w:r>
    </w:p>
    <w:p w:rsidR="00000000" w:rsidDel="00000000" w:rsidP="00000000" w:rsidRDefault="00000000" w:rsidRPr="00000000" w14:paraId="00000257">
      <w:pPr>
        <w:shd w:fill="ffffff" w:val="clear"/>
        <w:spacing w:after="240" w:before="24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258">
      <w:pPr>
        <w:shd w:fill="ffffff" w:val="clear"/>
        <w:spacing w:after="199" w:before="199" w:line="240" w:lineRule="auto"/>
        <w:jc w:val="center"/>
        <w:rPr>
          <w:rFonts w:ascii="Arial" w:cs="Arial" w:eastAsia="Arial" w:hAnsi="Arial"/>
          <w:b w:val="1"/>
          <w:color w:val="222222"/>
          <w:sz w:val="36"/>
          <w:szCs w:val="36"/>
        </w:rPr>
      </w:pPr>
      <w:r w:rsidDel="00000000" w:rsidR="00000000" w:rsidRPr="00000000">
        <w:rPr>
          <w:rFonts w:ascii="Arial" w:cs="Arial" w:eastAsia="Arial" w:hAnsi="Arial"/>
          <w:b w:val="1"/>
          <w:color w:val="222222"/>
          <w:sz w:val="36"/>
          <w:szCs w:val="36"/>
          <w:rtl w:val="0"/>
        </w:rPr>
        <w:t xml:space="preserve">Time/Space Complexities of a Hash Table/Map with Separate Chaining</w:t>
      </w:r>
    </w:p>
    <w:p w:rsidR="00000000" w:rsidDel="00000000" w:rsidP="00000000" w:rsidRDefault="00000000" w:rsidRPr="00000000" w14:paraId="00000259">
      <w:pPr>
        <w:shd w:fill="ffffff" w:val="clear"/>
        <w:spacing w:after="240" w:before="240" w:line="240" w:lineRule="auto"/>
        <w:rPr>
          <w:rFonts w:ascii="Arial" w:cs="Arial" w:eastAsia="Arial" w:hAnsi="Arial"/>
          <w:color w:val="222222"/>
          <w:sz w:val="24"/>
          <w:szCs w:val="24"/>
        </w:rPr>
      </w:pPr>
      <w:r w:rsidDel="00000000" w:rsidR="00000000" w:rsidRPr="00000000">
        <w:rPr>
          <w:rFonts w:ascii="Arial" w:cs="Arial" w:eastAsia="Arial" w:hAnsi="Arial"/>
          <w:b w:val="1"/>
          <w:color w:val="222222"/>
          <w:sz w:val="24"/>
          <w:szCs w:val="24"/>
          <w:rtl w:val="0"/>
        </w:rPr>
        <w:t xml:space="preserve">Worst-Case Time Complexity (Separate Chaining)</w:t>
      </w:r>
      <w:r w:rsidDel="00000000" w:rsidR="00000000" w:rsidRPr="00000000">
        <w:rPr>
          <w:rtl w:val="0"/>
        </w:rPr>
      </w:r>
    </w:p>
    <w:p w:rsidR="00000000" w:rsidDel="00000000" w:rsidP="00000000" w:rsidRDefault="00000000" w:rsidRPr="00000000" w14:paraId="0000025A">
      <w:pPr>
        <w:numPr>
          <w:ilvl w:val="0"/>
          <w:numId w:val="7"/>
        </w:numPr>
        <w:shd w:fill="ffffff" w:val="clear"/>
        <w:spacing w:after="0" w:line="240" w:lineRule="auto"/>
        <w:ind w:left="0" w:hanging="360"/>
        <w:rPr>
          <w:color w:val="222222"/>
        </w:rPr>
      </w:pPr>
      <w:r w:rsidDel="00000000" w:rsidR="00000000" w:rsidRPr="00000000">
        <w:rPr>
          <w:rFonts w:ascii="Arial" w:cs="Arial" w:eastAsia="Arial" w:hAnsi="Arial"/>
          <w:b w:val="1"/>
          <w:color w:val="66cc66"/>
          <w:sz w:val="24"/>
          <w:szCs w:val="24"/>
          <w:rtl w:val="0"/>
        </w:rPr>
        <w:t xml:space="preserve">Find:</w:t>
      </w:r>
      <w:r w:rsidDel="00000000" w:rsidR="00000000" w:rsidRPr="00000000">
        <w:rPr>
          <w:rFonts w:ascii="Arial" w:cs="Arial" w:eastAsia="Arial" w:hAnsi="Arial"/>
          <w:b w:val="1"/>
          <w:color w:val="222222"/>
          <w:sz w:val="24"/>
          <w:szCs w:val="24"/>
          <w:rtl w:val="0"/>
        </w:rPr>
        <w:t xml:space="preserve"> O(</w:t>
      </w:r>
      <w:r w:rsidDel="00000000" w:rsidR="00000000" w:rsidRPr="00000000">
        <w:rPr>
          <w:rFonts w:ascii="Arial" w:cs="Arial" w:eastAsia="Arial" w:hAnsi="Arial"/>
          <w:b w:val="1"/>
          <w:i w:val="1"/>
          <w:color w:val="222222"/>
          <w:sz w:val="24"/>
          <w:szCs w:val="24"/>
          <w:rtl w:val="0"/>
        </w:rPr>
        <w:t xml:space="preserve">n</w:t>
      </w:r>
      <w:r w:rsidDel="00000000" w:rsidR="00000000" w:rsidRPr="00000000">
        <w:rPr>
          <w:rFonts w:ascii="Arial" w:cs="Arial" w:eastAsia="Arial" w:hAnsi="Arial"/>
          <w:b w:val="1"/>
          <w:color w:val="222222"/>
          <w:sz w:val="24"/>
          <w:szCs w:val="24"/>
          <w:rtl w:val="0"/>
        </w:rPr>
        <w:t xml:space="preserve">)</w:t>
      </w:r>
      <w:r w:rsidDel="00000000" w:rsidR="00000000" w:rsidRPr="00000000">
        <w:rPr>
          <w:rFonts w:ascii="Arial" w:cs="Arial" w:eastAsia="Arial" w:hAnsi="Arial"/>
          <w:color w:val="222222"/>
          <w:sz w:val="24"/>
          <w:szCs w:val="24"/>
          <w:rtl w:val="0"/>
        </w:rPr>
        <w:t xml:space="preserve"> — If all the keys mapped to the same index (assuming Linked List)</w:t>
      </w:r>
    </w:p>
    <w:p w:rsidR="00000000" w:rsidDel="00000000" w:rsidP="00000000" w:rsidRDefault="00000000" w:rsidRPr="00000000" w14:paraId="0000025B">
      <w:pPr>
        <w:numPr>
          <w:ilvl w:val="0"/>
          <w:numId w:val="7"/>
        </w:numPr>
        <w:shd w:fill="ffffff" w:val="clear"/>
        <w:spacing w:after="0" w:line="240" w:lineRule="auto"/>
        <w:ind w:left="0" w:hanging="360"/>
        <w:rPr>
          <w:color w:val="222222"/>
        </w:rPr>
      </w:pPr>
      <w:r w:rsidDel="00000000" w:rsidR="00000000" w:rsidRPr="00000000">
        <w:rPr>
          <w:rFonts w:ascii="Arial" w:cs="Arial" w:eastAsia="Arial" w:hAnsi="Arial"/>
          <w:b w:val="1"/>
          <w:color w:val="a03881"/>
          <w:sz w:val="24"/>
          <w:szCs w:val="24"/>
          <w:rtl w:val="0"/>
        </w:rPr>
        <w:t xml:space="preserve">Insert:</w:t>
      </w:r>
      <w:r w:rsidDel="00000000" w:rsidR="00000000" w:rsidRPr="00000000">
        <w:rPr>
          <w:rFonts w:ascii="Arial" w:cs="Arial" w:eastAsia="Arial" w:hAnsi="Arial"/>
          <w:b w:val="1"/>
          <w:color w:val="222222"/>
          <w:sz w:val="24"/>
          <w:szCs w:val="24"/>
          <w:rtl w:val="0"/>
        </w:rPr>
        <w:t xml:space="preserve"> O(</w:t>
      </w:r>
      <w:r w:rsidDel="00000000" w:rsidR="00000000" w:rsidRPr="00000000">
        <w:rPr>
          <w:rFonts w:ascii="Arial" w:cs="Arial" w:eastAsia="Arial" w:hAnsi="Arial"/>
          <w:b w:val="1"/>
          <w:i w:val="1"/>
          <w:color w:val="222222"/>
          <w:sz w:val="24"/>
          <w:szCs w:val="24"/>
          <w:rtl w:val="0"/>
        </w:rPr>
        <w:t xml:space="preserve">n</w:t>
      </w:r>
      <w:r w:rsidDel="00000000" w:rsidR="00000000" w:rsidRPr="00000000">
        <w:rPr>
          <w:rFonts w:ascii="Arial" w:cs="Arial" w:eastAsia="Arial" w:hAnsi="Arial"/>
          <w:b w:val="1"/>
          <w:color w:val="222222"/>
          <w:sz w:val="24"/>
          <w:szCs w:val="24"/>
          <w:rtl w:val="0"/>
        </w:rPr>
        <w:t xml:space="preserve">)</w:t>
      </w:r>
      <w:r w:rsidDel="00000000" w:rsidR="00000000" w:rsidRPr="00000000">
        <w:rPr>
          <w:rFonts w:ascii="Arial" w:cs="Arial" w:eastAsia="Arial" w:hAnsi="Arial"/>
          <w:color w:val="222222"/>
          <w:sz w:val="24"/>
          <w:szCs w:val="24"/>
          <w:rtl w:val="0"/>
        </w:rPr>
        <w:t xml:space="preserve"> — If all the keys mapped to the same index (assuming Linked List) and we check for duplicates</w:t>
      </w:r>
    </w:p>
    <w:p w:rsidR="00000000" w:rsidDel="00000000" w:rsidP="00000000" w:rsidRDefault="00000000" w:rsidRPr="00000000" w14:paraId="0000025C">
      <w:pPr>
        <w:numPr>
          <w:ilvl w:val="0"/>
          <w:numId w:val="7"/>
        </w:numPr>
        <w:shd w:fill="ffffff" w:val="clear"/>
        <w:spacing w:after="0" w:line="240" w:lineRule="auto"/>
        <w:ind w:left="0" w:hanging="360"/>
        <w:rPr>
          <w:color w:val="222222"/>
        </w:rPr>
      </w:pPr>
      <w:r w:rsidDel="00000000" w:rsidR="00000000" w:rsidRPr="00000000">
        <w:rPr>
          <w:rFonts w:ascii="Arial" w:cs="Arial" w:eastAsia="Arial" w:hAnsi="Arial"/>
          <w:b w:val="1"/>
          <w:color w:val="ff4363"/>
          <w:sz w:val="24"/>
          <w:szCs w:val="24"/>
          <w:rtl w:val="0"/>
        </w:rPr>
        <w:t xml:space="preserve">Remove:</w:t>
      </w:r>
      <w:r w:rsidDel="00000000" w:rsidR="00000000" w:rsidRPr="00000000">
        <w:rPr>
          <w:rFonts w:ascii="Arial" w:cs="Arial" w:eastAsia="Arial" w:hAnsi="Arial"/>
          <w:b w:val="1"/>
          <w:color w:val="222222"/>
          <w:sz w:val="24"/>
          <w:szCs w:val="24"/>
          <w:rtl w:val="0"/>
        </w:rPr>
        <w:t xml:space="preserve"> O(</w:t>
      </w:r>
      <w:r w:rsidDel="00000000" w:rsidR="00000000" w:rsidRPr="00000000">
        <w:rPr>
          <w:rFonts w:ascii="Arial" w:cs="Arial" w:eastAsia="Arial" w:hAnsi="Arial"/>
          <w:b w:val="1"/>
          <w:i w:val="1"/>
          <w:color w:val="222222"/>
          <w:sz w:val="24"/>
          <w:szCs w:val="24"/>
          <w:rtl w:val="0"/>
        </w:rPr>
        <w:t xml:space="preserve">n</w:t>
      </w:r>
      <w:r w:rsidDel="00000000" w:rsidR="00000000" w:rsidRPr="00000000">
        <w:rPr>
          <w:rFonts w:ascii="Arial" w:cs="Arial" w:eastAsia="Arial" w:hAnsi="Arial"/>
          <w:b w:val="1"/>
          <w:color w:val="222222"/>
          <w:sz w:val="24"/>
          <w:szCs w:val="24"/>
          <w:rtl w:val="0"/>
        </w:rPr>
        <w:t xml:space="preserve">)</w:t>
      </w:r>
      <w:r w:rsidDel="00000000" w:rsidR="00000000" w:rsidRPr="00000000">
        <w:rPr>
          <w:rFonts w:ascii="Arial" w:cs="Arial" w:eastAsia="Arial" w:hAnsi="Arial"/>
          <w:color w:val="222222"/>
          <w:sz w:val="24"/>
          <w:szCs w:val="24"/>
          <w:rtl w:val="0"/>
        </w:rPr>
        <w:t xml:space="preserve"> — If all the keys mapped to the same index (assuming Linked List)</w:t>
      </w:r>
    </w:p>
    <w:p w:rsidR="00000000" w:rsidDel="00000000" w:rsidP="00000000" w:rsidRDefault="00000000" w:rsidRPr="00000000" w14:paraId="0000025D">
      <w:pPr>
        <w:shd w:fill="ffffff" w:val="clear"/>
        <w:spacing w:after="240" w:before="240" w:line="240" w:lineRule="auto"/>
        <w:rPr>
          <w:rFonts w:ascii="Arial" w:cs="Arial" w:eastAsia="Arial" w:hAnsi="Arial"/>
          <w:color w:val="222222"/>
          <w:sz w:val="24"/>
          <w:szCs w:val="24"/>
        </w:rPr>
      </w:pPr>
      <w:r w:rsidDel="00000000" w:rsidR="00000000" w:rsidRPr="00000000">
        <w:rPr>
          <w:rFonts w:ascii="Arial" w:cs="Arial" w:eastAsia="Arial" w:hAnsi="Arial"/>
          <w:b w:val="1"/>
          <w:color w:val="222222"/>
          <w:sz w:val="24"/>
          <w:szCs w:val="24"/>
          <w:rtl w:val="0"/>
        </w:rPr>
        <w:t xml:space="preserve">Average-Case Time Complexity (Separate Chaining)</w:t>
      </w:r>
      <w:r w:rsidDel="00000000" w:rsidR="00000000" w:rsidRPr="00000000">
        <w:rPr>
          <w:rtl w:val="0"/>
        </w:rPr>
      </w:r>
    </w:p>
    <w:p w:rsidR="00000000" w:rsidDel="00000000" w:rsidP="00000000" w:rsidRDefault="00000000" w:rsidRPr="00000000" w14:paraId="0000025E">
      <w:pPr>
        <w:numPr>
          <w:ilvl w:val="0"/>
          <w:numId w:val="10"/>
        </w:numPr>
        <w:shd w:fill="ffffff" w:val="clear"/>
        <w:spacing w:after="0" w:line="240" w:lineRule="auto"/>
        <w:ind w:left="0" w:hanging="360"/>
        <w:rPr>
          <w:color w:val="222222"/>
        </w:rPr>
      </w:pPr>
      <w:r w:rsidDel="00000000" w:rsidR="00000000" w:rsidRPr="00000000">
        <w:rPr>
          <w:rFonts w:ascii="Arial" w:cs="Arial" w:eastAsia="Arial" w:hAnsi="Arial"/>
          <w:b w:val="1"/>
          <w:color w:val="66cc66"/>
          <w:sz w:val="24"/>
          <w:szCs w:val="24"/>
          <w:rtl w:val="0"/>
        </w:rPr>
        <w:t xml:space="preserve">Find:</w:t>
      </w:r>
      <w:r w:rsidDel="00000000" w:rsidR="00000000" w:rsidRPr="00000000">
        <w:rPr>
          <w:rFonts w:ascii="Arial" w:cs="Arial" w:eastAsia="Arial" w:hAnsi="Arial"/>
          <w:b w:val="1"/>
          <w:color w:val="222222"/>
          <w:sz w:val="24"/>
          <w:szCs w:val="24"/>
          <w:rtl w:val="0"/>
        </w:rPr>
        <w:t xml:space="preserve"> O(1)</w:t>
      </w:r>
      <w:r w:rsidDel="00000000" w:rsidR="00000000" w:rsidRPr="00000000">
        <w:rPr>
          <w:rFonts w:ascii="Arial" w:cs="Arial" w:eastAsia="Arial" w:hAnsi="Arial"/>
          <w:color w:val="222222"/>
          <w:sz w:val="24"/>
          <w:szCs w:val="24"/>
          <w:rtl w:val="0"/>
        </w:rPr>
        <w:t xml:space="preserve"> — The formal proof is too complex for a summary slide</w:t>
      </w:r>
    </w:p>
    <w:p w:rsidR="00000000" w:rsidDel="00000000" w:rsidP="00000000" w:rsidRDefault="00000000" w:rsidRPr="00000000" w14:paraId="0000025F">
      <w:pPr>
        <w:numPr>
          <w:ilvl w:val="0"/>
          <w:numId w:val="10"/>
        </w:numPr>
        <w:shd w:fill="ffffff" w:val="clear"/>
        <w:spacing w:after="0" w:line="240" w:lineRule="auto"/>
        <w:ind w:left="0" w:hanging="360"/>
        <w:rPr>
          <w:color w:val="222222"/>
        </w:rPr>
      </w:pPr>
      <w:r w:rsidDel="00000000" w:rsidR="00000000" w:rsidRPr="00000000">
        <w:rPr>
          <w:rFonts w:ascii="Arial" w:cs="Arial" w:eastAsia="Arial" w:hAnsi="Arial"/>
          <w:b w:val="1"/>
          <w:color w:val="a03881"/>
          <w:sz w:val="24"/>
          <w:szCs w:val="24"/>
          <w:rtl w:val="0"/>
        </w:rPr>
        <w:t xml:space="preserve">Insert:</w:t>
      </w:r>
      <w:r w:rsidDel="00000000" w:rsidR="00000000" w:rsidRPr="00000000">
        <w:rPr>
          <w:rFonts w:ascii="Arial" w:cs="Arial" w:eastAsia="Arial" w:hAnsi="Arial"/>
          <w:b w:val="1"/>
          <w:color w:val="222222"/>
          <w:sz w:val="24"/>
          <w:szCs w:val="24"/>
          <w:rtl w:val="0"/>
        </w:rPr>
        <w:t xml:space="preserve"> O(1)</w:t>
      </w:r>
      <w:r w:rsidDel="00000000" w:rsidR="00000000" w:rsidRPr="00000000">
        <w:rPr>
          <w:rFonts w:ascii="Arial" w:cs="Arial" w:eastAsia="Arial" w:hAnsi="Arial"/>
          <w:color w:val="222222"/>
          <w:sz w:val="24"/>
          <w:szCs w:val="24"/>
          <w:rtl w:val="0"/>
        </w:rPr>
        <w:t xml:space="preserve"> — The formal proof is too complex for a summary slide</w:t>
      </w:r>
    </w:p>
    <w:p w:rsidR="00000000" w:rsidDel="00000000" w:rsidP="00000000" w:rsidRDefault="00000000" w:rsidRPr="00000000" w14:paraId="00000260">
      <w:pPr>
        <w:numPr>
          <w:ilvl w:val="0"/>
          <w:numId w:val="10"/>
        </w:numPr>
        <w:shd w:fill="ffffff" w:val="clear"/>
        <w:spacing w:after="0" w:line="240" w:lineRule="auto"/>
        <w:ind w:left="0" w:hanging="360"/>
        <w:rPr>
          <w:color w:val="222222"/>
        </w:rPr>
      </w:pPr>
      <w:r w:rsidDel="00000000" w:rsidR="00000000" w:rsidRPr="00000000">
        <w:rPr>
          <w:rFonts w:ascii="Arial" w:cs="Arial" w:eastAsia="Arial" w:hAnsi="Arial"/>
          <w:b w:val="1"/>
          <w:color w:val="ff4363"/>
          <w:sz w:val="24"/>
          <w:szCs w:val="24"/>
          <w:rtl w:val="0"/>
        </w:rPr>
        <w:t xml:space="preserve">Remove:</w:t>
      </w:r>
      <w:r w:rsidDel="00000000" w:rsidR="00000000" w:rsidRPr="00000000">
        <w:rPr>
          <w:rFonts w:ascii="Arial" w:cs="Arial" w:eastAsia="Arial" w:hAnsi="Arial"/>
          <w:b w:val="1"/>
          <w:color w:val="222222"/>
          <w:sz w:val="24"/>
          <w:szCs w:val="24"/>
          <w:rtl w:val="0"/>
        </w:rPr>
        <w:t xml:space="preserve"> O(1)</w:t>
      </w:r>
      <w:r w:rsidDel="00000000" w:rsidR="00000000" w:rsidRPr="00000000">
        <w:rPr>
          <w:rFonts w:ascii="Arial" w:cs="Arial" w:eastAsia="Arial" w:hAnsi="Arial"/>
          <w:color w:val="222222"/>
          <w:sz w:val="24"/>
          <w:szCs w:val="24"/>
          <w:rtl w:val="0"/>
        </w:rPr>
        <w:t xml:space="preserve"> — The formal proof is too complex for a summary slide</w:t>
      </w:r>
    </w:p>
    <w:p w:rsidR="00000000" w:rsidDel="00000000" w:rsidP="00000000" w:rsidRDefault="00000000" w:rsidRPr="00000000" w14:paraId="00000261">
      <w:pPr>
        <w:shd w:fill="ffffff" w:val="clear"/>
        <w:spacing w:after="240" w:before="240" w:line="240" w:lineRule="auto"/>
        <w:rPr>
          <w:rFonts w:ascii="Arial" w:cs="Arial" w:eastAsia="Arial" w:hAnsi="Arial"/>
          <w:color w:val="222222"/>
          <w:sz w:val="24"/>
          <w:szCs w:val="24"/>
        </w:rPr>
      </w:pPr>
      <w:r w:rsidDel="00000000" w:rsidR="00000000" w:rsidRPr="00000000">
        <w:rPr>
          <w:rFonts w:ascii="Arial" w:cs="Arial" w:eastAsia="Arial" w:hAnsi="Arial"/>
          <w:b w:val="1"/>
          <w:color w:val="222222"/>
          <w:sz w:val="24"/>
          <w:szCs w:val="24"/>
          <w:rtl w:val="0"/>
        </w:rPr>
        <w:t xml:space="preserve">Best-Case Time Complexity (Separate Chaining)</w:t>
      </w:r>
      <w:r w:rsidDel="00000000" w:rsidR="00000000" w:rsidRPr="00000000">
        <w:rPr>
          <w:rtl w:val="0"/>
        </w:rPr>
      </w:r>
    </w:p>
    <w:p w:rsidR="00000000" w:rsidDel="00000000" w:rsidP="00000000" w:rsidRDefault="00000000" w:rsidRPr="00000000" w14:paraId="00000262">
      <w:pPr>
        <w:numPr>
          <w:ilvl w:val="0"/>
          <w:numId w:val="12"/>
        </w:numPr>
        <w:shd w:fill="ffffff" w:val="clear"/>
        <w:spacing w:after="0" w:line="240" w:lineRule="auto"/>
        <w:ind w:left="0" w:hanging="360"/>
        <w:rPr>
          <w:color w:val="222222"/>
        </w:rPr>
      </w:pPr>
      <w:r w:rsidDel="00000000" w:rsidR="00000000" w:rsidRPr="00000000">
        <w:rPr>
          <w:rFonts w:ascii="Arial" w:cs="Arial" w:eastAsia="Arial" w:hAnsi="Arial"/>
          <w:b w:val="1"/>
          <w:color w:val="66cc66"/>
          <w:sz w:val="24"/>
          <w:szCs w:val="24"/>
          <w:rtl w:val="0"/>
        </w:rPr>
        <w:t xml:space="preserve">Find:</w:t>
      </w:r>
      <w:r w:rsidDel="00000000" w:rsidR="00000000" w:rsidRPr="00000000">
        <w:rPr>
          <w:rFonts w:ascii="Arial" w:cs="Arial" w:eastAsia="Arial" w:hAnsi="Arial"/>
          <w:b w:val="1"/>
          <w:color w:val="222222"/>
          <w:sz w:val="24"/>
          <w:szCs w:val="24"/>
          <w:rtl w:val="0"/>
        </w:rPr>
        <w:t xml:space="preserve"> O(1)</w:t>
      </w:r>
      <w:r w:rsidDel="00000000" w:rsidR="00000000" w:rsidRPr="00000000">
        <w:rPr>
          <w:rFonts w:ascii="Arial" w:cs="Arial" w:eastAsia="Arial" w:hAnsi="Arial"/>
          <w:color w:val="222222"/>
          <w:sz w:val="24"/>
          <w:szCs w:val="24"/>
          <w:rtl w:val="0"/>
        </w:rPr>
        <w:t xml:space="preserve"> — No collisions</w:t>
      </w:r>
    </w:p>
    <w:p w:rsidR="00000000" w:rsidDel="00000000" w:rsidP="00000000" w:rsidRDefault="00000000" w:rsidRPr="00000000" w14:paraId="00000263">
      <w:pPr>
        <w:numPr>
          <w:ilvl w:val="0"/>
          <w:numId w:val="12"/>
        </w:numPr>
        <w:shd w:fill="ffffff" w:val="clear"/>
        <w:spacing w:after="0" w:line="240" w:lineRule="auto"/>
        <w:ind w:left="0" w:hanging="360"/>
        <w:rPr>
          <w:color w:val="222222"/>
        </w:rPr>
      </w:pPr>
      <w:r w:rsidDel="00000000" w:rsidR="00000000" w:rsidRPr="00000000">
        <w:rPr>
          <w:rFonts w:ascii="Arial" w:cs="Arial" w:eastAsia="Arial" w:hAnsi="Arial"/>
          <w:b w:val="1"/>
          <w:color w:val="a03881"/>
          <w:sz w:val="24"/>
          <w:szCs w:val="24"/>
          <w:rtl w:val="0"/>
        </w:rPr>
        <w:t xml:space="preserve">Insert:</w:t>
      </w:r>
      <w:r w:rsidDel="00000000" w:rsidR="00000000" w:rsidRPr="00000000">
        <w:rPr>
          <w:rFonts w:ascii="Arial" w:cs="Arial" w:eastAsia="Arial" w:hAnsi="Arial"/>
          <w:b w:val="1"/>
          <w:color w:val="222222"/>
          <w:sz w:val="24"/>
          <w:szCs w:val="24"/>
          <w:rtl w:val="0"/>
        </w:rPr>
        <w:t xml:space="preserve"> O(1)</w:t>
      </w:r>
      <w:r w:rsidDel="00000000" w:rsidR="00000000" w:rsidRPr="00000000">
        <w:rPr>
          <w:rFonts w:ascii="Arial" w:cs="Arial" w:eastAsia="Arial" w:hAnsi="Arial"/>
          <w:color w:val="222222"/>
          <w:sz w:val="24"/>
          <w:szCs w:val="24"/>
          <w:rtl w:val="0"/>
        </w:rPr>
        <w:t xml:space="preserve"> — No collisions</w:t>
      </w:r>
    </w:p>
    <w:p w:rsidR="00000000" w:rsidDel="00000000" w:rsidP="00000000" w:rsidRDefault="00000000" w:rsidRPr="00000000" w14:paraId="00000264">
      <w:pPr>
        <w:numPr>
          <w:ilvl w:val="0"/>
          <w:numId w:val="12"/>
        </w:numPr>
        <w:shd w:fill="ffffff" w:val="clear"/>
        <w:spacing w:after="0" w:line="240" w:lineRule="auto"/>
        <w:ind w:left="0" w:hanging="360"/>
        <w:rPr>
          <w:color w:val="222222"/>
        </w:rPr>
      </w:pPr>
      <w:r w:rsidDel="00000000" w:rsidR="00000000" w:rsidRPr="00000000">
        <w:rPr>
          <w:rFonts w:ascii="Arial" w:cs="Arial" w:eastAsia="Arial" w:hAnsi="Arial"/>
          <w:b w:val="1"/>
          <w:color w:val="ff4363"/>
          <w:sz w:val="24"/>
          <w:szCs w:val="24"/>
          <w:rtl w:val="0"/>
        </w:rPr>
        <w:t xml:space="preserve">Remove:</w:t>
      </w:r>
      <w:r w:rsidDel="00000000" w:rsidR="00000000" w:rsidRPr="00000000">
        <w:rPr>
          <w:rFonts w:ascii="Arial" w:cs="Arial" w:eastAsia="Arial" w:hAnsi="Arial"/>
          <w:b w:val="1"/>
          <w:color w:val="222222"/>
          <w:sz w:val="24"/>
          <w:szCs w:val="24"/>
          <w:rtl w:val="0"/>
        </w:rPr>
        <w:t xml:space="preserve"> O(1)</w:t>
      </w:r>
      <w:r w:rsidDel="00000000" w:rsidR="00000000" w:rsidRPr="00000000">
        <w:rPr>
          <w:rFonts w:ascii="Arial" w:cs="Arial" w:eastAsia="Arial" w:hAnsi="Arial"/>
          <w:color w:val="222222"/>
          <w:sz w:val="24"/>
          <w:szCs w:val="24"/>
          <w:rtl w:val="0"/>
        </w:rPr>
        <w:t xml:space="preserve"> — No collisions</w:t>
      </w:r>
    </w:p>
    <w:p w:rsidR="00000000" w:rsidDel="00000000" w:rsidP="00000000" w:rsidRDefault="00000000" w:rsidRPr="00000000" w14:paraId="00000265">
      <w:pPr>
        <w:shd w:fill="ffffff" w:val="clear"/>
        <w:spacing w:after="240" w:before="240" w:line="240" w:lineRule="auto"/>
        <w:rPr>
          <w:rFonts w:ascii="Arial" w:cs="Arial" w:eastAsia="Arial" w:hAnsi="Arial"/>
          <w:color w:val="222222"/>
          <w:sz w:val="24"/>
          <w:szCs w:val="24"/>
        </w:rPr>
      </w:pPr>
      <w:r w:rsidDel="00000000" w:rsidR="00000000" w:rsidRPr="00000000">
        <w:rPr>
          <w:rFonts w:ascii="Arial" w:cs="Arial" w:eastAsia="Arial" w:hAnsi="Arial"/>
          <w:b w:val="1"/>
          <w:color w:val="222222"/>
          <w:sz w:val="24"/>
          <w:szCs w:val="24"/>
          <w:rtl w:val="0"/>
        </w:rPr>
        <w:t xml:space="preserve">Space Complexity (Separate Chaining)</w:t>
      </w:r>
      <w:r w:rsidDel="00000000" w:rsidR="00000000" w:rsidRPr="00000000">
        <w:rPr>
          <w:rtl w:val="0"/>
        </w:rPr>
      </w:r>
    </w:p>
    <w:p w:rsidR="00000000" w:rsidDel="00000000" w:rsidP="00000000" w:rsidRDefault="00000000" w:rsidRPr="00000000" w14:paraId="00000266">
      <w:pPr>
        <w:numPr>
          <w:ilvl w:val="0"/>
          <w:numId w:val="14"/>
        </w:numPr>
        <w:shd w:fill="ffffff" w:val="clear"/>
        <w:spacing w:after="0" w:line="240" w:lineRule="auto"/>
        <w:ind w:left="0" w:hanging="360"/>
        <w:rPr>
          <w:color w:val="222222"/>
        </w:rPr>
      </w:pPr>
      <w:r w:rsidDel="00000000" w:rsidR="00000000" w:rsidRPr="00000000">
        <w:rPr>
          <w:rFonts w:ascii="Arial" w:cs="Arial" w:eastAsia="Arial" w:hAnsi="Arial"/>
          <w:b w:val="1"/>
          <w:color w:val="222222"/>
          <w:sz w:val="24"/>
          <w:szCs w:val="24"/>
          <w:rtl w:val="0"/>
        </w:rPr>
        <w:t xml:space="preserve">O(</w:t>
      </w:r>
      <w:r w:rsidDel="00000000" w:rsidR="00000000" w:rsidRPr="00000000">
        <w:rPr>
          <w:rFonts w:ascii="Arial" w:cs="Arial" w:eastAsia="Arial" w:hAnsi="Arial"/>
          <w:b w:val="1"/>
          <w:i w:val="1"/>
          <w:color w:val="222222"/>
          <w:sz w:val="24"/>
          <w:szCs w:val="24"/>
          <w:rtl w:val="0"/>
        </w:rPr>
        <w:t xml:space="preserve">n</w:t>
      </w:r>
      <w:r w:rsidDel="00000000" w:rsidR="00000000" w:rsidRPr="00000000">
        <w:rPr>
          <w:rFonts w:ascii="Arial" w:cs="Arial" w:eastAsia="Arial" w:hAnsi="Arial"/>
          <w:b w:val="1"/>
          <w:color w:val="222222"/>
          <w:sz w:val="24"/>
          <w:szCs w:val="24"/>
          <w:rtl w:val="0"/>
        </w:rPr>
        <w:t xml:space="preserve">)</w:t>
      </w:r>
      <w:r w:rsidDel="00000000" w:rsidR="00000000" w:rsidRPr="00000000">
        <w:rPr>
          <w:rFonts w:ascii="Arial" w:cs="Arial" w:eastAsia="Arial" w:hAnsi="Arial"/>
          <w:color w:val="222222"/>
          <w:sz w:val="24"/>
          <w:szCs w:val="24"/>
          <w:rtl w:val="0"/>
        </w:rPr>
        <w:t xml:space="preserve"> — Hash Tables typically have a capacity that is at most some constant multiplied by </w:t>
      </w:r>
      <w:r w:rsidDel="00000000" w:rsidR="00000000" w:rsidRPr="00000000">
        <w:rPr>
          <w:rFonts w:ascii="Arial" w:cs="Arial" w:eastAsia="Arial" w:hAnsi="Arial"/>
          <w:i w:val="1"/>
          <w:color w:val="222222"/>
          <w:sz w:val="24"/>
          <w:szCs w:val="24"/>
          <w:rtl w:val="0"/>
        </w:rPr>
        <w:t xml:space="preserve">n</w:t>
      </w:r>
      <w:r w:rsidDel="00000000" w:rsidR="00000000" w:rsidRPr="00000000">
        <w:rPr>
          <w:rFonts w:ascii="Arial" w:cs="Arial" w:eastAsia="Arial" w:hAnsi="Arial"/>
          <w:color w:val="222222"/>
          <w:sz w:val="24"/>
          <w:szCs w:val="24"/>
          <w:rtl w:val="0"/>
        </w:rPr>
        <w:t xml:space="preserve"> (the constant is predetermined), and each of our </w:t>
      </w:r>
      <w:r w:rsidDel="00000000" w:rsidR="00000000" w:rsidRPr="00000000">
        <w:rPr>
          <w:rFonts w:ascii="Arial" w:cs="Arial" w:eastAsia="Arial" w:hAnsi="Arial"/>
          <w:i w:val="1"/>
          <w:color w:val="222222"/>
          <w:sz w:val="24"/>
          <w:szCs w:val="24"/>
          <w:rtl w:val="0"/>
        </w:rPr>
        <w:t xml:space="preserve">n</w:t>
      </w:r>
      <w:r w:rsidDel="00000000" w:rsidR="00000000" w:rsidRPr="00000000">
        <w:rPr>
          <w:rFonts w:ascii="Arial" w:cs="Arial" w:eastAsia="Arial" w:hAnsi="Arial"/>
          <w:color w:val="222222"/>
          <w:sz w:val="24"/>
          <w:szCs w:val="24"/>
          <w:rtl w:val="0"/>
        </w:rPr>
        <w:t xml:space="preserve"> nodes occupies O(1) space</w:t>
      </w:r>
    </w:p>
    <w:p w:rsidR="00000000" w:rsidDel="00000000" w:rsidP="00000000" w:rsidRDefault="00000000" w:rsidRPr="00000000" w14:paraId="0000026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8">
      <w:pPr>
        <w:spacing w:after="0" w:line="240" w:lineRule="auto"/>
        <w:jc w:val="both"/>
        <w:rPr>
          <w:rFonts w:ascii="Times New Roman" w:cs="Times New Roman" w:eastAsia="Times New Roman" w:hAnsi="Times New Roman"/>
          <w:sz w:val="24"/>
          <w:szCs w:val="24"/>
        </w:rPr>
      </w:pPr>
      <w:r w:rsidDel="00000000" w:rsidR="00000000" w:rsidRPr="00000000">
        <w:rPr>
          <w:rtl w:val="0"/>
        </w:rPr>
      </w:r>
    </w:p>
    <w:sectPr>
      <w:footerReference r:id="rId41" w:type="default"/>
      <w:pgSz w:h="16839" w:w="11907" w:orient="portrait"/>
      <w:pgMar w:bottom="117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Georgia"/>
  <w:font w:name="Gungsuh"/>
  <w:font w:name="Arial"/>
  <w:font w:name="Arial Unicode MS"/>
  <w:font w:name="Courier New"/>
  <w:font w:name="MathJax_Math-italic"/>
  <w:font w:name="Cardo">
    <w:embedRegular w:fontKey="{00000000-0000-0000-0000-000000000000}" r:id="rId1" w:subsetted="0"/>
    <w:embedBold w:fontKey="{00000000-0000-0000-0000-000000000000}" r:id="rId2" w:subsetted="0"/>
    <w:embedItalic w:fontKey="{00000000-0000-0000-0000-000000000000}" r:id="rId3" w:subsetted="0"/>
  </w:font>
  <w:font w:name="KaTeX_Math"/>
  <w:font w:name="inherit"/>
  <w:font w:name="Helvetica Neue">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embedRegular w:fontKey="{00000000-0000-0000-0000-000000000000}" r:id="rId8" w:subsetted="0"/>
    <w:embedBold w:fontKey="{00000000-0000-0000-0000-000000000000}" r:id="rId9" w:subsetted="0"/>
  </w:font>
  <w:font w:name="Berkeley-Bold"/>
  <w:font w:name="MathJax_Main"/>
  <w:font w:name="Cambria Math">
    <w:embedRegular w:fontKey="{00000000-0000-0000-0000-000000000000}" r:id="rId10" w:subsetted="0"/>
  </w:font>
  <w:font w:name="Berkeley-Book"/>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150.0" w:type="dxa"/>
        <w:left w:w="150.0" w:type="dxa"/>
        <w:bottom w:w="150.0" w:type="dxa"/>
        <w:right w:w="150.0" w:type="dxa"/>
      </w:tblCellMar>
    </w:tblPr>
  </w:style>
  <w:style w:type="table" w:styleId="Table4">
    <w:basedOn w:val="TableNormal"/>
    <w:tblPr>
      <w:tblStyleRowBandSize w:val="1"/>
      <w:tblStyleColBandSize w:val="1"/>
      <w:tblCellMar>
        <w:top w:w="150.0" w:type="dxa"/>
        <w:left w:w="150.0" w:type="dxa"/>
        <w:bottom w:w="150.0" w:type="dxa"/>
        <w:right w:w="15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2.gif"/><Relationship Id="rId20" Type="http://schemas.openxmlformats.org/officeDocument/2006/relationships/image" Target="media/image29.png"/><Relationship Id="rId41" Type="http://schemas.openxmlformats.org/officeDocument/2006/relationships/footer" Target="footer1.xml"/><Relationship Id="rId22" Type="http://schemas.openxmlformats.org/officeDocument/2006/relationships/image" Target="media/image23.png"/><Relationship Id="rId21" Type="http://schemas.openxmlformats.org/officeDocument/2006/relationships/image" Target="media/image26.png"/><Relationship Id="rId24" Type="http://schemas.openxmlformats.org/officeDocument/2006/relationships/image" Target="media/image22.jpg"/><Relationship Id="rId23" Type="http://schemas.openxmlformats.org/officeDocument/2006/relationships/image" Target="media/image3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6" Type="http://schemas.openxmlformats.org/officeDocument/2006/relationships/image" Target="media/image25.png"/><Relationship Id="rId25" Type="http://schemas.openxmlformats.org/officeDocument/2006/relationships/image" Target="media/image24.gif"/><Relationship Id="rId28" Type="http://schemas.openxmlformats.org/officeDocument/2006/relationships/image" Target="media/image3.png"/><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hyperlink" Target="https://www.geeksforgeeks.org/advanced-data-structures/" TargetMode="External"/><Relationship Id="rId29" Type="http://schemas.openxmlformats.org/officeDocument/2006/relationships/image" Target="media/image14.png"/><Relationship Id="rId7" Type="http://schemas.openxmlformats.org/officeDocument/2006/relationships/image" Target="media/image10.png"/><Relationship Id="rId8" Type="http://schemas.openxmlformats.org/officeDocument/2006/relationships/image" Target="media/image34.png"/><Relationship Id="rId31" Type="http://schemas.openxmlformats.org/officeDocument/2006/relationships/image" Target="media/image11.png"/><Relationship Id="rId30" Type="http://schemas.openxmlformats.org/officeDocument/2006/relationships/image" Target="media/image4.png"/><Relationship Id="rId11" Type="http://schemas.openxmlformats.org/officeDocument/2006/relationships/image" Target="media/image7.png"/><Relationship Id="rId33" Type="http://schemas.openxmlformats.org/officeDocument/2006/relationships/image" Target="media/image21.jpg"/><Relationship Id="rId10" Type="http://schemas.openxmlformats.org/officeDocument/2006/relationships/image" Target="media/image33.png"/><Relationship Id="rId32" Type="http://schemas.openxmlformats.org/officeDocument/2006/relationships/image" Target="media/image5.png"/><Relationship Id="rId13" Type="http://schemas.openxmlformats.org/officeDocument/2006/relationships/image" Target="media/image17.png"/><Relationship Id="rId35" Type="http://schemas.openxmlformats.org/officeDocument/2006/relationships/image" Target="media/image15.jpg"/><Relationship Id="rId12" Type="http://schemas.openxmlformats.org/officeDocument/2006/relationships/image" Target="media/image19.png"/><Relationship Id="rId34" Type="http://schemas.openxmlformats.org/officeDocument/2006/relationships/image" Target="media/image8.jpg"/><Relationship Id="rId15" Type="http://schemas.openxmlformats.org/officeDocument/2006/relationships/image" Target="media/image20.png"/><Relationship Id="rId37" Type="http://schemas.openxmlformats.org/officeDocument/2006/relationships/image" Target="media/image1.png"/><Relationship Id="rId14" Type="http://schemas.openxmlformats.org/officeDocument/2006/relationships/image" Target="media/image18.png"/><Relationship Id="rId36" Type="http://schemas.openxmlformats.org/officeDocument/2006/relationships/image" Target="media/image16.gif"/><Relationship Id="rId17" Type="http://schemas.openxmlformats.org/officeDocument/2006/relationships/image" Target="media/image32.png"/><Relationship Id="rId39" Type="http://schemas.openxmlformats.org/officeDocument/2006/relationships/image" Target="media/image2.jpg"/><Relationship Id="rId16" Type="http://schemas.openxmlformats.org/officeDocument/2006/relationships/image" Target="media/image27.png"/><Relationship Id="rId38" Type="http://schemas.openxmlformats.org/officeDocument/2006/relationships/image" Target="media/image9.jpg"/><Relationship Id="rId19" Type="http://schemas.openxmlformats.org/officeDocument/2006/relationships/image" Target="media/image31.png"/><Relationship Id="rId18" Type="http://schemas.openxmlformats.org/officeDocument/2006/relationships/image" Target="media/image28.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HelveticaNeue-regular.ttf"/><Relationship Id="rId10" Type="http://schemas.openxmlformats.org/officeDocument/2006/relationships/font" Target="fonts/CambriaMath-regular.ttf"/><Relationship Id="rId9" Type="http://schemas.openxmlformats.org/officeDocument/2006/relationships/font" Target="fonts/NotoSansSymbols-bold.ttf"/><Relationship Id="rId5" Type="http://schemas.openxmlformats.org/officeDocument/2006/relationships/font" Target="fonts/HelveticaNeue-bold.ttf"/><Relationship Id="rId6" Type="http://schemas.openxmlformats.org/officeDocument/2006/relationships/font" Target="fonts/HelveticaNeue-italic.ttf"/><Relationship Id="rId7" Type="http://schemas.openxmlformats.org/officeDocument/2006/relationships/font" Target="fonts/HelveticaNeue-boldItalic.ttf"/><Relationship Id="rId8" Type="http://schemas.openxmlformats.org/officeDocument/2006/relationships/font" Target="fonts/NotoSansSymbo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