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File Attributes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student accidentally deletes a project file but later wants to know when it was last modified and who created it.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How can the system provide this information even though the file content is gone?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File attributes (metadata) such as creation time, last modified time, owner, and permissions are stored separately from the file content.</w:t>
      </w:r>
    </w:p>
    <w:p w:rsidR="00226F38" w:rsidRPr="00226F38" w:rsidRDefault="00226F38" w:rsidP="00226F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Even if the file is deleted, logs or backup metadata may still provide attribute information.</w:t>
      </w:r>
    </w:p>
    <w:p w:rsidR="00226F38" w:rsidRPr="00226F38" w:rsidRDefault="00226F38" w:rsidP="00226F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This shows the importance of attributes in auditing and recovery.</w:t>
      </w:r>
    </w:p>
    <w:p w:rsidR="00226F38" w:rsidRPr="00226F38" w:rsidRDefault="00226F38" w:rsidP="00226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File Operations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a cloud storage service, users upload, rename, and share files.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Which basic operations must the file system support to enable these actions?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Create (upload), Delete, Read, Write, Rename, and Permission change.</w:t>
      </w:r>
    </w:p>
    <w:p w:rsidR="00226F38" w:rsidRPr="00226F38" w:rsidRDefault="00226F38" w:rsidP="00226F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These operations form the core of file system interfaces.</w:t>
      </w:r>
    </w:p>
    <w:p w:rsidR="00226F38" w:rsidRPr="00226F38" w:rsidRDefault="00226F38" w:rsidP="00226F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Without them, user interaction with files would be impossible.</w:t>
      </w:r>
    </w:p>
    <w:p w:rsidR="00226F38" w:rsidRPr="00226F38" w:rsidRDefault="00226F38" w:rsidP="00226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File Types &amp; Structure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multimedia company stores text documents, images, and videos.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Why does the file system need to differentiate file types and structures?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Text files are sequential streams of characters.</w:t>
      </w:r>
    </w:p>
    <w:p w:rsidR="00226F38" w:rsidRPr="00226F38" w:rsidRDefault="00226F38" w:rsidP="00226F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Images/videos are binary with specific internal structures.</w:t>
      </w:r>
    </w:p>
    <w:p w:rsidR="00226F38" w:rsidRPr="00226F38" w:rsidRDefault="00226F38" w:rsidP="00226F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Differentiating types ensures correct interpretation by applications (e.g., text editor vs. media player).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Access Methods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 e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noBreakHyphen/>
        <w:t>book reader app allows users to read books page by page, but also jump directly to Chapter 10.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Which access methods are being used here?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Sequential access for page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noBreakHyphen/>
        <w:t>by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noBreakHyphen/>
        <w:t>page reading.</w:t>
      </w:r>
    </w:p>
    <w:p w:rsidR="00226F38" w:rsidRPr="00226F38" w:rsidRDefault="00226F38" w:rsidP="00226F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Direct access for jumping to Chapter 10.</w:t>
      </w:r>
    </w:p>
    <w:p w:rsidR="00226F38" w:rsidRPr="00226F38" w:rsidRDefault="00226F38" w:rsidP="00226F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Hybrid access methods improve usability depending on user needs.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Directory Structures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university stores files for each department. Within departments, each faculty has their own folder.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Which directory structure best represents this organization?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 </w:t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tree</w:t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noBreakHyphen/>
        <w:t>structured directory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: root → department → faculty → files.</w:t>
      </w:r>
    </w:p>
    <w:p w:rsidR="00226F38" w:rsidRPr="00226F38" w:rsidRDefault="00226F38" w:rsidP="00226F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This supports hierarchy, easy navigation, and avoids name conflicts.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Directory Implementation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search engine must quickly locate a file among millions stored.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Which directory implementation is more efficient: linear list or hash table?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Linear list requires sequential search → slow for large datasets.</w:t>
      </w:r>
    </w:p>
    <w:p w:rsidR="00226F38" w:rsidRPr="00226F38" w:rsidRDefault="00226F38" w:rsidP="00226F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Hash table allows direct lookup using a hash key → faster.</w:t>
      </w:r>
    </w:p>
    <w:p w:rsidR="00226F38" w:rsidRPr="00226F38" w:rsidRDefault="00226F38" w:rsidP="00226F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For large systems, hash table implementation is preferred.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Allocation Methods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video file is stored in consecutive blocks, but later needs to grow.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What problem arises, and which allocation method would solve it?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Contiguous allocation causes fragmentation and resizing issues.</w:t>
      </w:r>
    </w:p>
    <w:p w:rsidR="00226F38" w:rsidRPr="00226F38" w:rsidRDefault="00226F38" w:rsidP="00226F3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Linked or Indexed allocation allows flexible growth.</w:t>
      </w:r>
    </w:p>
    <w:p w:rsidR="00226F38" w:rsidRPr="00226F38" w:rsidRDefault="00226F38" w:rsidP="00226F3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Indexed allocation is best for large files needing both sequential and direct access.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Free Space Management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file system must track thousands of free blocks efficiently.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Which free space management technique is most suitable?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Bit vector: compact representation, easy to find contiguous free blocks.</w:t>
      </w:r>
    </w:p>
    <w:p w:rsidR="00226F38" w:rsidRPr="00226F38" w:rsidRDefault="00226F38" w:rsidP="00226F3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Linked list: simple but slower for large searches.</w:t>
      </w:r>
    </w:p>
    <w:p w:rsidR="00226F38" w:rsidRPr="00226F38" w:rsidRDefault="00226F38" w:rsidP="00226F3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For large systems, bit vector is more efficient.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File Sharing &amp; Mounting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company mounts a shared partition so multiple employees can access project files.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How does mounting support file sharing?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Mounting integrates external partitions into the file system namespace.</w:t>
      </w:r>
    </w:p>
    <w:p w:rsidR="00226F38" w:rsidRPr="00226F38" w:rsidRDefault="00226F38" w:rsidP="00226F3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Shared partitions allow controlled access across users.</w:t>
      </w:r>
    </w:p>
    <w:p w:rsidR="00226F38" w:rsidRPr="00226F38" w:rsidRDefault="00226F38" w:rsidP="00226F3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This supports collaboration while maintaining security.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Protection &amp; Access Matrix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Situation: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a bank, managers can update customer records, tellers can only append transactions, and auditors can only read.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How does the system enforce this?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Answer:</w:t>
      </w:r>
    </w:p>
    <w:p w:rsidR="00226F38" w:rsidRPr="00226F38" w:rsidRDefault="00226F38" w:rsidP="00226F3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Using an </w:t>
      </w: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access matrix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: roles vs. resources with specific rights.</w:t>
      </w:r>
    </w:p>
    <w:p w:rsidR="00226F38" w:rsidRPr="00226F38" w:rsidRDefault="00226F38" w:rsidP="00226F3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This enforces least privilege and prevents unauthorized access.</w:t>
      </w:r>
    </w:p>
    <w:p w:rsidR="00226F38" w:rsidRPr="00226F38" w:rsidRDefault="00226F38" w:rsidP="00226F3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Compared to ACLs or capability lists, the matrix provides a holistic view.</w:t>
      </w:r>
    </w:p>
    <w:p w:rsidR="00226F38" w:rsidRDefault="00226F38" w:rsidP="00226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Hospital Management System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Scenario: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hospital stores patient records, lab reports, and billing files.</w:t>
      </w:r>
    </w:p>
    <w:p w:rsidR="00226F38" w:rsidRPr="00226F38" w:rsidRDefault="00226F38" w:rsidP="00226F3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Patient records are large text files.</w:t>
      </w:r>
    </w:p>
    <w:p w:rsidR="00226F38" w:rsidRPr="00226F38" w:rsidRDefault="00226F38" w:rsidP="00226F3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Lab reports are small but frequently updated.</w:t>
      </w:r>
    </w:p>
    <w:p w:rsidR="00226F38" w:rsidRPr="00226F38" w:rsidRDefault="00226F38" w:rsidP="00226F3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Billing files must be accessed instantly for audits.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Questions &amp; Answers:</w:t>
      </w:r>
    </w:p>
    <w:p w:rsidR="00226F38" w:rsidRPr="00226F38" w:rsidRDefault="00226F38" w:rsidP="00226F3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Which file attributes are critical here?</w:t>
      </w:r>
    </w:p>
    <w:p w:rsidR="00226F38" w:rsidRPr="00226F38" w:rsidRDefault="00226F38" w:rsidP="00226F3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Owner, creation date, last modified date, access permissions.</w:t>
      </w:r>
    </w:p>
    <w:p w:rsidR="00226F38" w:rsidRPr="00226F38" w:rsidRDefault="00226F38" w:rsidP="00226F3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Ensures confidentiality and audit compliance.</w:t>
      </w:r>
    </w:p>
    <w:p w:rsidR="00226F38" w:rsidRPr="00226F38" w:rsidRDefault="00226F38" w:rsidP="00226F3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Which access methods apply?</w:t>
      </w:r>
    </w:p>
    <w:p w:rsidR="00226F38" w:rsidRPr="00226F38" w:rsidRDefault="00226F38" w:rsidP="00226F3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Patient records → Sequential access (read history).</w:t>
      </w:r>
    </w:p>
    <w:p w:rsidR="00226F38" w:rsidRPr="00226F38" w:rsidRDefault="00226F38" w:rsidP="00226F3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Billing files → Direct access (instant retrieval).</w:t>
      </w:r>
    </w:p>
    <w:p w:rsidR="00226F38" w:rsidRPr="00226F38" w:rsidRDefault="00226F38" w:rsidP="00226F3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Lab reports → Both sequential (review history) and direct (update).</w:t>
      </w:r>
    </w:p>
    <w:p w:rsidR="00226F38" w:rsidRPr="00226F38" w:rsidRDefault="00226F38" w:rsidP="00226F3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Which allocation method is best?</w:t>
      </w:r>
    </w:p>
    <w:p w:rsidR="00226F38" w:rsidRPr="00226F38" w:rsidRDefault="00226F38" w:rsidP="00226F3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Patient records → Contiguous allocation (fast sequential).</w:t>
      </w:r>
    </w:p>
    <w:p w:rsidR="00226F38" w:rsidRPr="00226F38" w:rsidRDefault="00226F38" w:rsidP="00226F3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Billing files → Indexed allocation (fast direct).</w:t>
      </w:r>
    </w:p>
    <w:p w:rsidR="00226F38" w:rsidRPr="00226F38" w:rsidRDefault="00226F38" w:rsidP="00226F3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Lab reports → Linked allocation (easy growth).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E</w:t>
      </w: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noBreakHyphen/>
        <w:t>Commerce Platform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Scenario: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 online store manages product </w:t>
      </w:r>
      <w:proofErr w:type="spellStart"/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catalogs</w:t>
      </w:r>
      <w:proofErr w:type="spellEnd"/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, customer orders, and promotional banners.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Questions &amp; Answers:</w:t>
      </w:r>
    </w:p>
    <w:p w:rsidR="00226F38" w:rsidRPr="00226F38" w:rsidRDefault="00226F38" w:rsidP="00226F3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Directory structure choice?</w:t>
      </w:r>
    </w:p>
    <w:p w:rsidR="00226F38" w:rsidRPr="00226F38" w:rsidRDefault="00226F38" w:rsidP="00226F3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Tree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noBreakHyphen/>
        <w:t>structured directories: root → product category → product files.</w:t>
      </w:r>
    </w:p>
    <w:p w:rsidR="00226F38" w:rsidRPr="00226F38" w:rsidRDefault="00226F38" w:rsidP="00226F3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Prevents name conflicts and supports hierarchy.</w:t>
      </w:r>
    </w:p>
    <w:p w:rsidR="00226F38" w:rsidRPr="00226F38" w:rsidRDefault="00226F38" w:rsidP="00226F3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Directory implementation?</w:t>
      </w:r>
    </w:p>
    <w:p w:rsidR="00226F38" w:rsidRPr="00226F38" w:rsidRDefault="00226F38" w:rsidP="00226F3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Hash table for product lookup (fast search among millions of items).</w:t>
      </w:r>
    </w:p>
    <w:p w:rsidR="00226F38" w:rsidRPr="00226F38" w:rsidRDefault="00226F38" w:rsidP="00226F3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Linear list would be too slow.</w:t>
      </w:r>
    </w:p>
    <w:p w:rsidR="00226F38" w:rsidRPr="00226F38" w:rsidRDefault="00226F38" w:rsidP="00226F3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Free space management?</w:t>
      </w:r>
    </w:p>
    <w:p w:rsidR="00226F38" w:rsidRPr="00226F38" w:rsidRDefault="00226F38" w:rsidP="00226F3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Bit vector for efficient tracking of large storage blocks.</w:t>
      </w:r>
    </w:p>
    <w:p w:rsidR="00226F38" w:rsidRPr="00226F38" w:rsidRDefault="00226F38" w:rsidP="00226F3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Allows quick allocation of contiguous blocks for product images.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OTT Streaming Service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Scenario: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streaming platform stores movies, user profiles, and recommendation logs.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Questions &amp; Answers:</w:t>
      </w:r>
    </w:p>
    <w:p w:rsidR="00226F38" w:rsidRPr="00226F38" w:rsidRDefault="00226F38" w:rsidP="00226F3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File types and structures?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Movies → Large binary files.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Profiles → Small structured text files.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Logs → Append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noBreakHyphen/>
        <w:t>only files.</w:t>
      </w:r>
    </w:p>
    <w:p w:rsidR="00226F38" w:rsidRPr="00226F38" w:rsidRDefault="00226F38" w:rsidP="00226F3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Access methods?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Movies → Sequential access (streaming).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Profiles → Direct access (login).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Logs → Sequential + append.</w:t>
      </w:r>
    </w:p>
    <w:p w:rsidR="00226F38" w:rsidRPr="00226F38" w:rsidRDefault="00226F38" w:rsidP="00226F3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Allocation method?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Movies → Contiguous allocation (smooth streaming).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Profiles → Indexed allocation (fast lookup).</w:t>
      </w:r>
    </w:p>
    <w:p w:rsidR="00226F38" w:rsidRPr="00226F38" w:rsidRDefault="00226F38" w:rsidP="00226F3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Logs → Linked allocation (easy growth).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Banking System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Scenario: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bank stores customer records, transaction logs, and audit trails.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Questions &amp; Answers:</w:t>
      </w:r>
    </w:p>
    <w:p w:rsidR="00226F38" w:rsidRPr="00226F38" w:rsidRDefault="00226F38" w:rsidP="00226F3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Protection model?</w:t>
      </w:r>
    </w:p>
    <w:p w:rsidR="00226F38" w:rsidRPr="00226F38" w:rsidRDefault="00226F38" w:rsidP="00226F3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Access matrix: </w:t>
      </w:r>
    </w:p>
    <w:p w:rsidR="00226F38" w:rsidRPr="00226F38" w:rsidRDefault="00226F38" w:rsidP="00226F38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Manager → Read/Write customer records, Read transaction logs.</w:t>
      </w:r>
    </w:p>
    <w:p w:rsidR="00226F38" w:rsidRPr="00226F38" w:rsidRDefault="00226F38" w:rsidP="00226F38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Teller → Append transactions only.</w:t>
      </w:r>
    </w:p>
    <w:p w:rsidR="00226F38" w:rsidRPr="00226F38" w:rsidRDefault="00226F38" w:rsidP="00226F38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Auditor → Read records/logs, Write audit trails.</w:t>
      </w:r>
    </w:p>
    <w:p w:rsidR="00226F38" w:rsidRPr="00226F38" w:rsidRDefault="00226F38" w:rsidP="00226F3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How does this enforce least privilege?</w:t>
      </w:r>
    </w:p>
    <w:p w:rsidR="00226F38" w:rsidRPr="00226F38" w:rsidRDefault="00226F38" w:rsidP="00226F3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Each role gets only the permissions needed.</w:t>
      </w:r>
    </w:p>
    <w:p w:rsidR="00226F38" w:rsidRPr="00226F38" w:rsidRDefault="00226F38" w:rsidP="00226F3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Prevents unauthorized modification of audit trails or customer records.</w:t>
      </w:r>
    </w:p>
    <w:p w:rsidR="00226F38" w:rsidRPr="00226F38" w:rsidRDefault="00226F38" w:rsidP="00226F3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Comparison with ACLs/Capabilities?</w:t>
      </w:r>
    </w:p>
    <w:p w:rsidR="00226F38" w:rsidRPr="00226F38" w:rsidRDefault="00226F38" w:rsidP="00226F3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ACLs → Object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noBreakHyphen/>
        <w:t>centric, harder to audit roles.</w:t>
      </w:r>
    </w:p>
    <w:p w:rsidR="00226F38" w:rsidRPr="00226F38" w:rsidRDefault="00226F38" w:rsidP="00226F3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Capabilities → Subject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noBreakHyphen/>
        <w:t>centric, risk of leakage.</w:t>
      </w:r>
    </w:p>
    <w:p w:rsidR="00226F38" w:rsidRPr="00226F38" w:rsidRDefault="00226F38" w:rsidP="00226F3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Access matrix → Balanced, holistic view of permissions.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Office Print Queue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Scenario: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Employees send documents to a printer queue. The printer processes jobs one by one.</w:t>
      </w:r>
    </w:p>
    <w:p w:rsidR="00226F38" w:rsidRPr="00226F38" w:rsidRDefault="00226F38" w:rsidP="00226F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Questions &amp; Answers:</w:t>
      </w:r>
    </w:p>
    <w:p w:rsidR="00226F38" w:rsidRPr="00226F38" w:rsidRDefault="00226F38" w:rsidP="00226F3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Which synchronization problem is </w:t>
      </w:r>
      <w:proofErr w:type="spellStart"/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modeled</w:t>
      </w:r>
      <w:proofErr w:type="spellEnd"/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?</w:t>
      </w:r>
    </w:p>
    <w:p w:rsidR="00226F38" w:rsidRPr="00226F38" w:rsidRDefault="00226F38" w:rsidP="00226F38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Bounded buffer (producer–consumer).</w:t>
      </w:r>
    </w:p>
    <w:p w:rsidR="00226F38" w:rsidRPr="00226F38" w:rsidRDefault="00226F38" w:rsidP="00226F38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Employees = producers, printer = consumer.</w:t>
      </w:r>
    </w:p>
    <w:p w:rsidR="00226F38" w:rsidRPr="00226F38" w:rsidRDefault="00226F38" w:rsidP="00226F3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How to implement?</w:t>
      </w:r>
    </w:p>
    <w:p w:rsidR="00226F38" w:rsidRPr="00226F38" w:rsidRDefault="00226F38" w:rsidP="00226F38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Use semaphores: </w:t>
      </w:r>
    </w:p>
    <w:p w:rsidR="00226F38" w:rsidRPr="00226F38" w:rsidRDefault="00226F38" w:rsidP="00226F38">
      <w:pPr>
        <w:numPr>
          <w:ilvl w:val="2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Courier New" w:eastAsia="Times New Roman" w:hAnsi="Courier New" w:cs="Courier New"/>
          <w:sz w:val="20"/>
          <w:szCs w:val="20"/>
          <w:lang w:eastAsia="en-IN"/>
        </w:rPr>
        <w:t>empty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tracks free slots.</w:t>
      </w:r>
    </w:p>
    <w:p w:rsidR="00226F38" w:rsidRPr="00226F38" w:rsidRDefault="00226F38" w:rsidP="00226F38">
      <w:pPr>
        <w:numPr>
          <w:ilvl w:val="2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Courier New" w:eastAsia="Times New Roman" w:hAnsi="Courier New" w:cs="Courier New"/>
          <w:sz w:val="20"/>
          <w:szCs w:val="20"/>
          <w:lang w:eastAsia="en-IN"/>
        </w:rPr>
        <w:t>full</w:t>
      </w: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tracks jobs waiting.</w:t>
      </w:r>
    </w:p>
    <w:p w:rsidR="00226F38" w:rsidRPr="00226F38" w:rsidRDefault="00226F38" w:rsidP="00226F38">
      <w:pPr>
        <w:numPr>
          <w:ilvl w:val="2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226F38">
        <w:rPr>
          <w:rFonts w:ascii="Courier New" w:eastAsia="Times New Roman" w:hAnsi="Courier New" w:cs="Courier New"/>
          <w:sz w:val="20"/>
          <w:szCs w:val="20"/>
          <w:lang w:eastAsia="en-IN"/>
        </w:rPr>
        <w:t>mutex</w:t>
      </w:r>
      <w:proofErr w:type="spellEnd"/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ensures mutual exclusion.</w:t>
      </w:r>
    </w:p>
    <w:p w:rsidR="00226F38" w:rsidRPr="00226F38" w:rsidRDefault="00226F38" w:rsidP="00226F3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Why is this important?</w:t>
      </w:r>
    </w:p>
    <w:p w:rsidR="00226F38" w:rsidRPr="00226F38" w:rsidRDefault="00226F38" w:rsidP="00226F38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t>Prevents job loss (overflow) and idle printer (underflow).</w:t>
      </w:r>
    </w:p>
    <w:p w:rsidR="00226F38" w:rsidRPr="00226F38" w:rsidRDefault="00226F38" w:rsidP="00226F38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26F38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>Ensures fairness and order.</w:t>
      </w:r>
    </w:p>
    <w:p w:rsidR="00226F38" w:rsidRPr="00226F38" w:rsidRDefault="00226F38" w:rsidP="00226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226F38" w:rsidRDefault="00226F38" w:rsidP="00226F38">
      <w:pPr>
        <w:pStyle w:val="Heading2"/>
      </w:pPr>
      <w:r>
        <w:t>Fin</w:t>
      </w:r>
      <w:bookmarkStart w:id="0" w:name="_GoBack"/>
      <w:bookmarkEnd w:id="0"/>
      <w:r>
        <w:t>ancial Institution Data Protection</w:t>
      </w:r>
    </w:p>
    <w:p w:rsidR="00226F38" w:rsidRDefault="00226F38" w:rsidP="00226F38">
      <w:pPr>
        <w:pStyle w:val="NormalWeb"/>
      </w:pPr>
      <w:r>
        <w:t>A financial institution manages highly sensitive data:</w:t>
      </w:r>
    </w:p>
    <w:p w:rsidR="00226F38" w:rsidRDefault="00226F38" w:rsidP="00226F38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Style w:val="Strong"/>
        </w:rPr>
        <w:t>Customer Records</w:t>
      </w:r>
      <w:r>
        <w:t xml:space="preserve"> (personal details, account info)</w:t>
      </w:r>
    </w:p>
    <w:p w:rsidR="00226F38" w:rsidRDefault="00226F38" w:rsidP="00226F38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Style w:val="Strong"/>
        </w:rPr>
        <w:t>Transaction Logs</w:t>
      </w:r>
      <w:r>
        <w:t xml:space="preserve"> (daily deposits, withdrawals, transfers)</w:t>
      </w:r>
    </w:p>
    <w:p w:rsidR="00226F38" w:rsidRDefault="00226F38" w:rsidP="00226F38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Style w:val="Strong"/>
        </w:rPr>
        <w:t>Audit Files</w:t>
      </w:r>
      <w:r>
        <w:t xml:space="preserve"> (compliance and regulatory reports)</w:t>
      </w:r>
    </w:p>
    <w:p w:rsidR="00226F38" w:rsidRDefault="00226F38" w:rsidP="00226F38">
      <w:pPr>
        <w:pStyle w:val="NormalWeb"/>
      </w:pPr>
      <w:r>
        <w:t>Different roles exist:</w:t>
      </w:r>
    </w:p>
    <w:p w:rsidR="00226F38" w:rsidRDefault="00226F38" w:rsidP="00226F38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Strong"/>
        </w:rPr>
        <w:t>Manager</w:t>
      </w:r>
      <w:r>
        <w:t xml:space="preserve"> – oversees operations, approves updates.</w:t>
      </w:r>
    </w:p>
    <w:p w:rsidR="00226F38" w:rsidRDefault="00226F38" w:rsidP="00226F38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Strong"/>
        </w:rPr>
        <w:t>Teller</w:t>
      </w:r>
      <w:r>
        <w:t xml:space="preserve"> – handles customer transactions.</w:t>
      </w:r>
    </w:p>
    <w:p w:rsidR="00226F38" w:rsidRDefault="00226F38" w:rsidP="00226F38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Strong"/>
        </w:rPr>
        <w:t>Auditor</w:t>
      </w:r>
      <w:r>
        <w:t xml:space="preserve"> – ensures compliance and integrity of records.</w:t>
      </w:r>
    </w:p>
    <w:p w:rsidR="00226F38" w:rsidRDefault="00226F38" w:rsidP="00226F38">
      <w:pPr>
        <w:pStyle w:val="NormalWeb"/>
      </w:pPr>
      <w:r>
        <w:t xml:space="preserve">The institution needs strict access control to enforce </w:t>
      </w:r>
      <w:r>
        <w:rPr>
          <w:rStyle w:val="Strong"/>
        </w:rPr>
        <w:t>least privilege</w:t>
      </w:r>
      <w:r>
        <w:t xml:space="preserve"> and prevent unauthorized access.</w:t>
      </w:r>
    </w:p>
    <w:p w:rsidR="00226F38" w:rsidRPr="00226F38" w:rsidRDefault="00226F38" w:rsidP="00226F38">
      <w:pPr>
        <w:pStyle w:val="NormalWeb"/>
        <w:rPr>
          <w:rStyle w:val="Strong"/>
        </w:rPr>
      </w:pPr>
      <w:r w:rsidRPr="00226F38">
        <w:rPr>
          <w:rStyle w:val="Strong"/>
        </w:rPr>
        <w:t>Access Matrix Model</w:t>
      </w:r>
    </w:p>
    <w:p w:rsidR="00226F38" w:rsidRDefault="00226F38" w:rsidP="00226F38">
      <w:pPr>
        <w:pStyle w:val="NormalWeb"/>
      </w:pPr>
      <w:r>
        <w:t xml:space="preserve">The </w:t>
      </w:r>
      <w:r>
        <w:rPr>
          <w:rStyle w:val="Strong"/>
        </w:rPr>
        <w:t>Access Matrix</w:t>
      </w:r>
      <w:r>
        <w:t xml:space="preserve"> defines permissions by mapping </w:t>
      </w:r>
      <w:r>
        <w:rPr>
          <w:rStyle w:val="Strong"/>
        </w:rPr>
        <w:t>roles (subjects)</w:t>
      </w:r>
      <w:r>
        <w:t xml:space="preserve"> to </w:t>
      </w:r>
      <w:r>
        <w:rPr>
          <w:rStyle w:val="Strong"/>
        </w:rPr>
        <w:t>resources (objects)</w:t>
      </w:r>
      <w: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6"/>
        <w:gridCol w:w="1744"/>
        <w:gridCol w:w="1602"/>
        <w:gridCol w:w="1156"/>
      </w:tblGrid>
      <w:tr w:rsidR="00226F38" w:rsidTr="00226F3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26F38" w:rsidRDefault="00226F38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Role / Resource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Customer Records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Transaction Logs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Audit Files</w:t>
            </w:r>
          </w:p>
        </w:tc>
      </w:tr>
      <w:tr w:rsidR="00226F38" w:rsidTr="00226F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6F38" w:rsidRDefault="00226F38">
            <w:r>
              <w:rPr>
                <w:rStyle w:val="Strong"/>
              </w:rPr>
              <w:t>Manager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Read, Write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Read, Write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Read</w:t>
            </w:r>
          </w:p>
        </w:tc>
      </w:tr>
      <w:tr w:rsidR="00226F38" w:rsidTr="00226F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6F38" w:rsidRDefault="00226F38">
            <w:r>
              <w:rPr>
                <w:rStyle w:val="Strong"/>
              </w:rPr>
              <w:t>Teller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Read, Write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Append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None</w:t>
            </w:r>
          </w:p>
        </w:tc>
      </w:tr>
      <w:tr w:rsidR="00226F38" w:rsidTr="00226F3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6F38" w:rsidRDefault="00226F38">
            <w:r>
              <w:rPr>
                <w:rStyle w:val="Strong"/>
              </w:rPr>
              <w:t>Auditor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Read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Read</w:t>
            </w:r>
          </w:p>
        </w:tc>
        <w:tc>
          <w:tcPr>
            <w:tcW w:w="0" w:type="auto"/>
            <w:vAlign w:val="center"/>
            <w:hideMark/>
          </w:tcPr>
          <w:p w:rsidR="00226F38" w:rsidRDefault="00226F38">
            <w:r>
              <w:t>Read, Write</w:t>
            </w:r>
          </w:p>
        </w:tc>
      </w:tr>
    </w:tbl>
    <w:p w:rsidR="00226F38" w:rsidRDefault="00226F38" w:rsidP="00226F38"/>
    <w:p w:rsidR="00226F38" w:rsidRPr="00226F38" w:rsidRDefault="00226F38" w:rsidP="00226F38">
      <w:pPr>
        <w:pStyle w:val="NormalWeb"/>
        <w:rPr>
          <w:rStyle w:val="Strong"/>
        </w:rPr>
      </w:pPr>
      <w:r w:rsidRPr="00226F38">
        <w:rPr>
          <w:rStyle w:val="Strong"/>
        </w:rPr>
        <w:t>Interpretation</w:t>
      </w:r>
    </w:p>
    <w:p w:rsidR="00226F38" w:rsidRDefault="00226F38" w:rsidP="00226F38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</w:rPr>
        <w:t>Manager:</w:t>
      </w:r>
      <w:r>
        <w:t xml:space="preserve"> Can fully manage customer records and transactions but only read audit files (cannot tamper).</w:t>
      </w:r>
    </w:p>
    <w:p w:rsidR="00226F38" w:rsidRDefault="00226F38" w:rsidP="00226F38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</w:rPr>
        <w:t>Teller:</w:t>
      </w:r>
      <w:r>
        <w:t xml:space="preserve"> Can update customer records and append new transactions but cannot alter past logs or access audit files.</w:t>
      </w:r>
    </w:p>
    <w:p w:rsidR="00226F38" w:rsidRDefault="00226F38" w:rsidP="00226F38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</w:rPr>
        <w:t>Auditor:</w:t>
      </w:r>
      <w:r>
        <w:t xml:space="preserve"> Can read customer and transaction data, and maintain audit files, but cannot modify customer records.</w:t>
      </w:r>
    </w:p>
    <w:p w:rsidR="00226F38" w:rsidRDefault="00226F38" w:rsidP="00226F38">
      <w:pPr>
        <w:pStyle w:val="NormalWeb"/>
      </w:pPr>
      <w:r>
        <w:t xml:space="preserve">This enforces </w:t>
      </w:r>
      <w:r>
        <w:rPr>
          <w:rStyle w:val="Strong"/>
        </w:rPr>
        <w:t>least privilege</w:t>
      </w:r>
      <w:r>
        <w:t>:</w:t>
      </w:r>
    </w:p>
    <w:p w:rsidR="00226F38" w:rsidRDefault="00226F38" w:rsidP="00226F38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Prevents tellers from accessing audit files.</w:t>
      </w:r>
    </w:p>
    <w:p w:rsidR="00226F38" w:rsidRDefault="00226F38" w:rsidP="00226F38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Prevents managers from altering audit trails.</w:t>
      </w:r>
    </w:p>
    <w:p w:rsidR="00226F38" w:rsidRDefault="00226F38" w:rsidP="00226F38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Prevents auditors from changing customer data.</w:t>
      </w:r>
    </w:p>
    <w:p w:rsidR="00226F38" w:rsidRDefault="00226F38" w:rsidP="00226F38">
      <w:pPr>
        <w:spacing w:after="0"/>
      </w:pPr>
    </w:p>
    <w:p w:rsidR="00226F38" w:rsidRPr="00226F38" w:rsidRDefault="00226F38" w:rsidP="00226F38">
      <w:pPr>
        <w:pStyle w:val="NormalWeb"/>
        <w:ind w:left="720"/>
        <w:rPr>
          <w:rStyle w:val="Strong"/>
        </w:rPr>
      </w:pPr>
      <w:r w:rsidRPr="00226F38">
        <w:rPr>
          <w:rStyle w:val="Strong"/>
        </w:rPr>
        <w:t>Comparison with Other Models</w:t>
      </w:r>
    </w:p>
    <w:p w:rsidR="00226F38" w:rsidRDefault="00226F38" w:rsidP="00226F38">
      <w:pPr>
        <w:pStyle w:val="NormalWeb"/>
        <w:numPr>
          <w:ilvl w:val="0"/>
          <w:numId w:val="23"/>
        </w:numPr>
      </w:pPr>
      <w:r>
        <w:rPr>
          <w:rStyle w:val="Strong"/>
        </w:rPr>
        <w:lastRenderedPageBreak/>
        <w:t>Access Control Lists (ACLs):</w:t>
      </w:r>
    </w:p>
    <w:p w:rsidR="00226F38" w:rsidRDefault="00226F38" w:rsidP="00226F38">
      <w:pPr>
        <w:numPr>
          <w:ilvl w:val="1"/>
          <w:numId w:val="23"/>
        </w:numPr>
        <w:spacing w:before="100" w:beforeAutospacing="1" w:after="100" w:afterAutospacing="1" w:line="240" w:lineRule="auto"/>
      </w:pPr>
      <w:r>
        <w:t>Object</w:t>
      </w:r>
      <w:r>
        <w:noBreakHyphen/>
        <w:t>centric (each file lists who can access it).</w:t>
      </w:r>
    </w:p>
    <w:p w:rsidR="00226F38" w:rsidRDefault="00226F38" w:rsidP="00226F38">
      <w:pPr>
        <w:numPr>
          <w:ilvl w:val="1"/>
          <w:numId w:val="23"/>
        </w:numPr>
        <w:spacing w:before="100" w:beforeAutospacing="1" w:after="100" w:afterAutospacing="1" w:line="240" w:lineRule="auto"/>
      </w:pPr>
      <w:r>
        <w:t>Good for file</w:t>
      </w:r>
      <w:r>
        <w:noBreakHyphen/>
        <w:t>level control but harder to audit role privileges.</w:t>
      </w:r>
    </w:p>
    <w:p w:rsidR="00226F38" w:rsidRDefault="00226F38" w:rsidP="00226F38">
      <w:pPr>
        <w:pStyle w:val="NormalWeb"/>
        <w:numPr>
          <w:ilvl w:val="0"/>
          <w:numId w:val="23"/>
        </w:numPr>
      </w:pPr>
      <w:r>
        <w:rPr>
          <w:rStyle w:val="Strong"/>
        </w:rPr>
        <w:t>Capability Lists:</w:t>
      </w:r>
    </w:p>
    <w:p w:rsidR="00226F38" w:rsidRDefault="00226F38" w:rsidP="00226F38">
      <w:pPr>
        <w:numPr>
          <w:ilvl w:val="1"/>
          <w:numId w:val="23"/>
        </w:numPr>
        <w:spacing w:before="100" w:beforeAutospacing="1" w:after="100" w:afterAutospacing="1" w:line="240" w:lineRule="auto"/>
      </w:pPr>
      <w:r>
        <w:t>Subject</w:t>
      </w:r>
      <w:r>
        <w:noBreakHyphen/>
        <w:t>centric (each user has a list of accessible resources).</w:t>
      </w:r>
    </w:p>
    <w:p w:rsidR="00226F38" w:rsidRDefault="00226F38" w:rsidP="00226F38">
      <w:pPr>
        <w:numPr>
          <w:ilvl w:val="1"/>
          <w:numId w:val="23"/>
        </w:numPr>
        <w:spacing w:before="100" w:beforeAutospacing="1" w:after="100" w:afterAutospacing="1" w:line="240" w:lineRule="auto"/>
      </w:pPr>
      <w:r>
        <w:t>Easier for user</w:t>
      </w:r>
      <w:r>
        <w:noBreakHyphen/>
        <w:t>centric control but risk of capability leakage.</w:t>
      </w:r>
    </w:p>
    <w:p w:rsidR="00226F38" w:rsidRDefault="00226F38" w:rsidP="00226F38">
      <w:pPr>
        <w:pStyle w:val="NormalWeb"/>
        <w:numPr>
          <w:ilvl w:val="0"/>
          <w:numId w:val="23"/>
        </w:numPr>
      </w:pPr>
      <w:r>
        <w:rPr>
          <w:rStyle w:val="Strong"/>
        </w:rPr>
        <w:t>Access Matrix:</w:t>
      </w:r>
    </w:p>
    <w:p w:rsidR="00226F38" w:rsidRDefault="00226F38" w:rsidP="00226F38">
      <w:pPr>
        <w:numPr>
          <w:ilvl w:val="1"/>
          <w:numId w:val="23"/>
        </w:numPr>
        <w:spacing w:before="100" w:beforeAutospacing="1" w:after="100" w:afterAutospacing="1" w:line="240" w:lineRule="auto"/>
      </w:pPr>
      <w:r>
        <w:t>Combines both perspectives in one table.</w:t>
      </w:r>
    </w:p>
    <w:p w:rsidR="00226F38" w:rsidRDefault="00226F38" w:rsidP="00226F38">
      <w:pPr>
        <w:numPr>
          <w:ilvl w:val="1"/>
          <w:numId w:val="23"/>
        </w:numPr>
        <w:spacing w:before="100" w:beforeAutospacing="1" w:after="100" w:afterAutospacing="1" w:line="240" w:lineRule="auto"/>
      </w:pPr>
      <w:r>
        <w:t xml:space="preserve">Clear visualization of </w:t>
      </w:r>
      <w:r>
        <w:rPr>
          <w:rStyle w:val="Strong"/>
        </w:rPr>
        <w:t>who can do what</w:t>
      </w:r>
      <w:r>
        <w:t xml:space="preserve"> across all resources.</w:t>
      </w:r>
    </w:p>
    <w:p w:rsidR="00226F38" w:rsidRDefault="00226F38" w:rsidP="00226F38">
      <w:pPr>
        <w:numPr>
          <w:ilvl w:val="1"/>
          <w:numId w:val="23"/>
        </w:numPr>
        <w:spacing w:before="100" w:beforeAutospacing="1" w:after="100" w:afterAutospacing="1" w:line="240" w:lineRule="auto"/>
      </w:pPr>
      <w:r>
        <w:t xml:space="preserve">Strong for enforcing </w:t>
      </w:r>
      <w:r>
        <w:rPr>
          <w:rStyle w:val="Strong"/>
        </w:rPr>
        <w:t>least privilege</w:t>
      </w:r>
      <w:r>
        <w:t xml:space="preserve"> and auditing compliance.</w:t>
      </w:r>
    </w:p>
    <w:p w:rsidR="007F00FD" w:rsidRDefault="007F00FD"/>
    <w:sectPr w:rsidR="007F00FD" w:rsidSect="00226F38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C4A"/>
    <w:multiLevelType w:val="multilevel"/>
    <w:tmpl w:val="03B6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608F0"/>
    <w:multiLevelType w:val="multilevel"/>
    <w:tmpl w:val="256E6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405F7"/>
    <w:multiLevelType w:val="multilevel"/>
    <w:tmpl w:val="E482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16931"/>
    <w:multiLevelType w:val="multilevel"/>
    <w:tmpl w:val="8B804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7297C"/>
    <w:multiLevelType w:val="multilevel"/>
    <w:tmpl w:val="83CE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622D02"/>
    <w:multiLevelType w:val="multilevel"/>
    <w:tmpl w:val="CDD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592B9F"/>
    <w:multiLevelType w:val="multilevel"/>
    <w:tmpl w:val="47EEF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70266"/>
    <w:multiLevelType w:val="multilevel"/>
    <w:tmpl w:val="3E48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B11606"/>
    <w:multiLevelType w:val="multilevel"/>
    <w:tmpl w:val="39DE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5D4E79"/>
    <w:multiLevelType w:val="multilevel"/>
    <w:tmpl w:val="9898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115974"/>
    <w:multiLevelType w:val="multilevel"/>
    <w:tmpl w:val="1D383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526085"/>
    <w:multiLevelType w:val="multilevel"/>
    <w:tmpl w:val="42B22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3E4C4A"/>
    <w:multiLevelType w:val="multilevel"/>
    <w:tmpl w:val="EB8C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134341"/>
    <w:multiLevelType w:val="multilevel"/>
    <w:tmpl w:val="B58E7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9F0772"/>
    <w:multiLevelType w:val="multilevel"/>
    <w:tmpl w:val="82F69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C97861"/>
    <w:multiLevelType w:val="multilevel"/>
    <w:tmpl w:val="0464A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7D63E0"/>
    <w:multiLevelType w:val="multilevel"/>
    <w:tmpl w:val="B42A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A82B19"/>
    <w:multiLevelType w:val="multilevel"/>
    <w:tmpl w:val="2484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CF28DB"/>
    <w:multiLevelType w:val="multilevel"/>
    <w:tmpl w:val="3070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2605B6"/>
    <w:multiLevelType w:val="multilevel"/>
    <w:tmpl w:val="A3429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944312"/>
    <w:multiLevelType w:val="multilevel"/>
    <w:tmpl w:val="81F65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3D1D9E"/>
    <w:multiLevelType w:val="multilevel"/>
    <w:tmpl w:val="FF96E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9E32CF"/>
    <w:multiLevelType w:val="multilevel"/>
    <w:tmpl w:val="F524F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8"/>
  </w:num>
  <w:num w:numId="3">
    <w:abstractNumId w:val="6"/>
  </w:num>
  <w:num w:numId="4">
    <w:abstractNumId w:val="18"/>
  </w:num>
  <w:num w:numId="5">
    <w:abstractNumId w:val="2"/>
  </w:num>
  <w:num w:numId="6">
    <w:abstractNumId w:val="20"/>
  </w:num>
  <w:num w:numId="7">
    <w:abstractNumId w:val="9"/>
  </w:num>
  <w:num w:numId="8">
    <w:abstractNumId w:val="12"/>
  </w:num>
  <w:num w:numId="9">
    <w:abstractNumId w:val="16"/>
  </w:num>
  <w:num w:numId="10">
    <w:abstractNumId w:val="4"/>
  </w:num>
  <w:num w:numId="11">
    <w:abstractNumId w:val="15"/>
  </w:num>
  <w:num w:numId="12">
    <w:abstractNumId w:val="7"/>
  </w:num>
  <w:num w:numId="13">
    <w:abstractNumId w:val="14"/>
  </w:num>
  <w:num w:numId="14">
    <w:abstractNumId w:val="11"/>
  </w:num>
  <w:num w:numId="15">
    <w:abstractNumId w:val="10"/>
  </w:num>
  <w:num w:numId="16">
    <w:abstractNumId w:val="21"/>
  </w:num>
  <w:num w:numId="17">
    <w:abstractNumId w:val="13"/>
  </w:num>
  <w:num w:numId="18">
    <w:abstractNumId w:val="22"/>
  </w:num>
  <w:num w:numId="19">
    <w:abstractNumId w:val="17"/>
  </w:num>
  <w:num w:numId="20">
    <w:abstractNumId w:val="0"/>
  </w:num>
  <w:num w:numId="21">
    <w:abstractNumId w:val="5"/>
  </w:num>
  <w:num w:numId="22">
    <w:abstractNumId w:val="3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A47"/>
    <w:rsid w:val="00226F38"/>
    <w:rsid w:val="004E2A47"/>
    <w:rsid w:val="007F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80211"/>
  <w15:chartTrackingRefBased/>
  <w15:docId w15:val="{FDD302CE-1FC1-4BCC-BFD3-29A70975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26F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F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26F38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226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226F3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226F38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F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1298</Words>
  <Characters>7402</Characters>
  <Application>Microsoft Office Word</Application>
  <DocSecurity>0</DocSecurity>
  <Lines>61</Lines>
  <Paragraphs>17</Paragraphs>
  <ScaleCrop>false</ScaleCrop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Atmakuri</dc:creator>
  <cp:keywords/>
  <dc:description/>
  <cp:lastModifiedBy>Prashant Atmakuri</cp:lastModifiedBy>
  <cp:revision>2</cp:revision>
  <dcterms:created xsi:type="dcterms:W3CDTF">2026-04-03T13:46:00Z</dcterms:created>
  <dcterms:modified xsi:type="dcterms:W3CDTF">2026-04-03T13:52:00Z</dcterms:modified>
</cp:coreProperties>
</file>