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2B" w:rsidRDefault="00A0192B">
      <w:pPr>
        <w:pStyle w:val="Default"/>
        <w:rPr>
          <w:rFonts w:ascii="Times New Roman" w:eastAsia="Times New Roman" w:hAnsi="Times New Roman" w:cs="Times New Roman"/>
          <w:b/>
        </w:rPr>
      </w:pPr>
    </w:p>
    <w:p w:rsidR="00A0192B" w:rsidRDefault="00EF7378">
      <w:pPr>
        <w:pStyle w:val="Default"/>
        <w:rPr>
          <w:rFonts w:ascii="Times New Roman" w:eastAsia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4781550</wp:posOffset>
                </wp:positionH>
                <wp:positionV relativeFrom="paragraph">
                  <wp:posOffset>160655</wp:posOffset>
                </wp:positionV>
                <wp:extent cx="1200150" cy="3143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0192B" w:rsidRDefault="00EF7378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cente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position w:val="-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position w:val="-1"/>
                                <w:sz w:val="32"/>
                                <w:szCs w:val="32"/>
                              </w:rPr>
                              <w:t>PVP2</w:t>
                            </w:r>
                            <w:r w:rsidR="004466A2">
                              <w:rPr>
                                <w:rFonts w:ascii="Times New Roman" w:hAnsi="Times New Roman"/>
                                <w:b/>
                                <w:position w:val="-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:rsidR="00A0192B" w:rsidRDefault="00A0192B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376.5pt;margin-top:12.65pt;width:94.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" fillcolor="window" strokecolor="windowText" strokeweight="2pt">
                <v:textbox>
                  <w:txbxContent>
                    <w:p w:rsidR="00A0192B" w:rsidRDefault="00EF7378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center"/>
                        <w:textAlignment w:val="top"/>
                        <w:outlineLvl w:val="0"/>
                        <w:rPr>
                          <w:rFonts w:ascii="Times New Roman" w:hAnsi="Times New Roman"/>
                          <w:position w:val="-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position w:val="-1"/>
                          <w:sz w:val="32"/>
                          <w:szCs w:val="32"/>
                        </w:rPr>
                        <w:t>PVP2</w:t>
                      </w:r>
                      <w:r w:rsidR="004466A2">
                        <w:rPr>
                          <w:rFonts w:ascii="Times New Roman" w:hAnsi="Times New Roman"/>
                          <w:b/>
                          <w:position w:val="-1"/>
                          <w:sz w:val="32"/>
                          <w:szCs w:val="32"/>
                        </w:rPr>
                        <w:t>3</w:t>
                      </w:r>
                    </w:p>
                    <w:p w:rsidR="00A0192B" w:rsidRDefault="00A0192B">
                      <w:pPr>
                        <w:suppressAutoHyphens/>
                        <w:spacing w:line="1" w:lineRule="atLeast"/>
                        <w:ind w:leftChars="-1" w:hangingChars="1" w:hanging="2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0192B" w:rsidRDefault="00A0192B">
      <w:pPr>
        <w:pStyle w:val="Default"/>
        <w:rPr>
          <w:rFonts w:ascii="Times New Roman" w:eastAsia="Times New Roman" w:hAnsi="Times New Roman" w:cs="Times New Roman"/>
          <w:b/>
        </w:rPr>
      </w:pPr>
    </w:p>
    <w:p w:rsidR="00A0192B" w:rsidRDefault="004A1318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Code</w:t>
      </w:r>
      <w:r w:rsidR="00EF7378">
        <w:rPr>
          <w:rFonts w:ascii="Times New Roman" w:eastAsia="Times New Roman" w:hAnsi="Times New Roman" w:cs="Times New Roman"/>
          <w:b/>
        </w:rPr>
        <w:t xml:space="preserve">: </w:t>
      </w:r>
      <w:r w:rsidR="00EF7378">
        <w:rPr>
          <w:rFonts w:ascii="Times New Roman" w:hAnsi="Times New Roman" w:cs="Times New Roman"/>
          <w:b/>
          <w:bCs/>
        </w:rPr>
        <w:t>2</w:t>
      </w:r>
      <w:r w:rsidR="004466A2">
        <w:rPr>
          <w:rFonts w:ascii="Times New Roman" w:hAnsi="Times New Roman" w:cs="Times New Roman"/>
          <w:b/>
          <w:bCs/>
        </w:rPr>
        <w:t>3</w:t>
      </w:r>
      <w:r w:rsidR="00EF7378">
        <w:rPr>
          <w:rFonts w:ascii="Times New Roman" w:hAnsi="Times New Roman" w:cs="Times New Roman"/>
          <w:b/>
          <w:bCs/>
        </w:rPr>
        <w:t>EC2</w:t>
      </w:r>
      <w:r w:rsidR="004466A2">
        <w:rPr>
          <w:rFonts w:ascii="Times New Roman" w:hAnsi="Times New Roman" w:cs="Times New Roman"/>
          <w:b/>
          <w:bCs/>
        </w:rPr>
        <w:t>601</w:t>
      </w:r>
    </w:p>
    <w:p w:rsidR="00A0192B" w:rsidRDefault="00A0192B">
      <w:pPr>
        <w:pStyle w:val="Default"/>
        <w:rPr>
          <w:rFonts w:ascii="Times New Roman" w:hAnsi="Times New Roman" w:cs="Times New Roman"/>
          <w:b/>
          <w:bCs/>
        </w:rPr>
      </w:pPr>
    </w:p>
    <w:p w:rsidR="00A0192B" w:rsidRDefault="00A0192B">
      <w:pPr>
        <w:pStyle w:val="Default"/>
        <w:rPr>
          <w:rFonts w:ascii="Times New Roman" w:eastAsia="Times New Roman" w:hAnsi="Times New Roman" w:cs="Times New Roman"/>
        </w:rPr>
      </w:pPr>
    </w:p>
    <w:p w:rsidR="00A0192B" w:rsidRDefault="00EF73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P.V.P SIDDHARTHA INSTITUTE OF TECHNOLOGY (AUTONOMOUS)</w:t>
      </w:r>
    </w:p>
    <w:p w:rsidR="00081F7A" w:rsidRPr="009659A7" w:rsidRDefault="00081F7A" w:rsidP="00081F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59A7">
        <w:rPr>
          <w:rFonts w:ascii="Times New Roman" w:hAnsi="Times New Roman"/>
          <w:b/>
          <w:sz w:val="28"/>
          <w:szCs w:val="28"/>
        </w:rPr>
        <w:t xml:space="preserve">Department of </w:t>
      </w:r>
      <w:r>
        <w:rPr>
          <w:rFonts w:ascii="Times New Roman" w:hAnsi="Times New Roman"/>
          <w:b/>
          <w:sz w:val="28"/>
          <w:szCs w:val="28"/>
        </w:rPr>
        <w:t>Computer S</w:t>
      </w:r>
      <w:r w:rsidRPr="009659A7">
        <w:rPr>
          <w:rFonts w:ascii="Times New Roman" w:hAnsi="Times New Roman"/>
          <w:b/>
          <w:sz w:val="28"/>
          <w:szCs w:val="28"/>
        </w:rPr>
        <w:t>cience</w:t>
      </w:r>
      <w:r>
        <w:rPr>
          <w:rFonts w:ascii="Times New Roman" w:hAnsi="Times New Roman"/>
          <w:b/>
          <w:sz w:val="28"/>
          <w:szCs w:val="28"/>
        </w:rPr>
        <w:t xml:space="preserve"> E</w:t>
      </w:r>
      <w:r w:rsidRPr="009659A7">
        <w:rPr>
          <w:rFonts w:ascii="Times New Roman" w:hAnsi="Times New Roman"/>
          <w:b/>
          <w:sz w:val="28"/>
          <w:szCs w:val="28"/>
        </w:rPr>
        <w:t>ngineering</w:t>
      </w:r>
    </w:p>
    <w:p w:rsidR="00081F7A" w:rsidRDefault="00081F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Subject</w:t>
      </w:r>
      <w:proofErr w:type="gramStart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/>
          <w:b/>
          <w:sz w:val="24"/>
          <w:szCs w:val="24"/>
        </w:rPr>
        <w:t>-Waste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Management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0192B" w:rsidRDefault="00081F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Assignment - II</w:t>
      </w:r>
      <w:r w:rsidR="00EF7378">
        <w:rPr>
          <w:rFonts w:ascii="Times New Roman" w:hAnsi="Times New Roman"/>
          <w:b/>
          <w:sz w:val="24"/>
          <w:szCs w:val="24"/>
        </w:rPr>
        <w:t xml:space="preserve"> </w:t>
      </w:r>
    </w:p>
    <w:p w:rsidR="00A0192B" w:rsidRDefault="00A01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02347" w:rsidRDefault="00EF7378">
      <w:pPr>
        <w:spacing w:after="0" w:line="240" w:lineRule="auto"/>
        <w:ind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Branch: I</w:t>
      </w:r>
      <w:r w:rsidR="004466A2">
        <w:rPr>
          <w:rFonts w:ascii="Times New Roman" w:hAnsi="Times New Roman"/>
          <w:b/>
          <w:sz w:val="24"/>
          <w:szCs w:val="24"/>
        </w:rPr>
        <w:t>II</w:t>
      </w:r>
      <w:r w:rsidR="00102347">
        <w:rPr>
          <w:rFonts w:ascii="Times New Roman" w:hAnsi="Times New Roman"/>
          <w:b/>
          <w:sz w:val="24"/>
          <w:szCs w:val="24"/>
        </w:rPr>
        <w:t xml:space="preserve">/IV </w:t>
      </w:r>
      <w:proofErr w:type="spellStart"/>
      <w:r w:rsidR="00102347">
        <w:rPr>
          <w:rFonts w:ascii="Times New Roman" w:hAnsi="Times New Roman"/>
          <w:b/>
          <w:sz w:val="24"/>
          <w:szCs w:val="24"/>
        </w:rPr>
        <w:t>B.Tech</w:t>
      </w:r>
      <w:proofErr w:type="spellEnd"/>
      <w:r w:rsidR="00102347">
        <w:rPr>
          <w:rFonts w:ascii="Times New Roman" w:hAnsi="Times New Roman"/>
          <w:b/>
          <w:sz w:val="24"/>
          <w:szCs w:val="24"/>
        </w:rPr>
        <w:t xml:space="preserve">, </w:t>
      </w:r>
      <w:r w:rsidR="00081F7A">
        <w:rPr>
          <w:rFonts w:ascii="Times New Roman" w:hAnsi="Times New Roman"/>
          <w:b/>
          <w:sz w:val="24"/>
          <w:szCs w:val="24"/>
        </w:rPr>
        <w:t>CSE</w:t>
      </w:r>
      <w:r w:rsidR="00102347">
        <w:rPr>
          <w:rFonts w:ascii="Times New Roman" w:hAnsi="Times New Roman"/>
          <w:b/>
          <w:sz w:val="24"/>
          <w:szCs w:val="24"/>
        </w:rPr>
        <w:tab/>
      </w:r>
      <w:r w:rsidR="00102347">
        <w:rPr>
          <w:rFonts w:ascii="Times New Roman" w:hAnsi="Times New Roman"/>
          <w:b/>
          <w:sz w:val="24"/>
          <w:szCs w:val="24"/>
        </w:rPr>
        <w:tab/>
      </w:r>
      <w:r w:rsidR="00102347">
        <w:rPr>
          <w:rFonts w:ascii="Times New Roman" w:hAnsi="Times New Roman"/>
          <w:b/>
          <w:sz w:val="24"/>
          <w:szCs w:val="24"/>
        </w:rPr>
        <w:tab/>
      </w:r>
      <w:r w:rsidR="00102347">
        <w:rPr>
          <w:rFonts w:ascii="Times New Roman" w:hAnsi="Times New Roman"/>
          <w:b/>
          <w:sz w:val="24"/>
          <w:szCs w:val="24"/>
        </w:rPr>
        <w:tab/>
      </w:r>
      <w:r w:rsidR="00102347">
        <w:rPr>
          <w:rFonts w:ascii="Times New Roman" w:hAnsi="Times New Roman"/>
          <w:b/>
          <w:sz w:val="24"/>
          <w:szCs w:val="24"/>
        </w:rPr>
        <w:tab/>
      </w:r>
      <w:r w:rsidR="00102347">
        <w:rPr>
          <w:rFonts w:ascii="Times New Roman" w:hAnsi="Times New Roman"/>
          <w:b/>
          <w:sz w:val="24"/>
          <w:szCs w:val="24"/>
        </w:rPr>
        <w:tab/>
      </w:r>
      <w:r w:rsidR="00102347">
        <w:rPr>
          <w:rFonts w:ascii="Times New Roman" w:hAnsi="Times New Roman"/>
          <w:b/>
          <w:sz w:val="24"/>
          <w:szCs w:val="24"/>
        </w:rPr>
        <w:tab/>
      </w:r>
    </w:p>
    <w:p w:rsidR="00A0192B" w:rsidRDefault="00EF7378" w:rsidP="00081F7A">
      <w:pPr>
        <w:spacing w:after="0" w:line="240" w:lineRule="auto"/>
        <w:ind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Academic Year: 202</w:t>
      </w:r>
      <w:r w:rsidR="004466A2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-</w:t>
      </w:r>
      <w:r w:rsidR="00AA5A3B">
        <w:rPr>
          <w:rFonts w:ascii="Times New Roman" w:hAnsi="Times New Roman"/>
          <w:b/>
          <w:sz w:val="24"/>
          <w:szCs w:val="24"/>
        </w:rPr>
        <w:t>2</w:t>
      </w:r>
      <w:r w:rsidR="004466A2">
        <w:rPr>
          <w:rFonts w:ascii="Times New Roman" w:hAnsi="Times New Roman"/>
          <w:b/>
          <w:sz w:val="24"/>
          <w:szCs w:val="24"/>
        </w:rPr>
        <w:t>6</w:t>
      </w:r>
      <w:r w:rsidR="00AA5A3B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466A2">
        <w:rPr>
          <w:rFonts w:ascii="Times New Roman" w:hAnsi="Times New Roman"/>
          <w:b/>
          <w:sz w:val="24"/>
          <w:szCs w:val="24"/>
        </w:rPr>
        <w:t>Sem</w:t>
      </w:r>
      <w:proofErr w:type="spellEnd"/>
      <w:r w:rsidR="004466A2">
        <w:rPr>
          <w:rFonts w:ascii="Times New Roman" w:hAnsi="Times New Roman"/>
          <w:b/>
          <w:sz w:val="24"/>
          <w:szCs w:val="24"/>
        </w:rPr>
        <w:t>-II</w:t>
      </w:r>
      <w:r w:rsidR="00081F7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A0192B" w:rsidRDefault="00A0192B">
      <w:pPr>
        <w:spacing w:after="0" w:line="240" w:lineRule="auto"/>
        <w:ind w:left="-630" w:right="56" w:firstLine="488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-118" w:type="dxa"/>
        <w:tblLayout w:type="fixed"/>
        <w:tblLook w:val="04A0" w:firstRow="1" w:lastRow="0" w:firstColumn="1" w:lastColumn="0" w:noHBand="0" w:noVBand="1"/>
      </w:tblPr>
      <w:tblGrid>
        <w:gridCol w:w="875"/>
        <w:gridCol w:w="7180"/>
        <w:gridCol w:w="1055"/>
        <w:gridCol w:w="1062"/>
      </w:tblGrid>
      <w:tr w:rsidR="00A0192B">
        <w:trPr>
          <w:trHeight w:val="235"/>
        </w:trPr>
        <w:tc>
          <w:tcPr>
            <w:tcW w:w="875" w:type="dxa"/>
          </w:tcPr>
          <w:p w:rsidR="00A0192B" w:rsidRDefault="00EF7378">
            <w:pPr>
              <w:spacing w:after="0" w:line="240" w:lineRule="auto"/>
              <w:ind w:right="56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S.No</w:t>
            </w:r>
            <w:proofErr w:type="spellEnd"/>
          </w:p>
        </w:tc>
        <w:tc>
          <w:tcPr>
            <w:tcW w:w="7180" w:type="dxa"/>
          </w:tcPr>
          <w:p w:rsidR="00A0192B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Questions</w:t>
            </w:r>
          </w:p>
        </w:tc>
        <w:tc>
          <w:tcPr>
            <w:tcW w:w="1055" w:type="dxa"/>
          </w:tcPr>
          <w:p w:rsidR="00A0192B" w:rsidRDefault="00B5722B">
            <w:pPr>
              <w:spacing w:after="0" w:line="240" w:lineRule="auto"/>
              <w:ind w:right="56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Blooms Level</w:t>
            </w:r>
          </w:p>
        </w:tc>
        <w:tc>
          <w:tcPr>
            <w:tcW w:w="1062" w:type="dxa"/>
          </w:tcPr>
          <w:p w:rsidR="00A0192B" w:rsidRDefault="00EF7378" w:rsidP="00955FCB">
            <w:pPr>
              <w:spacing w:after="0" w:line="240" w:lineRule="auto"/>
              <w:ind w:right="56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</w:t>
            </w:r>
          </w:p>
        </w:tc>
      </w:tr>
      <w:tr w:rsidR="00A0192B" w:rsidRPr="00955FCB">
        <w:tc>
          <w:tcPr>
            <w:tcW w:w="875" w:type="dxa"/>
          </w:tcPr>
          <w:p w:rsidR="00A0192B" w:rsidRPr="00955FCB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5FC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7180" w:type="dxa"/>
          </w:tcPr>
          <w:p w:rsidR="00A0192B" w:rsidRDefault="006C1CBB" w:rsidP="006C1CBB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1CBB">
              <w:rPr>
                <w:rFonts w:ascii="Times New Roman" w:hAnsi="Times New Roman" w:cs="Times New Roman"/>
                <w:sz w:val="24"/>
                <w:szCs w:val="24"/>
              </w:rPr>
              <w:t>Analyze</w:t>
            </w:r>
            <w:proofErr w:type="spellEnd"/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 the need for stringent health safeguards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>environmental protection laws in India.</w:t>
            </w:r>
          </w:p>
          <w:p w:rsidR="00DF4AC1" w:rsidRPr="00955FCB" w:rsidRDefault="00DF4AC1" w:rsidP="006C1CBB">
            <w:pPr>
              <w:spacing w:after="0" w:line="240" w:lineRule="auto"/>
              <w:ind w:righ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:rsidR="00A0192B" w:rsidRPr="00247AD1" w:rsidRDefault="00EF7378" w:rsidP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710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62" w:type="dxa"/>
          </w:tcPr>
          <w:p w:rsidR="00A0192B" w:rsidRPr="00247AD1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CO3</w:t>
            </w:r>
          </w:p>
        </w:tc>
      </w:tr>
      <w:tr w:rsidR="00710ED7" w:rsidRPr="00955FCB">
        <w:tc>
          <w:tcPr>
            <w:tcW w:w="875" w:type="dxa"/>
          </w:tcPr>
          <w:p w:rsidR="00710ED7" w:rsidRPr="00955FCB" w:rsidRDefault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180" w:type="dxa"/>
          </w:tcPr>
          <w:p w:rsidR="00710ED7" w:rsidRDefault="00710ED7" w:rsidP="008B27A0">
            <w:pPr>
              <w:spacing w:after="0" w:line="240" w:lineRule="auto"/>
              <w:ind w:right="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1CBB">
              <w:rPr>
                <w:rFonts w:ascii="Times New Roman" w:hAnsi="Times New Roman" w:cs="Times New Roman"/>
                <w:sz w:val="24"/>
                <w:szCs w:val="24"/>
              </w:rPr>
              <w:t>Analyze</w:t>
            </w:r>
            <w:proofErr w:type="spellEnd"/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 about monitoring compliance of </w:t>
            </w:r>
            <w:r w:rsidR="008B27A0" w:rsidRPr="006C1CBB">
              <w:rPr>
                <w:rFonts w:ascii="Times New Roman" w:hAnsi="Times New Roman" w:cs="Times New Roman"/>
                <w:sz w:val="24"/>
                <w:szCs w:val="24"/>
              </w:rPr>
              <w:t>rules by</w:t>
            </w:r>
            <w:r w:rsidR="008B2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4AC0" w:rsidRPr="006C1CBB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  <w:r w:rsidR="00544AC0">
              <w:rPr>
                <w:rFonts w:ascii="Times New Roman" w:hAnsi="Times New Roman" w:cs="Times New Roman"/>
                <w:sz w:val="24"/>
                <w:szCs w:val="24"/>
              </w:rPr>
              <w:t xml:space="preserve"> Pollution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4AC0"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  <w:r w:rsidR="00544AC0">
              <w:rPr>
                <w:rFonts w:ascii="Times New Roman" w:hAnsi="Times New Roman" w:cs="Times New Roman"/>
                <w:sz w:val="24"/>
                <w:szCs w:val="24"/>
              </w:rPr>
              <w:t>Boards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 or Committees</w:t>
            </w:r>
            <w:r w:rsidR="008B27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4AC1" w:rsidRPr="00955FCB" w:rsidRDefault="00DF4AC1" w:rsidP="008B27A0">
            <w:pPr>
              <w:spacing w:after="0" w:line="240" w:lineRule="auto"/>
              <w:ind w:right="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710ED7" w:rsidRPr="00247AD1" w:rsidRDefault="00710ED7" w:rsidP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62" w:type="dxa"/>
          </w:tcPr>
          <w:p w:rsidR="00710ED7" w:rsidRPr="00247AD1" w:rsidRDefault="00710ED7" w:rsidP="00E1138E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CO3</w:t>
            </w:r>
          </w:p>
        </w:tc>
      </w:tr>
      <w:tr w:rsidR="00A0192B" w:rsidRPr="00955FCB">
        <w:tc>
          <w:tcPr>
            <w:tcW w:w="875" w:type="dxa"/>
          </w:tcPr>
          <w:p w:rsidR="00A0192B" w:rsidRPr="00955FCB" w:rsidRDefault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7180" w:type="dxa"/>
          </w:tcPr>
          <w:p w:rsidR="00A0192B" w:rsidRDefault="00EF7378" w:rsidP="006C1CBB">
            <w:pPr>
              <w:pStyle w:val="ListParagraph"/>
              <w:tabs>
                <w:tab w:val="left" w:pos="821"/>
              </w:tabs>
              <w:autoSpaceDE w:val="0"/>
              <w:autoSpaceDN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 xml:space="preserve">Discuss the responsibilities of </w:t>
            </w:r>
            <w:r w:rsidR="006C1CBB">
              <w:rPr>
                <w:rFonts w:ascii="Times New Roman" w:hAnsi="Times New Roman" w:cs="Times New Roman"/>
                <w:sz w:val="24"/>
                <w:szCs w:val="24"/>
              </w:rPr>
              <w:t>Producer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, Consumer, Re</w:t>
            </w:r>
            <w:r w:rsidR="006C1CBB">
              <w:rPr>
                <w:rFonts w:ascii="Times New Roman" w:hAnsi="Times New Roman" w:cs="Times New Roman"/>
                <w:sz w:val="24"/>
                <w:szCs w:val="24"/>
              </w:rPr>
              <w:t>cycler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6B000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ismantler in E-waste (Management</w:t>
            </w:r>
            <w:proofErr w:type="gramStart"/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)  Rules</w:t>
            </w:r>
            <w:proofErr w:type="gramEnd"/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  <w:r w:rsidR="00052B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4AC1" w:rsidRPr="00955FCB" w:rsidRDefault="00DF4AC1" w:rsidP="006C1CBB">
            <w:pPr>
              <w:pStyle w:val="ListParagraph"/>
              <w:tabs>
                <w:tab w:val="left" w:pos="821"/>
              </w:tabs>
              <w:autoSpaceDE w:val="0"/>
              <w:autoSpaceDN w:val="0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:rsidR="00A0192B" w:rsidRPr="00247AD1" w:rsidRDefault="00EF7378" w:rsidP="00981194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981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62" w:type="dxa"/>
          </w:tcPr>
          <w:p w:rsidR="00A0192B" w:rsidRPr="00247AD1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CO4</w:t>
            </w:r>
          </w:p>
        </w:tc>
      </w:tr>
      <w:tr w:rsidR="00A0192B" w:rsidRPr="00955FCB">
        <w:tc>
          <w:tcPr>
            <w:tcW w:w="875" w:type="dxa"/>
          </w:tcPr>
          <w:p w:rsidR="00A0192B" w:rsidRPr="00955FCB" w:rsidRDefault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7180" w:type="dxa"/>
          </w:tcPr>
          <w:p w:rsidR="00A0192B" w:rsidRDefault="00EF7378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Explain the Procedure for grant of authorization and registration defined</w:t>
            </w:r>
            <w:r w:rsidRPr="00955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in - E-waste (Management and Handling) Rules, 2011</w:t>
            </w:r>
          </w:p>
          <w:p w:rsidR="00DF4AC1" w:rsidRPr="00955FCB" w:rsidRDefault="00DF4AC1">
            <w:pPr>
              <w:spacing w:after="0" w:line="240" w:lineRule="auto"/>
              <w:ind w:right="5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55" w:type="dxa"/>
          </w:tcPr>
          <w:p w:rsidR="00A0192B" w:rsidRPr="00247AD1" w:rsidRDefault="00EF7378" w:rsidP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981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62" w:type="dxa"/>
          </w:tcPr>
          <w:p w:rsidR="00A0192B" w:rsidRPr="00247AD1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CO4</w:t>
            </w:r>
          </w:p>
        </w:tc>
      </w:tr>
      <w:tr w:rsidR="00A0192B" w:rsidRPr="00955FCB">
        <w:tc>
          <w:tcPr>
            <w:tcW w:w="875" w:type="dxa"/>
          </w:tcPr>
          <w:p w:rsidR="00A0192B" w:rsidRPr="00955FCB" w:rsidRDefault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7180" w:type="dxa"/>
          </w:tcPr>
          <w:p w:rsidR="00A0192B" w:rsidRDefault="006C1CBB" w:rsidP="006C1CBB">
            <w:pPr>
              <w:tabs>
                <w:tab w:val="left" w:pos="821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1CBB">
              <w:rPr>
                <w:rFonts w:ascii="Times New Roman" w:hAnsi="Times New Roman" w:cs="Times New Roman"/>
                <w:sz w:val="24"/>
                <w:szCs w:val="24"/>
              </w:rPr>
              <w:t>Analyze</w:t>
            </w:r>
            <w:proofErr w:type="spellEnd"/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 the Rotterdam Convention on the Prior Informed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Consent (PIC)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rocedure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ertain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>hemicals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 xml:space="preserve">esticides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C1CBB">
              <w:rPr>
                <w:rFonts w:ascii="Times New Roman" w:hAnsi="Times New Roman" w:cs="Times New Roman"/>
                <w:sz w:val="24"/>
                <w:szCs w:val="24"/>
              </w:rPr>
              <w:t>nternational Trade.</w:t>
            </w:r>
          </w:p>
          <w:p w:rsidR="00DF4AC1" w:rsidRPr="00955FCB" w:rsidRDefault="00DF4AC1" w:rsidP="006C1CBB">
            <w:pPr>
              <w:tabs>
                <w:tab w:val="left" w:pos="821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:rsidR="00A0192B" w:rsidRPr="00247AD1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L4</w:t>
            </w:r>
          </w:p>
        </w:tc>
        <w:tc>
          <w:tcPr>
            <w:tcW w:w="1062" w:type="dxa"/>
          </w:tcPr>
          <w:p w:rsidR="00A0192B" w:rsidRPr="00247AD1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CO4</w:t>
            </w:r>
          </w:p>
        </w:tc>
      </w:tr>
      <w:tr w:rsidR="00A0192B" w:rsidRPr="00955FCB">
        <w:tc>
          <w:tcPr>
            <w:tcW w:w="875" w:type="dxa"/>
          </w:tcPr>
          <w:p w:rsidR="00A0192B" w:rsidRPr="00955FCB" w:rsidRDefault="00710ED7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7180" w:type="dxa"/>
          </w:tcPr>
          <w:p w:rsidR="00A0192B" w:rsidRPr="00955FCB" w:rsidRDefault="00EF7378">
            <w:pPr>
              <w:pStyle w:val="ListParagraph"/>
              <w:tabs>
                <w:tab w:val="left" w:pos="821"/>
                <w:tab w:val="left" w:pos="8081"/>
              </w:tabs>
              <w:autoSpaceDE w:val="0"/>
              <w:autoSpaceDN w:val="0"/>
              <w:spacing w:before="43" w:after="0"/>
              <w:ind w:left="0" w:right="102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 xml:space="preserve">Examine the Bamako Convention on the Ban of the Import into Africa </w:t>
            </w:r>
          </w:p>
          <w:p w:rsidR="00A0192B" w:rsidRDefault="00EF7378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gramEnd"/>
            <w:r w:rsidRPr="00955FCB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955FC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  <w:r w:rsidRPr="00955F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955F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Transboundary</w:t>
            </w:r>
            <w:r w:rsidRPr="00955FC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Movement of Hazardous</w:t>
            </w:r>
            <w:r w:rsidRPr="00955F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5FCB">
              <w:rPr>
                <w:rFonts w:ascii="Times New Roman" w:hAnsi="Times New Roman" w:cs="Times New Roman"/>
                <w:sz w:val="24"/>
                <w:szCs w:val="24"/>
              </w:rPr>
              <w:t>Wastes.</w:t>
            </w:r>
          </w:p>
          <w:p w:rsidR="00DF4AC1" w:rsidRPr="00955FCB" w:rsidRDefault="00DF4AC1">
            <w:pPr>
              <w:spacing w:after="0" w:line="240" w:lineRule="auto"/>
              <w:ind w:righ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55" w:type="dxa"/>
          </w:tcPr>
          <w:p w:rsidR="00A0192B" w:rsidRPr="00247AD1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</w:t>
            </w:r>
          </w:p>
        </w:tc>
        <w:tc>
          <w:tcPr>
            <w:tcW w:w="1062" w:type="dxa"/>
          </w:tcPr>
          <w:p w:rsidR="00A0192B" w:rsidRPr="00247AD1" w:rsidRDefault="00EF7378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CO4</w:t>
            </w:r>
          </w:p>
        </w:tc>
      </w:tr>
    </w:tbl>
    <w:p w:rsidR="00A0192B" w:rsidRPr="00955FCB" w:rsidRDefault="00A0192B">
      <w:pPr>
        <w:spacing w:after="0" w:line="240" w:lineRule="auto"/>
        <w:ind w:left="-630" w:right="56" w:firstLine="488"/>
        <w:rPr>
          <w:rFonts w:ascii="Times New Roman" w:hAnsi="Times New Roman" w:cs="Times New Roman"/>
          <w:b/>
          <w:sz w:val="24"/>
          <w:szCs w:val="24"/>
        </w:rPr>
      </w:pPr>
    </w:p>
    <w:p w:rsidR="00A0192B" w:rsidRDefault="00EF7378">
      <w:pPr>
        <w:spacing w:after="0" w:line="240" w:lineRule="auto"/>
        <w:ind w:left="-630" w:right="56" w:firstLine="48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A0192B" w:rsidRDefault="00A019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192B" w:rsidRDefault="00A0192B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sectPr w:rsidR="00A0192B">
      <w:pgSz w:w="11907" w:h="16839"/>
      <w:pgMar w:top="851" w:right="629" w:bottom="851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768" w:rsidRDefault="00A60768">
      <w:pPr>
        <w:spacing w:line="240" w:lineRule="auto"/>
      </w:pPr>
      <w:r>
        <w:separator/>
      </w:r>
    </w:p>
  </w:endnote>
  <w:endnote w:type="continuationSeparator" w:id="0">
    <w:p w:rsidR="00A60768" w:rsidRDefault="00A60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768" w:rsidRDefault="00A60768">
      <w:pPr>
        <w:spacing w:after="0"/>
      </w:pPr>
      <w:r>
        <w:separator/>
      </w:r>
    </w:p>
  </w:footnote>
  <w:footnote w:type="continuationSeparator" w:id="0">
    <w:p w:rsidR="00A60768" w:rsidRDefault="00A6076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FC9"/>
    <w:rsid w:val="000111B9"/>
    <w:rsid w:val="00020077"/>
    <w:rsid w:val="00041BD9"/>
    <w:rsid w:val="00051D2A"/>
    <w:rsid w:val="00052B69"/>
    <w:rsid w:val="00081F7A"/>
    <w:rsid w:val="000874CF"/>
    <w:rsid w:val="00093FDA"/>
    <w:rsid w:val="000B004C"/>
    <w:rsid w:val="000B47C5"/>
    <w:rsid w:val="00102347"/>
    <w:rsid w:val="0011492F"/>
    <w:rsid w:val="00140736"/>
    <w:rsid w:val="00155C48"/>
    <w:rsid w:val="00160247"/>
    <w:rsid w:val="00160ABB"/>
    <w:rsid w:val="00190E8D"/>
    <w:rsid w:val="001C5C04"/>
    <w:rsid w:val="001F5921"/>
    <w:rsid w:val="001F6BD2"/>
    <w:rsid w:val="00247AD1"/>
    <w:rsid w:val="002525F4"/>
    <w:rsid w:val="002535DA"/>
    <w:rsid w:val="00261017"/>
    <w:rsid w:val="00275215"/>
    <w:rsid w:val="002776EB"/>
    <w:rsid w:val="00287CC1"/>
    <w:rsid w:val="0030413A"/>
    <w:rsid w:val="00312B09"/>
    <w:rsid w:val="00323BE1"/>
    <w:rsid w:val="00336108"/>
    <w:rsid w:val="00356B3C"/>
    <w:rsid w:val="00366566"/>
    <w:rsid w:val="00390724"/>
    <w:rsid w:val="003B3775"/>
    <w:rsid w:val="00404990"/>
    <w:rsid w:val="004066A5"/>
    <w:rsid w:val="0041214A"/>
    <w:rsid w:val="00415DFE"/>
    <w:rsid w:val="00420B95"/>
    <w:rsid w:val="00425DBE"/>
    <w:rsid w:val="00436011"/>
    <w:rsid w:val="00445007"/>
    <w:rsid w:val="004466A2"/>
    <w:rsid w:val="00494490"/>
    <w:rsid w:val="004A030F"/>
    <w:rsid w:val="004A1318"/>
    <w:rsid w:val="004A35CC"/>
    <w:rsid w:val="004A3830"/>
    <w:rsid w:val="00523554"/>
    <w:rsid w:val="00535C8F"/>
    <w:rsid w:val="00544AC0"/>
    <w:rsid w:val="00574163"/>
    <w:rsid w:val="005916DB"/>
    <w:rsid w:val="005A040F"/>
    <w:rsid w:val="005B7D44"/>
    <w:rsid w:val="005C3A07"/>
    <w:rsid w:val="005D0621"/>
    <w:rsid w:val="005D3C08"/>
    <w:rsid w:val="005D3FC9"/>
    <w:rsid w:val="00613914"/>
    <w:rsid w:val="00624C38"/>
    <w:rsid w:val="006444CD"/>
    <w:rsid w:val="006A30D8"/>
    <w:rsid w:val="006B000F"/>
    <w:rsid w:val="006B6DB1"/>
    <w:rsid w:val="006C1CBB"/>
    <w:rsid w:val="006D0445"/>
    <w:rsid w:val="00702BA3"/>
    <w:rsid w:val="00710ED7"/>
    <w:rsid w:val="00715971"/>
    <w:rsid w:val="00796EA7"/>
    <w:rsid w:val="007A31C8"/>
    <w:rsid w:val="007B050B"/>
    <w:rsid w:val="00810AD7"/>
    <w:rsid w:val="008769AA"/>
    <w:rsid w:val="00885623"/>
    <w:rsid w:val="00893D4F"/>
    <w:rsid w:val="008B27A0"/>
    <w:rsid w:val="008D0134"/>
    <w:rsid w:val="008D0FA5"/>
    <w:rsid w:val="009410AF"/>
    <w:rsid w:val="00946FB2"/>
    <w:rsid w:val="00955FCB"/>
    <w:rsid w:val="0096374F"/>
    <w:rsid w:val="009756D4"/>
    <w:rsid w:val="00981194"/>
    <w:rsid w:val="009D6B0D"/>
    <w:rsid w:val="009E1A33"/>
    <w:rsid w:val="00A0192B"/>
    <w:rsid w:val="00A13B3B"/>
    <w:rsid w:val="00A20D24"/>
    <w:rsid w:val="00A27226"/>
    <w:rsid w:val="00A57173"/>
    <w:rsid w:val="00A60768"/>
    <w:rsid w:val="00A63F2D"/>
    <w:rsid w:val="00A75859"/>
    <w:rsid w:val="00A92109"/>
    <w:rsid w:val="00AA34DA"/>
    <w:rsid w:val="00AA5A3B"/>
    <w:rsid w:val="00AE7251"/>
    <w:rsid w:val="00B10E76"/>
    <w:rsid w:val="00B30D88"/>
    <w:rsid w:val="00B455E0"/>
    <w:rsid w:val="00B53153"/>
    <w:rsid w:val="00B5722B"/>
    <w:rsid w:val="00B947E8"/>
    <w:rsid w:val="00BA6F9A"/>
    <w:rsid w:val="00BB3A5C"/>
    <w:rsid w:val="00BC728F"/>
    <w:rsid w:val="00BE7B88"/>
    <w:rsid w:val="00C06FF9"/>
    <w:rsid w:val="00C3382D"/>
    <w:rsid w:val="00C44CF4"/>
    <w:rsid w:val="00C46861"/>
    <w:rsid w:val="00C56C88"/>
    <w:rsid w:val="00C60FA7"/>
    <w:rsid w:val="00C63BFB"/>
    <w:rsid w:val="00C87C87"/>
    <w:rsid w:val="00CA587C"/>
    <w:rsid w:val="00CB72B3"/>
    <w:rsid w:val="00CF3661"/>
    <w:rsid w:val="00D06BEE"/>
    <w:rsid w:val="00D50F61"/>
    <w:rsid w:val="00D646DD"/>
    <w:rsid w:val="00D757C0"/>
    <w:rsid w:val="00DA1939"/>
    <w:rsid w:val="00DB1517"/>
    <w:rsid w:val="00DE6E48"/>
    <w:rsid w:val="00DF2134"/>
    <w:rsid w:val="00DF3FF1"/>
    <w:rsid w:val="00DF4AC1"/>
    <w:rsid w:val="00E43069"/>
    <w:rsid w:val="00E469F0"/>
    <w:rsid w:val="00E47DBB"/>
    <w:rsid w:val="00E56E7D"/>
    <w:rsid w:val="00E572E6"/>
    <w:rsid w:val="00E617EB"/>
    <w:rsid w:val="00E71E29"/>
    <w:rsid w:val="00EB768A"/>
    <w:rsid w:val="00EE6A24"/>
    <w:rsid w:val="00EF7378"/>
    <w:rsid w:val="00F02D23"/>
    <w:rsid w:val="00F07A04"/>
    <w:rsid w:val="00F10362"/>
    <w:rsid w:val="00F47B3F"/>
    <w:rsid w:val="00F54A86"/>
    <w:rsid w:val="00F64F56"/>
    <w:rsid w:val="00F660C3"/>
    <w:rsid w:val="00F91483"/>
    <w:rsid w:val="00FB3E18"/>
    <w:rsid w:val="00FC0130"/>
    <w:rsid w:val="00FF042D"/>
    <w:rsid w:val="00FF3883"/>
    <w:rsid w:val="1EC75D29"/>
    <w:rsid w:val="78565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Body Text" w:semiHidden="0" w:uiPriority="1" w:unhideWhenUsed="0" w:qFormat="1"/>
    <w:lsdException w:name="Subtitle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11">
    <w:name w:val="_Style 11"/>
    <w:basedOn w:val="Table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ListParagraphChar">
    <w:name w:val="List Paragraph Char"/>
    <w:link w:val="ListParagraph"/>
    <w:uiPriority w:val="1"/>
    <w:qFormat/>
    <w:locked/>
    <w:rPr>
      <w:rFonts w:asciiTheme="minorHAnsi" w:eastAsiaTheme="minorHAnsi" w:hAnsiTheme="minorHAnsi" w:cstheme="minorBidi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Body Text" w:semiHidden="0" w:uiPriority="1" w:unhideWhenUsed="0" w:qFormat="1"/>
    <w:lsdException w:name="Subtitle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11">
    <w:name w:val="_Style 11"/>
    <w:basedOn w:val="Table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ListParagraphChar">
    <w:name w:val="List Paragraph Char"/>
    <w:link w:val="ListParagraph"/>
    <w:uiPriority w:val="1"/>
    <w:qFormat/>
    <w:locked/>
    <w:rPr>
      <w:rFonts w:asciiTheme="minorHAnsi" w:eastAsiaTheme="minorHAnsi" w:hAnsiTheme="minorHAnsi" w:cstheme="minorBidi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DD4B6A-5C22-444D-9CD6-80CEBD1A4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Thapchu</dc:creator>
  <cp:lastModifiedBy>Admin</cp:lastModifiedBy>
  <cp:revision>17</cp:revision>
  <cp:lastPrinted>2023-05-20T05:30:00Z</cp:lastPrinted>
  <dcterms:created xsi:type="dcterms:W3CDTF">2024-09-19T09:45:00Z</dcterms:created>
  <dcterms:modified xsi:type="dcterms:W3CDTF">2026-04-01T04:16:00Z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73A09350D4224C5680FBCB65E2FD5A24_12</vt:lpwstr>
  </property>
</Properties>
</file>