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D42C" w14:textId="1662BE7E" w:rsidR="00E62B62" w:rsidRPr="00975219" w:rsidRDefault="0036791D" w:rsidP="00535A06">
      <w:pPr>
        <w:pStyle w:val="Normal1"/>
        <w:spacing w:after="0" w:line="360" w:lineRule="auto"/>
        <w:ind w:firstLine="10"/>
        <w:jc w:val="center"/>
      </w:pPr>
      <w:r w:rsidRPr="004279EF">
        <w:rPr>
          <w:rFonts w:ascii="Times New Roman" w:eastAsia="Times New Roman" w:hAnsi="Times New Roman" w:cs="Times New Roman"/>
          <w:b/>
          <w:sz w:val="40"/>
          <w:szCs w:val="40"/>
        </w:rPr>
        <w:t>D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ATA</w:t>
      </w:r>
      <w:r w:rsidRPr="004279EF">
        <w:rPr>
          <w:rFonts w:ascii="Times New Roman" w:eastAsia="Times New Roman" w:hAnsi="Times New Roman" w:cs="Times New Roman"/>
          <w:b/>
          <w:sz w:val="40"/>
          <w:szCs w:val="40"/>
        </w:rPr>
        <w:t xml:space="preserve"> V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ISUALIZATION</w:t>
      </w:r>
    </w:p>
    <w:p w14:paraId="54FA718D" w14:textId="77777777" w:rsidR="00E62B62" w:rsidRPr="00975219" w:rsidRDefault="00E62B62" w:rsidP="00E62B62">
      <w:pPr>
        <w:spacing w:before="9"/>
        <w:rPr>
          <w:b/>
          <w:sz w:val="1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558"/>
        <w:gridCol w:w="1560"/>
        <w:gridCol w:w="1277"/>
        <w:gridCol w:w="1556"/>
        <w:gridCol w:w="2271"/>
      </w:tblGrid>
      <w:tr w:rsidR="00E62B62" w:rsidRPr="00975219" w14:paraId="0C6D2E32" w14:textId="77777777" w:rsidTr="00592233">
        <w:trPr>
          <w:trHeight w:val="628"/>
        </w:trPr>
        <w:tc>
          <w:tcPr>
            <w:tcW w:w="1418" w:type="dxa"/>
          </w:tcPr>
          <w:p w14:paraId="26E318B3" w14:textId="77777777" w:rsidR="00E62B62" w:rsidRPr="00975219" w:rsidRDefault="00E62B62" w:rsidP="00592233">
            <w:pPr>
              <w:pStyle w:val="TableParagraph"/>
              <w:spacing w:before="9" w:line="218" w:lineRule="auto"/>
              <w:ind w:left="582" w:right="250" w:hanging="154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Course Code</w:t>
            </w:r>
          </w:p>
        </w:tc>
        <w:tc>
          <w:tcPr>
            <w:tcW w:w="1558" w:type="dxa"/>
          </w:tcPr>
          <w:p w14:paraId="713742C5" w14:textId="31E4A0DA" w:rsidR="00E62B62" w:rsidRPr="00975219" w:rsidRDefault="00535A06" w:rsidP="00592233">
            <w:pPr>
              <w:pStyle w:val="TableParagraph"/>
              <w:spacing w:before="167"/>
              <w:ind w:left="62"/>
              <w:rPr>
                <w:b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23CS6501</w:t>
            </w:r>
            <w:r w:rsidRPr="009508A0">
              <w:rPr>
                <w:rFonts w:ascii="Bookman Old Style" w:hAnsi="Bookman Old Style"/>
                <w:bCs/>
                <w:sz w:val="24"/>
                <w:szCs w:val="28"/>
                <w:lang w:val="en-IN"/>
              </w:rPr>
              <w:tab/>
            </w:r>
          </w:p>
        </w:tc>
        <w:tc>
          <w:tcPr>
            <w:tcW w:w="1560" w:type="dxa"/>
          </w:tcPr>
          <w:p w14:paraId="70098529" w14:textId="77777777" w:rsidR="00E62B62" w:rsidRPr="00975219" w:rsidRDefault="00E62B62" w:rsidP="00592233">
            <w:pPr>
              <w:pStyle w:val="TableParagraph"/>
              <w:spacing w:line="265" w:lineRule="exact"/>
              <w:ind w:left="61" w:right="21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277" w:type="dxa"/>
          </w:tcPr>
          <w:p w14:paraId="38467101" w14:textId="77777777" w:rsidR="00E62B62" w:rsidRPr="00975219" w:rsidRDefault="00E62B62" w:rsidP="00592233">
            <w:pPr>
              <w:pStyle w:val="TableParagraph"/>
              <w:spacing w:before="157"/>
              <w:ind w:left="44" w:right="14"/>
              <w:rPr>
                <w:sz w:val="24"/>
              </w:rPr>
            </w:pPr>
            <w:r w:rsidRPr="00975219">
              <w:rPr>
                <w:sz w:val="24"/>
              </w:rPr>
              <w:t>III</w:t>
            </w:r>
          </w:p>
        </w:tc>
        <w:tc>
          <w:tcPr>
            <w:tcW w:w="1556" w:type="dxa"/>
          </w:tcPr>
          <w:p w14:paraId="0169F7A1" w14:textId="77777777" w:rsidR="00E62B62" w:rsidRPr="00975219" w:rsidRDefault="00E62B62" w:rsidP="00592233">
            <w:pPr>
              <w:pStyle w:val="TableParagraph"/>
              <w:spacing w:line="265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2271" w:type="dxa"/>
          </w:tcPr>
          <w:p w14:paraId="594D7ACF" w14:textId="77777777" w:rsidR="00E62B62" w:rsidRPr="00975219" w:rsidRDefault="00E62B62" w:rsidP="00592233">
            <w:pPr>
              <w:pStyle w:val="TableParagraph"/>
              <w:spacing w:before="157"/>
              <w:ind w:left="70" w:right="13"/>
              <w:rPr>
                <w:sz w:val="24"/>
              </w:rPr>
            </w:pPr>
            <w:r w:rsidRPr="00975219">
              <w:rPr>
                <w:sz w:val="24"/>
              </w:rPr>
              <w:t>I</w:t>
            </w:r>
          </w:p>
        </w:tc>
      </w:tr>
      <w:tr w:rsidR="00E62B62" w:rsidRPr="00975219" w14:paraId="7BA6E470" w14:textId="77777777" w:rsidTr="00592233">
        <w:trPr>
          <w:trHeight w:val="1077"/>
        </w:trPr>
        <w:tc>
          <w:tcPr>
            <w:tcW w:w="1418" w:type="dxa"/>
          </w:tcPr>
          <w:p w14:paraId="5391EEAF" w14:textId="77777777" w:rsidR="00E62B62" w:rsidRPr="00975219" w:rsidRDefault="00E62B62" w:rsidP="00592233">
            <w:pPr>
              <w:pStyle w:val="TableParagraph"/>
              <w:spacing w:line="276" w:lineRule="auto"/>
              <w:ind w:left="146" w:right="327" w:firstLine="158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Course </w:t>
            </w:r>
            <w:r w:rsidRPr="00975219">
              <w:rPr>
                <w:b/>
                <w:spacing w:val="-4"/>
                <w:sz w:val="24"/>
              </w:rPr>
              <w:t>Category</w:t>
            </w:r>
          </w:p>
        </w:tc>
        <w:tc>
          <w:tcPr>
            <w:tcW w:w="1558" w:type="dxa"/>
          </w:tcPr>
          <w:p w14:paraId="207E8418" w14:textId="77777777" w:rsidR="00E62B62" w:rsidRPr="00975219" w:rsidRDefault="00E62B62" w:rsidP="00592233">
            <w:pPr>
              <w:pStyle w:val="TableParagraph"/>
              <w:spacing w:before="113" w:line="276" w:lineRule="auto"/>
              <w:ind w:left="441" w:hanging="228"/>
              <w:rPr>
                <w:b/>
              </w:rPr>
            </w:pPr>
            <w:r w:rsidRPr="00975219">
              <w:rPr>
                <w:b/>
              </w:rPr>
              <w:t>HONORS</w:t>
            </w:r>
          </w:p>
        </w:tc>
        <w:tc>
          <w:tcPr>
            <w:tcW w:w="1560" w:type="dxa"/>
          </w:tcPr>
          <w:p w14:paraId="309E625D" w14:textId="77777777" w:rsidR="00E62B62" w:rsidRPr="00975219" w:rsidRDefault="00E62B62" w:rsidP="00592233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73054DD" w14:textId="77777777" w:rsidR="00E62B62" w:rsidRPr="00975219" w:rsidRDefault="00E62B62" w:rsidP="00592233">
            <w:pPr>
              <w:pStyle w:val="TableParagraph"/>
              <w:ind w:left="61" w:right="26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1277" w:type="dxa"/>
          </w:tcPr>
          <w:p w14:paraId="24347C47" w14:textId="77777777" w:rsidR="00E62B62" w:rsidRPr="00975219" w:rsidRDefault="00E62B62" w:rsidP="00592233">
            <w:pPr>
              <w:pStyle w:val="TableParagraph"/>
              <w:ind w:left="44" w:right="3"/>
              <w:rPr>
                <w:b/>
                <w:sz w:val="21"/>
              </w:rPr>
            </w:pPr>
          </w:p>
          <w:p w14:paraId="0C90690B" w14:textId="77777777" w:rsidR="00E62B62" w:rsidRPr="00975219" w:rsidRDefault="00E62B62" w:rsidP="00592233">
            <w:pPr>
              <w:pStyle w:val="TableParagraph"/>
              <w:ind w:left="44" w:right="3"/>
              <w:rPr>
                <w:b/>
                <w:sz w:val="21"/>
              </w:rPr>
            </w:pPr>
            <w:r w:rsidRPr="00975219">
              <w:rPr>
                <w:b/>
                <w:sz w:val="21"/>
              </w:rPr>
              <w:t>CSE</w:t>
            </w:r>
          </w:p>
        </w:tc>
        <w:tc>
          <w:tcPr>
            <w:tcW w:w="1556" w:type="dxa"/>
          </w:tcPr>
          <w:p w14:paraId="1B1A75C8" w14:textId="77777777" w:rsidR="00E62B62" w:rsidRPr="00975219" w:rsidRDefault="00E62B62" w:rsidP="00592233">
            <w:pPr>
              <w:pStyle w:val="TableParagraph"/>
              <w:spacing w:before="54"/>
              <w:rPr>
                <w:b/>
                <w:sz w:val="24"/>
              </w:rPr>
            </w:pPr>
          </w:p>
          <w:p w14:paraId="612548A1" w14:textId="77777777" w:rsidR="00E62B62" w:rsidRPr="00975219" w:rsidRDefault="00E62B62" w:rsidP="00592233">
            <w:pPr>
              <w:pStyle w:val="TableParagraph"/>
              <w:ind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Course</w:t>
            </w:r>
            <w:r w:rsidRPr="00975219">
              <w:rPr>
                <w:b/>
                <w:spacing w:val="-20"/>
                <w:sz w:val="24"/>
              </w:rPr>
              <w:t xml:space="preserve"> </w:t>
            </w:r>
            <w:r w:rsidRPr="00975219"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2271" w:type="dxa"/>
          </w:tcPr>
          <w:p w14:paraId="2017BCB4" w14:textId="77777777" w:rsidR="004B3E52" w:rsidRDefault="004B3E52" w:rsidP="00592233">
            <w:pPr>
              <w:pStyle w:val="TableParagraph"/>
              <w:ind w:left="70"/>
              <w:rPr>
                <w:sz w:val="24"/>
              </w:rPr>
            </w:pPr>
          </w:p>
          <w:p w14:paraId="6E60338F" w14:textId="7F88043E" w:rsidR="00E62B62" w:rsidRPr="00975219" w:rsidRDefault="00E62B62" w:rsidP="00592233">
            <w:pPr>
              <w:pStyle w:val="TableParagraph"/>
              <w:ind w:left="70"/>
              <w:rPr>
                <w:sz w:val="24"/>
              </w:rPr>
            </w:pPr>
            <w:r w:rsidRPr="00975219">
              <w:rPr>
                <w:sz w:val="24"/>
              </w:rPr>
              <w:t>Theory</w:t>
            </w:r>
          </w:p>
        </w:tc>
      </w:tr>
      <w:tr w:rsidR="00E62B62" w:rsidRPr="00975219" w14:paraId="3C87F3BC" w14:textId="77777777" w:rsidTr="00592233">
        <w:trPr>
          <w:trHeight w:val="669"/>
        </w:trPr>
        <w:tc>
          <w:tcPr>
            <w:tcW w:w="1418" w:type="dxa"/>
          </w:tcPr>
          <w:p w14:paraId="500701FF" w14:textId="77777777" w:rsidR="003E1D96" w:rsidRDefault="003E1D96" w:rsidP="00592233">
            <w:pPr>
              <w:pStyle w:val="TableParagraph"/>
              <w:spacing w:line="256" w:lineRule="exact"/>
              <w:ind w:left="522"/>
              <w:rPr>
                <w:b/>
                <w:spacing w:val="-2"/>
                <w:sz w:val="24"/>
              </w:rPr>
            </w:pPr>
          </w:p>
          <w:p w14:paraId="4C96A7AE" w14:textId="5CC36BAF" w:rsidR="00E62B62" w:rsidRPr="00975219" w:rsidRDefault="00E62B62" w:rsidP="00592233">
            <w:pPr>
              <w:pStyle w:val="TableParagraph"/>
              <w:spacing w:line="256" w:lineRule="exact"/>
              <w:ind w:left="52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558" w:type="dxa"/>
          </w:tcPr>
          <w:p w14:paraId="4AAB95F4" w14:textId="77777777" w:rsidR="00E62B62" w:rsidRPr="00975219" w:rsidRDefault="00E62B62" w:rsidP="00592233">
            <w:pPr>
              <w:pStyle w:val="TableParagraph"/>
              <w:spacing w:before="171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</w:t>
            </w:r>
          </w:p>
        </w:tc>
        <w:tc>
          <w:tcPr>
            <w:tcW w:w="1560" w:type="dxa"/>
          </w:tcPr>
          <w:p w14:paraId="737DEC3B" w14:textId="77777777" w:rsidR="003E1D96" w:rsidRDefault="003E1D96" w:rsidP="00592233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</w:p>
          <w:p w14:paraId="64DA16D8" w14:textId="77777777" w:rsidR="003E1D96" w:rsidRDefault="003E1D96" w:rsidP="00592233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</w:p>
          <w:p w14:paraId="33A48004" w14:textId="40DC7750" w:rsidR="00E62B62" w:rsidRPr="00975219" w:rsidRDefault="00E62B62" w:rsidP="00592233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 xml:space="preserve">L – T – </w:t>
            </w:r>
            <w:r w:rsidRPr="00975219"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1277" w:type="dxa"/>
          </w:tcPr>
          <w:p w14:paraId="50C47307" w14:textId="77777777" w:rsidR="003E1D96" w:rsidRDefault="003E1D96" w:rsidP="00592233">
            <w:pPr>
              <w:pStyle w:val="TableParagraph"/>
              <w:spacing w:before="171"/>
              <w:ind w:left="44"/>
              <w:rPr>
                <w:sz w:val="24"/>
              </w:rPr>
            </w:pPr>
          </w:p>
          <w:p w14:paraId="48CFF324" w14:textId="1DAB540F" w:rsidR="00E62B62" w:rsidRPr="00975219" w:rsidRDefault="00E62B62" w:rsidP="00592233">
            <w:pPr>
              <w:pStyle w:val="TableParagraph"/>
              <w:spacing w:before="171"/>
              <w:ind w:left="44"/>
              <w:rPr>
                <w:sz w:val="24"/>
              </w:rPr>
            </w:pPr>
            <w:r w:rsidRPr="00975219">
              <w:rPr>
                <w:sz w:val="24"/>
              </w:rPr>
              <w:t>3-0-0</w:t>
            </w:r>
          </w:p>
        </w:tc>
        <w:tc>
          <w:tcPr>
            <w:tcW w:w="1556" w:type="dxa"/>
          </w:tcPr>
          <w:p w14:paraId="416863A4" w14:textId="77777777" w:rsidR="003E1D96" w:rsidRDefault="003E1D96" w:rsidP="00592233">
            <w:pPr>
              <w:pStyle w:val="TableParagraph"/>
              <w:spacing w:line="256" w:lineRule="exact"/>
              <w:ind w:left="67" w:right="23"/>
              <w:rPr>
                <w:b/>
                <w:spacing w:val="-2"/>
                <w:sz w:val="24"/>
              </w:rPr>
            </w:pPr>
          </w:p>
          <w:p w14:paraId="6CAF962D" w14:textId="1B7DBA7F" w:rsidR="00E62B62" w:rsidRPr="00975219" w:rsidRDefault="00E62B62" w:rsidP="00592233">
            <w:pPr>
              <w:pStyle w:val="TableParagraph"/>
              <w:spacing w:line="256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Prerequisites</w:t>
            </w:r>
          </w:p>
        </w:tc>
        <w:tc>
          <w:tcPr>
            <w:tcW w:w="2271" w:type="dxa"/>
          </w:tcPr>
          <w:p w14:paraId="27211DFB" w14:textId="58ED3D0A" w:rsidR="00E62B62" w:rsidRPr="00975219" w:rsidRDefault="00535A06" w:rsidP="00535A06">
            <w:pPr>
              <w:pStyle w:val="TableParagraph"/>
              <w:spacing w:before="32" w:line="280" w:lineRule="auto"/>
              <w:ind w:left="285"/>
              <w:jc w:val="left"/>
            </w:pPr>
            <w:r w:rsidRPr="00735878">
              <w:t>Probability &amp; Statistics, Data Structures, Human-Computer Interaction, Computer Graphics</w:t>
            </w:r>
          </w:p>
        </w:tc>
      </w:tr>
      <w:tr w:rsidR="00E62B62" w:rsidRPr="00975219" w14:paraId="41AA94CA" w14:textId="77777777" w:rsidTr="00592233">
        <w:trPr>
          <w:trHeight w:val="952"/>
        </w:trPr>
        <w:tc>
          <w:tcPr>
            <w:tcW w:w="1418" w:type="dxa"/>
          </w:tcPr>
          <w:p w14:paraId="469E4D10" w14:textId="77777777" w:rsidR="00E62B62" w:rsidRPr="00975219" w:rsidRDefault="00E62B62" w:rsidP="00592233">
            <w:pPr>
              <w:pStyle w:val="TableParagraph"/>
              <w:spacing w:line="280" w:lineRule="auto"/>
              <w:ind w:left="134" w:right="84" w:firstLine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Continuous </w:t>
            </w:r>
            <w:r w:rsidRPr="00975219">
              <w:rPr>
                <w:b/>
                <w:spacing w:val="-4"/>
                <w:sz w:val="24"/>
              </w:rPr>
              <w:t>Evaluation:</w:t>
            </w:r>
          </w:p>
        </w:tc>
        <w:tc>
          <w:tcPr>
            <w:tcW w:w="1558" w:type="dxa"/>
          </w:tcPr>
          <w:p w14:paraId="53290D44" w14:textId="77777777" w:rsidR="0075251A" w:rsidRDefault="0075251A" w:rsidP="00592233">
            <w:pPr>
              <w:pStyle w:val="TableParagraph"/>
              <w:ind w:left="62" w:right="17"/>
              <w:rPr>
                <w:sz w:val="24"/>
              </w:rPr>
            </w:pPr>
          </w:p>
          <w:p w14:paraId="41FF2984" w14:textId="514B5C84" w:rsidR="00E62B62" w:rsidRPr="00975219" w:rsidRDefault="00E62B62" w:rsidP="00592233">
            <w:pPr>
              <w:pStyle w:val="TableParagraph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30</w:t>
            </w:r>
          </w:p>
        </w:tc>
        <w:tc>
          <w:tcPr>
            <w:tcW w:w="1560" w:type="dxa"/>
          </w:tcPr>
          <w:p w14:paraId="74E88A76" w14:textId="77777777" w:rsidR="00E62B62" w:rsidRPr="00975219" w:rsidRDefault="00E62B62" w:rsidP="00592233">
            <w:pPr>
              <w:pStyle w:val="TableParagraph"/>
              <w:spacing w:line="270" w:lineRule="exact"/>
              <w:ind w:left="61" w:right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  <w:p w14:paraId="1814C515" w14:textId="77777777" w:rsidR="00E62B62" w:rsidRPr="00975219" w:rsidRDefault="00E62B62" w:rsidP="00592233">
            <w:pPr>
              <w:pStyle w:val="TableParagraph"/>
              <w:spacing w:before="11" w:line="310" w:lineRule="atLeast"/>
              <w:ind w:left="204" w:right="141" w:hanging="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 xml:space="preserve">End </w:t>
            </w:r>
            <w:r w:rsidRPr="00975219"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277" w:type="dxa"/>
          </w:tcPr>
          <w:p w14:paraId="546567C9" w14:textId="77777777" w:rsidR="0075251A" w:rsidRDefault="0075251A" w:rsidP="00592233">
            <w:pPr>
              <w:pStyle w:val="TableParagraph"/>
              <w:ind w:left="44"/>
              <w:rPr>
                <w:sz w:val="24"/>
              </w:rPr>
            </w:pPr>
          </w:p>
          <w:p w14:paraId="6FD985FA" w14:textId="0EC91CE0" w:rsidR="00E62B62" w:rsidRPr="00975219" w:rsidRDefault="00E62B62" w:rsidP="00592233">
            <w:pPr>
              <w:pStyle w:val="TableParagraph"/>
              <w:ind w:left="44"/>
              <w:rPr>
                <w:sz w:val="24"/>
              </w:rPr>
            </w:pPr>
            <w:r w:rsidRPr="00975219">
              <w:rPr>
                <w:sz w:val="24"/>
              </w:rPr>
              <w:t>70</w:t>
            </w:r>
          </w:p>
        </w:tc>
        <w:tc>
          <w:tcPr>
            <w:tcW w:w="1556" w:type="dxa"/>
          </w:tcPr>
          <w:p w14:paraId="06F5AF60" w14:textId="77777777" w:rsidR="00E62B62" w:rsidRPr="00975219" w:rsidRDefault="00E62B62" w:rsidP="00592233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A55AA8D" w14:textId="77777777" w:rsidR="00E62B62" w:rsidRPr="00975219" w:rsidRDefault="00E62B62" w:rsidP="00592233">
            <w:pPr>
              <w:pStyle w:val="TableParagraph"/>
              <w:ind w:left="74" w:right="23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>Total</w:t>
            </w:r>
            <w:r w:rsidRPr="00975219">
              <w:rPr>
                <w:b/>
                <w:spacing w:val="-15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Marks:</w:t>
            </w:r>
          </w:p>
        </w:tc>
        <w:tc>
          <w:tcPr>
            <w:tcW w:w="2271" w:type="dxa"/>
          </w:tcPr>
          <w:p w14:paraId="2DC75B07" w14:textId="77777777" w:rsidR="0075251A" w:rsidRDefault="0075251A" w:rsidP="00592233">
            <w:pPr>
              <w:pStyle w:val="TableParagraph"/>
              <w:ind w:left="70" w:right="12"/>
              <w:rPr>
                <w:sz w:val="24"/>
              </w:rPr>
            </w:pPr>
          </w:p>
          <w:p w14:paraId="637CB14C" w14:textId="68EED752" w:rsidR="00E62B62" w:rsidRPr="00975219" w:rsidRDefault="00E62B62" w:rsidP="00592233">
            <w:pPr>
              <w:pStyle w:val="TableParagraph"/>
              <w:ind w:left="70" w:right="12"/>
              <w:rPr>
                <w:sz w:val="24"/>
              </w:rPr>
            </w:pPr>
            <w:r w:rsidRPr="00975219">
              <w:rPr>
                <w:sz w:val="24"/>
              </w:rPr>
              <w:t>100</w:t>
            </w:r>
          </w:p>
        </w:tc>
      </w:tr>
    </w:tbl>
    <w:p w14:paraId="481ADD9A" w14:textId="77777777" w:rsidR="00E62B62" w:rsidRDefault="00E62B62" w:rsidP="00E62B62">
      <w:pPr>
        <w:spacing w:before="189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948"/>
        <w:gridCol w:w="567"/>
      </w:tblGrid>
      <w:tr w:rsidR="004B3E52" w:rsidRPr="00975219" w14:paraId="3A5AE5BA" w14:textId="77777777" w:rsidTr="005729F3">
        <w:trPr>
          <w:trHeight w:val="270"/>
        </w:trPr>
        <w:tc>
          <w:tcPr>
            <w:tcW w:w="9216" w:type="dxa"/>
            <w:gridSpan w:val="3"/>
          </w:tcPr>
          <w:p w14:paraId="51BC2817" w14:textId="77777777" w:rsidR="004B3E52" w:rsidRPr="00975219" w:rsidRDefault="004B3E52" w:rsidP="005729F3">
            <w:pPr>
              <w:pStyle w:val="TableParagraph"/>
              <w:spacing w:line="247" w:lineRule="exact"/>
              <w:ind w:left="139" w:right="98"/>
              <w:rPr>
                <w:b/>
              </w:rPr>
            </w:pPr>
            <w:r w:rsidRPr="00975219">
              <w:rPr>
                <w:b/>
                <w:spacing w:val="-2"/>
              </w:rPr>
              <w:t>Course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Outcomes</w:t>
            </w:r>
          </w:p>
        </w:tc>
      </w:tr>
      <w:tr w:rsidR="004B3E52" w:rsidRPr="00975219" w14:paraId="4D78DC8C" w14:textId="77777777" w:rsidTr="005729F3">
        <w:trPr>
          <w:trHeight w:val="273"/>
        </w:trPr>
        <w:tc>
          <w:tcPr>
            <w:tcW w:w="9216" w:type="dxa"/>
            <w:gridSpan w:val="3"/>
          </w:tcPr>
          <w:p w14:paraId="4C2BF593" w14:textId="77777777" w:rsidR="004B3E52" w:rsidRPr="00975219" w:rsidRDefault="004B3E52" w:rsidP="005729F3">
            <w:pPr>
              <w:pStyle w:val="TableParagraph"/>
              <w:spacing w:line="247" w:lineRule="exact"/>
              <w:ind w:left="139"/>
            </w:pPr>
            <w:r w:rsidRPr="00975219">
              <w:t>Upon</w:t>
            </w:r>
            <w:r w:rsidRPr="00975219">
              <w:rPr>
                <w:spacing w:val="-14"/>
              </w:rPr>
              <w:t xml:space="preserve"> </w:t>
            </w:r>
            <w:r w:rsidRPr="00975219">
              <w:t>successful</w:t>
            </w:r>
            <w:r w:rsidRPr="00975219">
              <w:rPr>
                <w:spacing w:val="-10"/>
              </w:rPr>
              <w:t xml:space="preserve"> </w:t>
            </w:r>
            <w:r w:rsidRPr="00975219">
              <w:t>completion</w:t>
            </w:r>
            <w:r w:rsidRPr="00975219">
              <w:rPr>
                <w:spacing w:val="-5"/>
              </w:rPr>
              <w:t xml:space="preserve"> </w:t>
            </w:r>
            <w:r w:rsidRPr="00975219">
              <w:t>of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9"/>
              </w:rPr>
              <w:t xml:space="preserve"> </w:t>
            </w:r>
            <w:r w:rsidRPr="00975219">
              <w:t>course,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11"/>
              </w:rPr>
              <w:t xml:space="preserve"> </w:t>
            </w:r>
            <w:r w:rsidRPr="00975219">
              <w:t>student</w:t>
            </w:r>
            <w:r w:rsidRPr="00975219">
              <w:rPr>
                <w:spacing w:val="-14"/>
              </w:rPr>
              <w:t xml:space="preserve"> </w:t>
            </w:r>
            <w:r w:rsidRPr="00975219">
              <w:t>will</w:t>
            </w:r>
            <w:r w:rsidRPr="00975219">
              <w:rPr>
                <w:spacing w:val="-11"/>
              </w:rPr>
              <w:t xml:space="preserve"> </w:t>
            </w:r>
            <w:r w:rsidRPr="00975219">
              <w:t>be</w:t>
            </w:r>
            <w:r w:rsidRPr="00975219">
              <w:rPr>
                <w:spacing w:val="-12"/>
              </w:rPr>
              <w:t xml:space="preserve"> </w:t>
            </w:r>
            <w:r w:rsidRPr="00975219">
              <w:t>able</w:t>
            </w:r>
            <w:r w:rsidRPr="00975219">
              <w:rPr>
                <w:spacing w:val="-11"/>
              </w:rPr>
              <w:t xml:space="preserve"> </w:t>
            </w:r>
            <w:r w:rsidRPr="00975219">
              <w:rPr>
                <w:spacing w:val="-5"/>
              </w:rPr>
              <w:t>to:</w:t>
            </w:r>
          </w:p>
        </w:tc>
      </w:tr>
      <w:tr w:rsidR="004B3E52" w:rsidRPr="00975219" w14:paraId="420C0546" w14:textId="77777777" w:rsidTr="005729F3">
        <w:trPr>
          <w:trHeight w:val="494"/>
        </w:trPr>
        <w:tc>
          <w:tcPr>
            <w:tcW w:w="701" w:type="dxa"/>
          </w:tcPr>
          <w:p w14:paraId="30B1C006" w14:textId="77777777" w:rsidR="004B3E52" w:rsidRPr="00975219" w:rsidRDefault="004B3E52" w:rsidP="005729F3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CO1</w:t>
            </w:r>
          </w:p>
        </w:tc>
        <w:tc>
          <w:tcPr>
            <w:tcW w:w="7948" w:type="dxa"/>
          </w:tcPr>
          <w:p w14:paraId="2E2085DD" w14:textId="77777777" w:rsidR="004B3E52" w:rsidRPr="00DB56A9" w:rsidRDefault="004B3E52" w:rsidP="005729F3">
            <w:pPr>
              <w:pStyle w:val="TableParagraph"/>
              <w:spacing w:before="3" w:line="223" w:lineRule="auto"/>
              <w:ind w:left="117"/>
              <w:jc w:val="left"/>
            </w:pPr>
            <w:r w:rsidRPr="00DB56A9">
              <w:rPr>
                <w:lang w:val="en-IN"/>
              </w:rPr>
              <w:t>Apply visualization principles and tools to create effective dashboards for problem-solving and decision-making.</w:t>
            </w:r>
          </w:p>
        </w:tc>
        <w:tc>
          <w:tcPr>
            <w:tcW w:w="567" w:type="dxa"/>
          </w:tcPr>
          <w:p w14:paraId="30BC4767" w14:textId="77777777" w:rsidR="004B3E52" w:rsidRPr="00975219" w:rsidRDefault="004B3E52" w:rsidP="005729F3">
            <w:pPr>
              <w:pStyle w:val="TableParagraph"/>
              <w:spacing w:line="244" w:lineRule="exact"/>
              <w:ind w:left="22"/>
            </w:pPr>
            <w:r w:rsidRPr="00975219">
              <w:t>L</w:t>
            </w:r>
            <w:r>
              <w:t>3</w:t>
            </w:r>
          </w:p>
        </w:tc>
      </w:tr>
      <w:tr w:rsidR="004B3E52" w:rsidRPr="00975219" w14:paraId="13EF24C9" w14:textId="77777777" w:rsidTr="005729F3">
        <w:trPr>
          <w:trHeight w:val="275"/>
        </w:trPr>
        <w:tc>
          <w:tcPr>
            <w:tcW w:w="701" w:type="dxa"/>
          </w:tcPr>
          <w:p w14:paraId="62331383" w14:textId="77777777" w:rsidR="004B3E52" w:rsidRPr="00975219" w:rsidRDefault="004B3E52" w:rsidP="005729F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CO2</w:t>
            </w:r>
          </w:p>
        </w:tc>
        <w:tc>
          <w:tcPr>
            <w:tcW w:w="7948" w:type="dxa"/>
          </w:tcPr>
          <w:p w14:paraId="5C80748F" w14:textId="77777777" w:rsidR="004B3E52" w:rsidRPr="00975219" w:rsidRDefault="004B3E52" w:rsidP="005729F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visualization frame works to design effective visualization applications.</w:t>
            </w:r>
          </w:p>
        </w:tc>
        <w:tc>
          <w:tcPr>
            <w:tcW w:w="567" w:type="dxa"/>
          </w:tcPr>
          <w:p w14:paraId="47048856" w14:textId="77777777" w:rsidR="004B3E52" w:rsidRPr="00975219" w:rsidRDefault="004B3E52" w:rsidP="005729F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4B3E52" w:rsidRPr="00975219" w14:paraId="2919AA5E" w14:textId="77777777" w:rsidTr="005729F3">
        <w:trPr>
          <w:trHeight w:val="278"/>
        </w:trPr>
        <w:tc>
          <w:tcPr>
            <w:tcW w:w="701" w:type="dxa"/>
          </w:tcPr>
          <w:p w14:paraId="5862E8D1" w14:textId="77777777" w:rsidR="004B3E52" w:rsidRPr="00975219" w:rsidRDefault="004B3E52" w:rsidP="005729F3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7948" w:type="dxa"/>
          </w:tcPr>
          <w:p w14:paraId="658A83CC" w14:textId="77777777" w:rsidR="004B3E52" w:rsidRPr="00975219" w:rsidRDefault="004B3E52" w:rsidP="005729F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group visualization models to visualize and analyze group structures.</w:t>
            </w:r>
          </w:p>
        </w:tc>
        <w:tc>
          <w:tcPr>
            <w:tcW w:w="567" w:type="dxa"/>
          </w:tcPr>
          <w:p w14:paraId="0DEF1C34" w14:textId="77777777" w:rsidR="004B3E52" w:rsidRPr="00975219" w:rsidRDefault="004B3E52" w:rsidP="005729F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4B3E52" w:rsidRPr="00975219" w14:paraId="4C943771" w14:textId="77777777" w:rsidTr="005729F3">
        <w:trPr>
          <w:trHeight w:val="275"/>
        </w:trPr>
        <w:tc>
          <w:tcPr>
            <w:tcW w:w="701" w:type="dxa"/>
          </w:tcPr>
          <w:p w14:paraId="58A9A9D2" w14:textId="77777777" w:rsidR="004B3E52" w:rsidRPr="00975219" w:rsidRDefault="004B3E52" w:rsidP="005729F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CO4</w:t>
            </w:r>
          </w:p>
        </w:tc>
        <w:tc>
          <w:tcPr>
            <w:tcW w:w="7948" w:type="dxa"/>
          </w:tcPr>
          <w:p w14:paraId="7FE4B6AD" w14:textId="77777777" w:rsidR="004B3E52" w:rsidRPr="00975219" w:rsidRDefault="004B3E52" w:rsidP="005729F3">
            <w:pPr>
              <w:pStyle w:val="TableParagraph"/>
              <w:spacing w:line="242" w:lineRule="exact"/>
              <w:ind w:left="117"/>
              <w:jc w:val="left"/>
            </w:pPr>
            <w:r w:rsidRPr="00975219">
              <w:t>Apply appropriate methods to visualize Spatiotemporal and Collaborative Visualization Systems</w:t>
            </w:r>
          </w:p>
        </w:tc>
        <w:tc>
          <w:tcPr>
            <w:tcW w:w="567" w:type="dxa"/>
          </w:tcPr>
          <w:p w14:paraId="0440FF71" w14:textId="77777777" w:rsidR="004B3E52" w:rsidRPr="00975219" w:rsidRDefault="004B3E52" w:rsidP="005729F3">
            <w:pPr>
              <w:pStyle w:val="TableParagraph"/>
              <w:spacing w:line="242" w:lineRule="exact"/>
              <w:ind w:left="22"/>
            </w:pPr>
            <w:r w:rsidRPr="00975219">
              <w:t>L3</w:t>
            </w:r>
          </w:p>
        </w:tc>
      </w:tr>
    </w:tbl>
    <w:p w14:paraId="4FC4F371" w14:textId="77777777" w:rsidR="004B3E52" w:rsidRDefault="004B3E52" w:rsidP="00E62B62">
      <w:pPr>
        <w:spacing w:before="189"/>
        <w:rPr>
          <w:b/>
          <w:sz w:val="20"/>
        </w:rPr>
      </w:pPr>
    </w:p>
    <w:p w14:paraId="65D90F49" w14:textId="77777777" w:rsidR="004B3E52" w:rsidRDefault="004B3E52" w:rsidP="00E62B62">
      <w:pPr>
        <w:spacing w:before="189"/>
        <w:rPr>
          <w:b/>
          <w:sz w:val="20"/>
        </w:rPr>
      </w:pPr>
    </w:p>
    <w:tbl>
      <w:tblPr>
        <w:tblStyle w:val="TableGrid"/>
        <w:tblW w:w="9080" w:type="dxa"/>
        <w:tblInd w:w="292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39"/>
        <w:gridCol w:w="743"/>
      </w:tblGrid>
      <w:tr w:rsidR="00C3349F" w:rsidRPr="009508A0" w14:paraId="2D34CB84" w14:textId="77777777" w:rsidTr="00C3349F">
        <w:trPr>
          <w:trHeight w:val="419"/>
        </w:trPr>
        <w:tc>
          <w:tcPr>
            <w:tcW w:w="638" w:type="dxa"/>
          </w:tcPr>
          <w:p w14:paraId="23E170B3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bookmarkStart w:id="0" w:name="_Hlk206419930"/>
          </w:p>
        </w:tc>
        <w:tc>
          <w:tcPr>
            <w:tcW w:w="612" w:type="dxa"/>
          </w:tcPr>
          <w:p w14:paraId="1AAD35FB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</w:tcPr>
          <w:p w14:paraId="01FCA572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</w:tcPr>
          <w:p w14:paraId="5463AFEC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</w:tcPr>
          <w:p w14:paraId="0F60E2B5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</w:tcPr>
          <w:p w14:paraId="12E5E870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</w:tcPr>
          <w:p w14:paraId="1912CA63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</w:tcPr>
          <w:p w14:paraId="00EAE633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PO7</w:t>
            </w:r>
          </w:p>
        </w:tc>
        <w:tc>
          <w:tcPr>
            <w:tcW w:w="612" w:type="dxa"/>
          </w:tcPr>
          <w:p w14:paraId="4E8DE8C6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PO8</w:t>
            </w:r>
          </w:p>
        </w:tc>
        <w:tc>
          <w:tcPr>
            <w:tcW w:w="612" w:type="dxa"/>
          </w:tcPr>
          <w:p w14:paraId="3527E141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PO9</w:t>
            </w:r>
          </w:p>
        </w:tc>
        <w:tc>
          <w:tcPr>
            <w:tcW w:w="726" w:type="dxa"/>
          </w:tcPr>
          <w:p w14:paraId="55F93A14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PO10</w:t>
            </w:r>
          </w:p>
        </w:tc>
        <w:tc>
          <w:tcPr>
            <w:tcW w:w="726" w:type="dxa"/>
          </w:tcPr>
          <w:p w14:paraId="5535E556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PO11</w:t>
            </w:r>
          </w:p>
        </w:tc>
        <w:tc>
          <w:tcPr>
            <w:tcW w:w="739" w:type="dxa"/>
          </w:tcPr>
          <w:p w14:paraId="0FABE671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</w:tcPr>
          <w:p w14:paraId="50B43A7E" w14:textId="77777777" w:rsidR="00C3349F" w:rsidRPr="009508A0" w:rsidRDefault="00C3349F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70048B" w:rsidRPr="009508A0" w14:paraId="29CB7653" w14:textId="77777777" w:rsidTr="00C3349F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5D705554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9865135" w14:textId="43A6D19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0E621FD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7B2C88B" w14:textId="5BA0242F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0C44A0C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559881F" w14:textId="2998FC10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6C7FE55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174BA1A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6144C44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3BE97DB" w14:textId="37CA4AEB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1D48D85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245DC71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D26AC93" w14:textId="5781EECC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2FB765DC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</w:tr>
      <w:tr w:rsidR="0070048B" w:rsidRPr="009508A0" w14:paraId="2E0CB26C" w14:textId="77777777" w:rsidTr="00C3349F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D8719FA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2FC8521" w14:textId="53129C70" w:rsidR="0070048B" w:rsidRDefault="001E2620" w:rsidP="0070048B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C8C1FD2" w14:textId="78FB12F1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6ADBD83" w14:textId="1F22DDFF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24C3F1A" w14:textId="0C085C51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21DB398" w14:textId="1EDA4571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87F9E51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2E969F0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F91CDDD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793818A" w14:textId="77777777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60DD44FA" w14:textId="77777777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23AC0D5A" w14:textId="1A21C01C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1A890A11" w14:textId="7BCEE18B" w:rsidR="0070048B" w:rsidRDefault="0070048B" w:rsidP="0070048B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653F5E3" w14:textId="66A8FBC0" w:rsidR="0070048B" w:rsidRDefault="0070048B" w:rsidP="001E2620"/>
        </w:tc>
      </w:tr>
      <w:tr w:rsidR="0070048B" w:rsidRPr="009508A0" w14:paraId="4178A330" w14:textId="77777777" w:rsidTr="00C3349F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3825B27A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93CB29D" w14:textId="77777777" w:rsidR="0070048B" w:rsidRPr="00F10FE3" w:rsidRDefault="0070048B" w:rsidP="0070048B">
            <w:pPr>
              <w:jc w:val="center"/>
              <w:rPr>
                <w:color w:val="FF0000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89CDEAB" w14:textId="6F805FB8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5171159" w14:textId="2AE4FB39" w:rsidR="0070048B" w:rsidRPr="009508A0" w:rsidRDefault="001E2620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1016B43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E7C9A58" w14:textId="2D868A68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D39F3DE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4D5394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88C3CFD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70CA927" w14:textId="77777777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BC1FE94" w14:textId="77777777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C50638F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3083F16" w14:textId="2BB97B1B" w:rsidR="0070048B" w:rsidRDefault="0070048B" w:rsidP="0070048B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E691C8A" w14:textId="77194498" w:rsidR="0070048B" w:rsidRDefault="0070048B" w:rsidP="0070048B">
            <w:pPr>
              <w:jc w:val="center"/>
            </w:pPr>
          </w:p>
        </w:tc>
      </w:tr>
      <w:tr w:rsidR="0070048B" w:rsidRPr="009508A0" w14:paraId="3DEC5AC8" w14:textId="77777777" w:rsidTr="00C3349F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4C194619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0A308E0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9981A0C" w14:textId="06E06FD9" w:rsidR="0070048B" w:rsidRPr="009508A0" w:rsidRDefault="001E2620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B2BF955" w14:textId="4E895DCD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108EEFB" w14:textId="193EA1FD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EC5051C" w14:textId="5B8E8900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761F750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459805F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89E7ADA" w14:textId="77777777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2DBDBD5" w14:textId="77777777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78D3DAA" w14:textId="30C27A3D" w:rsidR="0070048B" w:rsidRDefault="0070048B" w:rsidP="0070048B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108380F3" w14:textId="1BD3BD1A" w:rsidR="0070048B" w:rsidRPr="009508A0" w:rsidRDefault="0070048B" w:rsidP="0070048B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1FF69AC2" w14:textId="42DE7C57" w:rsidR="0070048B" w:rsidRDefault="0070048B" w:rsidP="0070048B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529BCBF5" w14:textId="6C54E58D" w:rsidR="0070048B" w:rsidRDefault="001E2620" w:rsidP="0070048B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</w:tr>
      <w:bookmarkEnd w:id="0"/>
    </w:tbl>
    <w:p w14:paraId="35A836AC" w14:textId="77777777" w:rsidR="00C3349F" w:rsidRDefault="00C3349F" w:rsidP="00E62B62">
      <w:pPr>
        <w:spacing w:before="189"/>
        <w:rPr>
          <w:b/>
          <w:sz w:val="20"/>
        </w:rPr>
      </w:pPr>
    </w:p>
    <w:tbl>
      <w:tblPr>
        <w:tblW w:w="9216" w:type="dxa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E62B62" w:rsidRPr="00975219" w14:paraId="3C9D852C" w14:textId="77777777" w:rsidTr="00DF5827">
        <w:trPr>
          <w:trHeight w:val="395"/>
        </w:trPr>
        <w:tc>
          <w:tcPr>
            <w:tcW w:w="9216" w:type="dxa"/>
            <w:gridSpan w:val="3"/>
          </w:tcPr>
          <w:p w14:paraId="68CA86AD" w14:textId="77777777" w:rsidR="00E62B62" w:rsidRPr="00975219" w:rsidRDefault="00E62B62" w:rsidP="00592233">
            <w:pPr>
              <w:pStyle w:val="TableParagraph"/>
              <w:spacing w:line="355" w:lineRule="exact"/>
              <w:ind w:left="139" w:right="116"/>
              <w:rPr>
                <w:b/>
                <w:sz w:val="32"/>
              </w:rPr>
            </w:pPr>
            <w:r w:rsidRPr="00975219">
              <w:rPr>
                <w:b/>
                <w:spacing w:val="-2"/>
                <w:sz w:val="32"/>
              </w:rPr>
              <w:t>Syllabus</w:t>
            </w:r>
          </w:p>
        </w:tc>
      </w:tr>
      <w:tr w:rsidR="00E62B62" w:rsidRPr="00975219" w14:paraId="57FEF5BD" w14:textId="77777777" w:rsidTr="00DF5827">
        <w:trPr>
          <w:trHeight w:val="652"/>
        </w:trPr>
        <w:tc>
          <w:tcPr>
            <w:tcW w:w="672" w:type="dxa"/>
          </w:tcPr>
          <w:p w14:paraId="020AB929" w14:textId="77777777" w:rsidR="00E62B62" w:rsidRPr="00975219" w:rsidRDefault="00E62B62" w:rsidP="00592233">
            <w:pPr>
              <w:pStyle w:val="TableParagraph"/>
              <w:spacing w:before="13"/>
              <w:ind w:left="18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Unit</w:t>
            </w:r>
          </w:p>
          <w:p w14:paraId="706E1B01" w14:textId="77777777" w:rsidR="00E62B62" w:rsidRPr="00975219" w:rsidRDefault="00E62B62" w:rsidP="00592233">
            <w:pPr>
              <w:pStyle w:val="TableParagraph"/>
              <w:spacing w:before="41"/>
              <w:ind w:left="256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382" w:type="dxa"/>
          </w:tcPr>
          <w:p w14:paraId="4B0EEFA6" w14:textId="77777777" w:rsidR="00E62B62" w:rsidRPr="00975219" w:rsidRDefault="00E62B62" w:rsidP="00592233">
            <w:pPr>
              <w:pStyle w:val="TableParagraph"/>
              <w:spacing w:before="150"/>
              <w:ind w:left="3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CONTENTS</w:t>
            </w:r>
          </w:p>
        </w:tc>
        <w:tc>
          <w:tcPr>
            <w:tcW w:w="1162" w:type="dxa"/>
          </w:tcPr>
          <w:p w14:paraId="170C8EA5" w14:textId="77777777" w:rsidR="00E62B62" w:rsidRPr="00975219" w:rsidRDefault="00E62B62" w:rsidP="00592233">
            <w:pPr>
              <w:pStyle w:val="TableParagraph"/>
              <w:spacing w:line="268" w:lineRule="exact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Mapped</w:t>
            </w:r>
          </w:p>
          <w:p w14:paraId="57C91387" w14:textId="77777777" w:rsidR="00E62B62" w:rsidRPr="00975219" w:rsidRDefault="00E62B62" w:rsidP="00592233">
            <w:pPr>
              <w:pStyle w:val="TableParagraph"/>
              <w:spacing w:before="65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</w:t>
            </w:r>
          </w:p>
        </w:tc>
      </w:tr>
      <w:tr w:rsidR="00E62B62" w:rsidRPr="00975219" w14:paraId="5424851E" w14:textId="77777777" w:rsidTr="00DF5827">
        <w:trPr>
          <w:trHeight w:val="1286"/>
        </w:trPr>
        <w:tc>
          <w:tcPr>
            <w:tcW w:w="672" w:type="dxa"/>
          </w:tcPr>
          <w:p w14:paraId="6B262960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320E4049" w14:textId="77777777" w:rsidR="00E62B62" w:rsidRPr="00975219" w:rsidRDefault="00E62B62" w:rsidP="00592233">
            <w:pPr>
              <w:pStyle w:val="TableParagraph"/>
              <w:ind w:right="127"/>
              <w:rPr>
                <w:b/>
              </w:rPr>
            </w:pPr>
            <w:r w:rsidRPr="00975219">
              <w:rPr>
                <w:b/>
                <w:spacing w:val="-10"/>
              </w:rPr>
              <w:t>I</w:t>
            </w:r>
          </w:p>
        </w:tc>
        <w:tc>
          <w:tcPr>
            <w:tcW w:w="7382" w:type="dxa"/>
          </w:tcPr>
          <w:p w14:paraId="67C50676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Introduction</w:t>
            </w:r>
            <w:r w:rsidRPr="00975219">
              <w:rPr>
                <w:sz w:val="24"/>
              </w:rPr>
              <w:t>: What Is Visualization? History of Visualization, Relationship between Visualization and Other Fields the Visualization Process, Introduction of visual perception, visual representation of data, Gestalt principles, information overloads.</w:t>
            </w:r>
          </w:p>
        </w:tc>
        <w:tc>
          <w:tcPr>
            <w:tcW w:w="1162" w:type="dxa"/>
          </w:tcPr>
          <w:p w14:paraId="0C95C3D2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88618CB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7B7204DA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031089E" w14:textId="77777777" w:rsidR="00E62B62" w:rsidRPr="00975219" w:rsidRDefault="00E62B62" w:rsidP="00592233">
            <w:pPr>
              <w:pStyle w:val="TableParagraph"/>
              <w:ind w:right="35"/>
              <w:rPr>
                <w:b/>
              </w:rPr>
            </w:pPr>
            <w:r w:rsidRPr="00975219">
              <w:rPr>
                <w:b/>
              </w:rPr>
              <w:t>CO1</w:t>
            </w:r>
          </w:p>
        </w:tc>
      </w:tr>
      <w:tr w:rsidR="00E62B62" w:rsidRPr="00975219" w14:paraId="00A25DF6" w14:textId="77777777" w:rsidTr="00DF5827">
        <w:trPr>
          <w:trHeight w:val="765"/>
        </w:trPr>
        <w:tc>
          <w:tcPr>
            <w:tcW w:w="672" w:type="dxa"/>
          </w:tcPr>
          <w:p w14:paraId="1813A312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4463B4D8" w14:textId="77777777" w:rsidR="00E62B62" w:rsidRPr="00975219" w:rsidRDefault="00E62B62" w:rsidP="00592233">
            <w:pPr>
              <w:pStyle w:val="TableParagraph"/>
              <w:ind w:left="43"/>
              <w:rPr>
                <w:b/>
              </w:rPr>
            </w:pPr>
            <w:r w:rsidRPr="00975219">
              <w:rPr>
                <w:b/>
                <w:spacing w:val="-5"/>
              </w:rPr>
              <w:t>II</w:t>
            </w:r>
          </w:p>
        </w:tc>
        <w:tc>
          <w:tcPr>
            <w:tcW w:w="7382" w:type="dxa"/>
          </w:tcPr>
          <w:p w14:paraId="401D8B00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Creating visual representations:</w:t>
            </w:r>
            <w:r w:rsidRPr="00975219">
              <w:rPr>
                <w:sz w:val="24"/>
              </w:rPr>
              <w:t xml:space="preserve"> visualization reference model, visual mapping, visual analytics, Design of visualization applications.</w:t>
            </w:r>
          </w:p>
          <w:p w14:paraId="486A523F" w14:textId="77777777" w:rsidR="00E62B62" w:rsidRPr="00975219" w:rsidRDefault="00E62B62" w:rsidP="00592233">
            <w:pPr>
              <w:pStyle w:val="TableParagraph"/>
              <w:spacing w:line="264" w:lineRule="auto"/>
              <w:ind w:left="16" w:right="19"/>
              <w:jc w:val="both"/>
              <w:rPr>
                <w:sz w:val="24"/>
              </w:rPr>
            </w:pPr>
          </w:p>
        </w:tc>
        <w:tc>
          <w:tcPr>
            <w:tcW w:w="1162" w:type="dxa"/>
          </w:tcPr>
          <w:p w14:paraId="31E20D29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481FA24E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  <w:r w:rsidRPr="00975219">
              <w:rPr>
                <w:b/>
              </w:rPr>
              <w:t>CO1,CO2</w:t>
            </w:r>
          </w:p>
        </w:tc>
      </w:tr>
      <w:tr w:rsidR="00DF5827" w:rsidRPr="00975219" w14:paraId="40003F83" w14:textId="77777777" w:rsidTr="00DF5827">
        <w:trPr>
          <w:trHeight w:val="586"/>
        </w:trPr>
        <w:tc>
          <w:tcPr>
            <w:tcW w:w="672" w:type="dxa"/>
          </w:tcPr>
          <w:p w14:paraId="36BDB14A" w14:textId="77777777" w:rsidR="00DF5827" w:rsidRPr="00975219" w:rsidRDefault="00DF5827" w:rsidP="00DF5827">
            <w:pPr>
              <w:pStyle w:val="TableParagraph"/>
              <w:ind w:right="76"/>
              <w:rPr>
                <w:b/>
              </w:rPr>
            </w:pPr>
            <w:r w:rsidRPr="00975219">
              <w:rPr>
                <w:b/>
                <w:spacing w:val="-5"/>
              </w:rPr>
              <w:t>III</w:t>
            </w:r>
          </w:p>
        </w:tc>
        <w:tc>
          <w:tcPr>
            <w:tcW w:w="7382" w:type="dxa"/>
          </w:tcPr>
          <w:p w14:paraId="2647406C" w14:textId="77777777" w:rsidR="00DF5827" w:rsidRPr="00975219" w:rsidRDefault="00DF5827" w:rsidP="00D637AC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Classification of visualization systems:</w:t>
            </w:r>
            <w:r w:rsidRPr="00975219">
              <w:rPr>
                <w:sz w:val="24"/>
              </w:rPr>
              <w:t xml:space="preserve"> Interaction and visualization techniques misleading, Visualization of one, two dimensional data and  text</w:t>
            </w:r>
          </w:p>
        </w:tc>
        <w:tc>
          <w:tcPr>
            <w:tcW w:w="1162" w:type="dxa"/>
          </w:tcPr>
          <w:p w14:paraId="167F2F3A" w14:textId="77777777" w:rsidR="00DF5827" w:rsidRPr="00975219" w:rsidRDefault="00DF5827" w:rsidP="00D637AC">
            <w:pPr>
              <w:pStyle w:val="TableParagraph"/>
              <w:ind w:left="139"/>
              <w:rPr>
                <w:b/>
              </w:rPr>
            </w:pPr>
          </w:p>
          <w:p w14:paraId="28437C32" w14:textId="77777777" w:rsidR="00DF5827" w:rsidRPr="00975219" w:rsidRDefault="00DF5827" w:rsidP="00D637AC">
            <w:pPr>
              <w:pStyle w:val="TableParagraph"/>
              <w:ind w:left="139"/>
              <w:rPr>
                <w:b/>
              </w:rPr>
            </w:pPr>
            <w:r w:rsidRPr="00975219">
              <w:rPr>
                <w:b/>
              </w:rPr>
              <w:t>CO2</w:t>
            </w:r>
          </w:p>
        </w:tc>
      </w:tr>
      <w:tr w:rsidR="00DF5827" w:rsidRPr="00975219" w14:paraId="664DFE7E" w14:textId="77777777" w:rsidTr="00DF5827">
        <w:trPr>
          <w:trHeight w:val="703"/>
        </w:trPr>
        <w:tc>
          <w:tcPr>
            <w:tcW w:w="672" w:type="dxa"/>
          </w:tcPr>
          <w:p w14:paraId="64916B04" w14:textId="77777777" w:rsidR="00DF5827" w:rsidRPr="00975219" w:rsidRDefault="00DF5827" w:rsidP="00DF5827">
            <w:pPr>
              <w:pStyle w:val="TableParagraph"/>
              <w:ind w:right="80"/>
              <w:rPr>
                <w:b/>
              </w:rPr>
            </w:pPr>
            <w:r w:rsidRPr="00975219">
              <w:rPr>
                <w:b/>
                <w:spacing w:val="-5"/>
              </w:rPr>
              <w:t>IV</w:t>
            </w:r>
          </w:p>
        </w:tc>
        <w:tc>
          <w:tcPr>
            <w:tcW w:w="7382" w:type="dxa"/>
          </w:tcPr>
          <w:p w14:paraId="39C35DE8" w14:textId="77777777" w:rsidR="00DF5827" w:rsidRPr="00975219" w:rsidRDefault="00DF5827" w:rsidP="00D637AC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Visualization of groups</w:t>
            </w:r>
            <w:r w:rsidRPr="00975219">
              <w:rPr>
                <w:sz w:val="24"/>
              </w:rPr>
              <w:t>: trees, graphs, clusters, Metaphorical visualization</w:t>
            </w:r>
          </w:p>
        </w:tc>
        <w:tc>
          <w:tcPr>
            <w:tcW w:w="1162" w:type="dxa"/>
          </w:tcPr>
          <w:p w14:paraId="16F664E0" w14:textId="77777777" w:rsidR="00DF5827" w:rsidRPr="00975219" w:rsidRDefault="00DF5827" w:rsidP="00D637AC">
            <w:pPr>
              <w:pStyle w:val="TableParagraph"/>
              <w:ind w:left="65"/>
              <w:rPr>
                <w:b/>
              </w:rPr>
            </w:pPr>
          </w:p>
          <w:p w14:paraId="0588A5D1" w14:textId="77777777" w:rsidR="00DF5827" w:rsidRPr="00975219" w:rsidRDefault="00DF5827" w:rsidP="00D637AC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CO3</w:t>
            </w:r>
          </w:p>
        </w:tc>
      </w:tr>
      <w:tr w:rsidR="00DF5827" w:rsidRPr="00975219" w14:paraId="6835BEDC" w14:textId="77777777" w:rsidTr="00DF5827">
        <w:trPr>
          <w:trHeight w:val="938"/>
        </w:trPr>
        <w:tc>
          <w:tcPr>
            <w:tcW w:w="672" w:type="dxa"/>
          </w:tcPr>
          <w:p w14:paraId="5929111F" w14:textId="77777777" w:rsidR="00DF5827" w:rsidRPr="00975219" w:rsidRDefault="00DF5827" w:rsidP="00DF5827">
            <w:pPr>
              <w:pStyle w:val="TableParagraph"/>
              <w:rPr>
                <w:b/>
              </w:rPr>
            </w:pPr>
          </w:p>
          <w:p w14:paraId="1782BAF0" w14:textId="77777777" w:rsidR="00DF5827" w:rsidRPr="00975219" w:rsidRDefault="00DF5827" w:rsidP="00DF5827">
            <w:pPr>
              <w:pStyle w:val="TableParagraph"/>
              <w:spacing w:before="102"/>
              <w:rPr>
                <w:b/>
              </w:rPr>
            </w:pPr>
          </w:p>
          <w:p w14:paraId="0D4A5984" w14:textId="77777777" w:rsidR="00DF5827" w:rsidRPr="00975219" w:rsidRDefault="00DF5827" w:rsidP="00DF5827">
            <w:pPr>
              <w:pStyle w:val="TableParagraph"/>
              <w:ind w:right="99"/>
              <w:rPr>
                <w:b/>
              </w:rPr>
            </w:pPr>
            <w:r w:rsidRPr="00975219">
              <w:rPr>
                <w:b/>
                <w:spacing w:val="-10"/>
              </w:rPr>
              <w:t>V</w:t>
            </w:r>
          </w:p>
        </w:tc>
        <w:tc>
          <w:tcPr>
            <w:tcW w:w="7382" w:type="dxa"/>
          </w:tcPr>
          <w:p w14:paraId="7858C5A3" w14:textId="77777777" w:rsidR="00DF5827" w:rsidRPr="00975219" w:rsidRDefault="00DF5827" w:rsidP="00D637AC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Visualization of volumetric data</w:t>
            </w:r>
            <w:r w:rsidRPr="00975219">
              <w:rPr>
                <w:sz w:val="24"/>
              </w:rPr>
              <w:t>: vector fields, processes and simulations, Visualization of maps, Evaluating visualizations.</w:t>
            </w:r>
          </w:p>
          <w:p w14:paraId="00A2F043" w14:textId="77777777" w:rsidR="00DF5827" w:rsidRPr="00975219" w:rsidRDefault="00DF5827" w:rsidP="00D637AC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sz w:val="24"/>
              </w:rPr>
              <w:t>Recent trends</w:t>
            </w:r>
            <w:r w:rsidRPr="00975219">
              <w:rPr>
                <w:sz w:val="24"/>
              </w:rPr>
              <w:t xml:space="preserve"> in various perception techniques, various visualization techniques.</w:t>
            </w:r>
          </w:p>
        </w:tc>
        <w:tc>
          <w:tcPr>
            <w:tcW w:w="1162" w:type="dxa"/>
          </w:tcPr>
          <w:p w14:paraId="05E7D924" w14:textId="77777777" w:rsidR="00DF5827" w:rsidRPr="00975219" w:rsidRDefault="00DF5827" w:rsidP="00D637AC">
            <w:pPr>
              <w:pStyle w:val="TableParagraph"/>
              <w:ind w:left="65"/>
              <w:rPr>
                <w:b/>
              </w:rPr>
            </w:pPr>
          </w:p>
          <w:p w14:paraId="2A81E04B" w14:textId="77777777" w:rsidR="00DF5827" w:rsidRPr="00975219" w:rsidRDefault="00DF5827" w:rsidP="00D637AC">
            <w:pPr>
              <w:pStyle w:val="TableParagraph"/>
              <w:ind w:left="65"/>
              <w:rPr>
                <w:b/>
              </w:rPr>
            </w:pPr>
          </w:p>
          <w:p w14:paraId="538674A5" w14:textId="77777777" w:rsidR="00DF5827" w:rsidRPr="00975219" w:rsidRDefault="00DF5827" w:rsidP="00D637AC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CO4</w:t>
            </w:r>
          </w:p>
        </w:tc>
      </w:tr>
    </w:tbl>
    <w:p w14:paraId="70E7E911" w14:textId="77777777" w:rsidR="00DF5827" w:rsidRPr="00975219" w:rsidRDefault="00DF5827" w:rsidP="00DF5827">
      <w:pPr>
        <w:rPr>
          <w:b/>
          <w:sz w:val="20"/>
        </w:rPr>
      </w:pPr>
    </w:p>
    <w:p w14:paraId="0BE527A4" w14:textId="77777777" w:rsidR="00DF5827" w:rsidRPr="00975219" w:rsidRDefault="00DF5827" w:rsidP="00DF5827">
      <w:pPr>
        <w:spacing w:before="47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6"/>
      </w:tblGrid>
      <w:tr w:rsidR="00DF5827" w:rsidRPr="00975219" w14:paraId="1EDD091F" w14:textId="77777777" w:rsidTr="00D637AC">
        <w:trPr>
          <w:trHeight w:val="292"/>
        </w:trPr>
        <w:tc>
          <w:tcPr>
            <w:tcW w:w="9216" w:type="dxa"/>
          </w:tcPr>
          <w:p w14:paraId="712E78CB" w14:textId="77777777" w:rsidR="00DF5827" w:rsidRPr="00975219" w:rsidRDefault="00DF5827" w:rsidP="00D637AC">
            <w:pPr>
              <w:pStyle w:val="TableParagraph"/>
              <w:spacing w:line="266" w:lineRule="exact"/>
              <w:ind w:left="139" w:right="117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Learning</w:t>
            </w:r>
            <w:r w:rsidRPr="00975219">
              <w:rPr>
                <w:b/>
                <w:spacing w:val="-6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Resources</w:t>
            </w:r>
          </w:p>
        </w:tc>
      </w:tr>
      <w:tr w:rsidR="00DF5827" w:rsidRPr="00975219" w14:paraId="278E9820" w14:textId="77777777" w:rsidTr="00D637AC">
        <w:trPr>
          <w:trHeight w:val="273"/>
        </w:trPr>
        <w:tc>
          <w:tcPr>
            <w:tcW w:w="9216" w:type="dxa"/>
          </w:tcPr>
          <w:p w14:paraId="20B3AA07" w14:textId="77777777" w:rsidR="00DF5827" w:rsidRPr="00975219" w:rsidRDefault="00DF5827" w:rsidP="00D637AC">
            <w:pPr>
              <w:pStyle w:val="TableParagraph"/>
              <w:spacing w:line="247" w:lineRule="exact"/>
              <w:ind w:left="139" w:right="4"/>
              <w:rPr>
                <w:b/>
              </w:rPr>
            </w:pPr>
            <w:r w:rsidRPr="00975219">
              <w:rPr>
                <w:b/>
              </w:rPr>
              <w:t>Text</w:t>
            </w:r>
            <w:r w:rsidRPr="00975219">
              <w:rPr>
                <w:b/>
                <w:spacing w:val="-7"/>
              </w:rPr>
              <w:t xml:space="preserve"> </w:t>
            </w:r>
            <w:r w:rsidRPr="00975219">
              <w:rPr>
                <w:b/>
                <w:spacing w:val="-2"/>
              </w:rPr>
              <w:t>Books</w:t>
            </w:r>
          </w:p>
        </w:tc>
      </w:tr>
      <w:tr w:rsidR="00DF5827" w:rsidRPr="00975219" w14:paraId="24991984" w14:textId="77777777" w:rsidTr="00D637AC">
        <w:trPr>
          <w:trHeight w:val="1561"/>
        </w:trPr>
        <w:tc>
          <w:tcPr>
            <w:tcW w:w="9216" w:type="dxa"/>
          </w:tcPr>
          <w:p w14:paraId="246EC557" w14:textId="77777777" w:rsidR="00DF5827" w:rsidRPr="00975219" w:rsidRDefault="00DF5827" w:rsidP="00D637A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line="273" w:lineRule="auto"/>
              <w:jc w:val="both"/>
              <w:rPr>
                <w:rFonts w:eastAsia="Calibri"/>
                <w:sz w:val="24"/>
              </w:rPr>
            </w:pPr>
            <w:r w:rsidRPr="00975219">
              <w:rPr>
                <w:rFonts w:eastAsia="Calibri"/>
                <w:sz w:val="24"/>
              </w:rPr>
              <w:t xml:space="preserve">WARD, GRINSTEIN, KEIM. Interactive Data Visualization: Foundations, Techniques, and Applications. Natick : A K Peters, Ltd. </w:t>
            </w:r>
          </w:p>
          <w:p w14:paraId="4895598C" w14:textId="77777777" w:rsidR="00DF5827" w:rsidRPr="00975219" w:rsidRDefault="00DF5827" w:rsidP="00D637AC">
            <w:pPr>
              <w:pStyle w:val="TableParagraph"/>
              <w:numPr>
                <w:ilvl w:val="0"/>
                <w:numId w:val="1"/>
              </w:numPr>
              <w:tabs>
                <w:tab w:val="left" w:pos="734"/>
              </w:tabs>
              <w:spacing w:before="43" w:line="278" w:lineRule="auto"/>
              <w:ind w:right="465"/>
              <w:jc w:val="left"/>
              <w:rPr>
                <w:sz w:val="24"/>
              </w:rPr>
            </w:pPr>
            <w:r w:rsidRPr="00975219">
              <w:rPr>
                <w:rFonts w:eastAsia="Calibri"/>
                <w:sz w:val="24"/>
              </w:rPr>
              <w:t>E. Tufte, The Visual Display of Quantitative Information, Graphics Press</w:t>
            </w:r>
          </w:p>
        </w:tc>
      </w:tr>
      <w:tr w:rsidR="00DF5827" w:rsidRPr="00975219" w14:paraId="36031909" w14:textId="77777777" w:rsidTr="00D637AC">
        <w:trPr>
          <w:trHeight w:val="270"/>
        </w:trPr>
        <w:tc>
          <w:tcPr>
            <w:tcW w:w="9216" w:type="dxa"/>
          </w:tcPr>
          <w:p w14:paraId="2074A5A3" w14:textId="77777777" w:rsidR="00DF5827" w:rsidRPr="00975219" w:rsidRDefault="00DF5827" w:rsidP="00D637AC">
            <w:pPr>
              <w:pStyle w:val="TableParagraph"/>
              <w:spacing w:line="242" w:lineRule="exact"/>
              <w:ind w:left="139" w:right="4"/>
              <w:rPr>
                <w:b/>
              </w:rPr>
            </w:pPr>
            <w:r w:rsidRPr="00975219">
              <w:rPr>
                <w:b/>
                <w:spacing w:val="-2"/>
              </w:rPr>
              <w:t>Reference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  <w:spacing w:val="-4"/>
              </w:rPr>
              <w:t>Books</w:t>
            </w:r>
          </w:p>
        </w:tc>
      </w:tr>
      <w:tr w:rsidR="00DF5827" w:rsidRPr="00975219" w14:paraId="2526695E" w14:textId="77777777" w:rsidTr="00D637AC">
        <w:trPr>
          <w:trHeight w:val="1257"/>
        </w:trPr>
        <w:tc>
          <w:tcPr>
            <w:tcW w:w="9216" w:type="dxa"/>
          </w:tcPr>
          <w:p w14:paraId="2FE4384D" w14:textId="77777777" w:rsidR="00DF5827" w:rsidRPr="00975219" w:rsidRDefault="00DF5827" w:rsidP="00D637AC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line="276" w:lineRule="auto"/>
              <w:jc w:val="both"/>
              <w:rPr>
                <w:bCs/>
                <w:sz w:val="24"/>
              </w:rPr>
            </w:pPr>
            <w:r w:rsidRPr="00975219">
              <w:rPr>
                <w:bCs/>
                <w:sz w:val="24"/>
              </w:rPr>
              <w:t xml:space="preserve">Tamara Munzner,Visualization Analysis &amp; Design ,1st edition,AK Peters Visualization Series 2014 </w:t>
            </w:r>
          </w:p>
          <w:p w14:paraId="6150A721" w14:textId="77777777" w:rsidR="00DF5827" w:rsidRPr="00975219" w:rsidRDefault="00DF5827" w:rsidP="00D637AC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line="276" w:lineRule="auto"/>
              <w:jc w:val="both"/>
              <w:rPr>
                <w:bCs/>
                <w:sz w:val="24"/>
              </w:rPr>
            </w:pPr>
            <w:r w:rsidRPr="00975219">
              <w:rPr>
                <w:bCs/>
                <w:sz w:val="24"/>
              </w:rPr>
              <w:t>Scott Murray,Interactive Data Visualization for the Web ,2nd Edition, 2017</w:t>
            </w:r>
          </w:p>
          <w:p w14:paraId="6E288FED" w14:textId="77777777" w:rsidR="00DF5827" w:rsidRPr="00975219" w:rsidRDefault="00DF5827" w:rsidP="00D637AC">
            <w:pPr>
              <w:pStyle w:val="TableParagraph"/>
              <w:tabs>
                <w:tab w:val="left" w:pos="733"/>
              </w:tabs>
              <w:spacing w:before="41"/>
              <w:ind w:left="733"/>
              <w:rPr>
                <w:sz w:val="24"/>
              </w:rPr>
            </w:pPr>
          </w:p>
        </w:tc>
      </w:tr>
      <w:tr w:rsidR="00DF5827" w:rsidRPr="00975219" w14:paraId="4B69018A" w14:textId="77777777" w:rsidTr="00D637AC">
        <w:trPr>
          <w:trHeight w:val="273"/>
        </w:trPr>
        <w:tc>
          <w:tcPr>
            <w:tcW w:w="9216" w:type="dxa"/>
          </w:tcPr>
          <w:p w14:paraId="4DA4EEC6" w14:textId="77777777" w:rsidR="00DF5827" w:rsidRPr="00975219" w:rsidRDefault="00DF5827" w:rsidP="00D637AC">
            <w:pPr>
              <w:pStyle w:val="TableParagraph"/>
              <w:spacing w:line="244" w:lineRule="exact"/>
              <w:ind w:left="139" w:right="1"/>
              <w:rPr>
                <w:b/>
              </w:rPr>
            </w:pPr>
            <w:r w:rsidRPr="00975219">
              <w:rPr>
                <w:b/>
                <w:spacing w:val="-2"/>
              </w:rPr>
              <w:t>E-Resources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  <w:spacing w:val="-2"/>
              </w:rPr>
              <w:t>&amp;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other</w:t>
            </w:r>
            <w:r w:rsidRPr="00975219">
              <w:rPr>
                <w:b/>
              </w:rPr>
              <w:t xml:space="preserve"> </w:t>
            </w:r>
            <w:r w:rsidRPr="00975219">
              <w:rPr>
                <w:b/>
                <w:spacing w:val="-2"/>
              </w:rPr>
              <w:t>digital</w:t>
            </w:r>
            <w:r w:rsidRPr="00975219">
              <w:rPr>
                <w:b/>
                <w:spacing w:val="2"/>
              </w:rPr>
              <w:t xml:space="preserve"> </w:t>
            </w:r>
            <w:r w:rsidRPr="00975219">
              <w:rPr>
                <w:b/>
                <w:spacing w:val="-2"/>
              </w:rPr>
              <w:t>material</w:t>
            </w:r>
          </w:p>
        </w:tc>
      </w:tr>
      <w:tr w:rsidR="00DF5827" w:rsidRPr="00975219" w14:paraId="694B8521" w14:textId="77777777" w:rsidTr="00D637AC">
        <w:trPr>
          <w:trHeight w:val="395"/>
        </w:trPr>
        <w:tc>
          <w:tcPr>
            <w:tcW w:w="9216" w:type="dxa"/>
          </w:tcPr>
          <w:p w14:paraId="166CDC48" w14:textId="77777777" w:rsidR="00DF5827" w:rsidRPr="00975219" w:rsidRDefault="00DF5827" w:rsidP="00D637AC">
            <w:pPr>
              <w:pStyle w:val="ListParagraph"/>
              <w:widowControl/>
              <w:numPr>
                <w:ilvl w:val="3"/>
                <w:numId w:val="3"/>
              </w:numPr>
              <w:shd w:val="clear" w:color="auto" w:fill="FFFFFF"/>
              <w:autoSpaceDE/>
              <w:autoSpaceDN/>
              <w:spacing w:before="100" w:beforeAutospacing="1" w:line="273" w:lineRule="auto"/>
              <w:jc w:val="both"/>
              <w:rPr>
                <w:sz w:val="24"/>
              </w:rPr>
            </w:pPr>
            <w:hyperlink r:id="rId7" w:history="1">
              <w:r w:rsidRPr="00975219">
                <w:rPr>
                  <w:rStyle w:val="Hyperlink"/>
                  <w:rFonts w:eastAsiaTheme="majorEastAsia"/>
                  <w:sz w:val="24"/>
                </w:rPr>
                <w:t>https://kdd.cs.ksu.edu/Courses/CIS536/Lectures/Slides/Lecture-34-Main_6up.pdf</w:t>
              </w:r>
            </w:hyperlink>
          </w:p>
        </w:tc>
      </w:tr>
    </w:tbl>
    <w:p w14:paraId="113F2E10" w14:textId="77777777" w:rsidR="00DF5827" w:rsidRPr="00975219" w:rsidRDefault="00DF5827" w:rsidP="00DF5827"/>
    <w:p w14:paraId="3FD6E4F1" w14:textId="77777777" w:rsidR="00DF5827" w:rsidRPr="00975219" w:rsidRDefault="00DF5827" w:rsidP="00DF5827">
      <w:pPr>
        <w:jc w:val="center"/>
        <w:rPr>
          <w:rFonts w:eastAsia="Bookman Old Style"/>
          <w:b/>
          <w:color w:val="0070C0"/>
        </w:rPr>
      </w:pPr>
    </w:p>
    <w:p w14:paraId="3219D62E" w14:textId="77777777" w:rsidR="00DF5827" w:rsidRPr="00975219" w:rsidRDefault="00DF5827" w:rsidP="00DF5827">
      <w:pPr>
        <w:jc w:val="center"/>
        <w:rPr>
          <w:rFonts w:eastAsia="Bookman Old Style"/>
          <w:b/>
          <w:color w:val="0070C0"/>
        </w:rPr>
      </w:pPr>
    </w:p>
    <w:sectPr w:rsidR="00DF5827" w:rsidRPr="0097521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A64DB" w14:textId="77777777" w:rsidR="00A04771" w:rsidRDefault="00A04771">
      <w:r>
        <w:separator/>
      </w:r>
    </w:p>
  </w:endnote>
  <w:endnote w:type="continuationSeparator" w:id="0">
    <w:p w14:paraId="14A61D24" w14:textId="77777777" w:rsidR="00A04771" w:rsidRDefault="00A0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23A75" w14:textId="77777777" w:rsidR="00A04771" w:rsidRDefault="00A04771">
      <w:r>
        <w:separator/>
      </w:r>
    </w:p>
  </w:footnote>
  <w:footnote w:type="continuationSeparator" w:id="0">
    <w:p w14:paraId="1D12609E" w14:textId="77777777" w:rsidR="00A04771" w:rsidRDefault="00A0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6526" w14:textId="77777777" w:rsidR="00CE5350" w:rsidRDefault="00CE5350">
    <w:pPr>
      <w:pStyle w:val="BodyText"/>
      <w:spacing w:line="14" w:lineRule="auto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6D51"/>
    <w:multiLevelType w:val="hybridMultilevel"/>
    <w:tmpl w:val="06289D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2DC"/>
    <w:multiLevelType w:val="multilevel"/>
    <w:tmpl w:val="21EF12D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4DA0EBE"/>
    <w:multiLevelType w:val="hybridMultilevel"/>
    <w:tmpl w:val="6D7A7230"/>
    <w:lvl w:ilvl="0" w:tplc="4009000F">
      <w:start w:val="1"/>
      <w:numFmt w:val="decimal"/>
      <w:lvlText w:val="%1."/>
      <w:lvlJc w:val="left"/>
      <w:pPr>
        <w:ind w:left="770" w:hanging="360"/>
      </w:pPr>
    </w:lvl>
    <w:lvl w:ilvl="1" w:tplc="40090019" w:tentative="1">
      <w:start w:val="1"/>
      <w:numFmt w:val="lowerLetter"/>
      <w:lvlText w:val="%2."/>
      <w:lvlJc w:val="left"/>
      <w:pPr>
        <w:ind w:left="1490" w:hanging="360"/>
      </w:pPr>
    </w:lvl>
    <w:lvl w:ilvl="2" w:tplc="4009001B" w:tentative="1">
      <w:start w:val="1"/>
      <w:numFmt w:val="lowerRoman"/>
      <w:lvlText w:val="%3."/>
      <w:lvlJc w:val="right"/>
      <w:pPr>
        <w:ind w:left="2210" w:hanging="180"/>
      </w:pPr>
    </w:lvl>
    <w:lvl w:ilvl="3" w:tplc="4009000F" w:tentative="1">
      <w:start w:val="1"/>
      <w:numFmt w:val="decimal"/>
      <w:lvlText w:val="%4."/>
      <w:lvlJc w:val="left"/>
      <w:pPr>
        <w:ind w:left="2930" w:hanging="360"/>
      </w:pPr>
    </w:lvl>
    <w:lvl w:ilvl="4" w:tplc="40090019" w:tentative="1">
      <w:start w:val="1"/>
      <w:numFmt w:val="lowerLetter"/>
      <w:lvlText w:val="%5."/>
      <w:lvlJc w:val="left"/>
      <w:pPr>
        <w:ind w:left="3650" w:hanging="360"/>
      </w:pPr>
    </w:lvl>
    <w:lvl w:ilvl="5" w:tplc="4009001B" w:tentative="1">
      <w:start w:val="1"/>
      <w:numFmt w:val="lowerRoman"/>
      <w:lvlText w:val="%6."/>
      <w:lvlJc w:val="right"/>
      <w:pPr>
        <w:ind w:left="4370" w:hanging="180"/>
      </w:pPr>
    </w:lvl>
    <w:lvl w:ilvl="6" w:tplc="4009000F" w:tentative="1">
      <w:start w:val="1"/>
      <w:numFmt w:val="decimal"/>
      <w:lvlText w:val="%7."/>
      <w:lvlJc w:val="left"/>
      <w:pPr>
        <w:ind w:left="5090" w:hanging="360"/>
      </w:pPr>
    </w:lvl>
    <w:lvl w:ilvl="7" w:tplc="40090019" w:tentative="1">
      <w:start w:val="1"/>
      <w:numFmt w:val="lowerLetter"/>
      <w:lvlText w:val="%8."/>
      <w:lvlJc w:val="left"/>
      <w:pPr>
        <w:ind w:left="5810" w:hanging="360"/>
      </w:pPr>
    </w:lvl>
    <w:lvl w:ilvl="8" w:tplc="4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657224207">
    <w:abstractNumId w:val="0"/>
  </w:num>
  <w:num w:numId="2" w16cid:durableId="1337339829">
    <w:abstractNumId w:val="2"/>
  </w:num>
  <w:num w:numId="3" w16cid:durableId="220989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2"/>
    <w:rsid w:val="000A022F"/>
    <w:rsid w:val="00152E58"/>
    <w:rsid w:val="001D217C"/>
    <w:rsid w:val="001E2620"/>
    <w:rsid w:val="002476F0"/>
    <w:rsid w:val="0032133D"/>
    <w:rsid w:val="00334A4E"/>
    <w:rsid w:val="0036791D"/>
    <w:rsid w:val="003A2A88"/>
    <w:rsid w:val="003E1D96"/>
    <w:rsid w:val="00462FBA"/>
    <w:rsid w:val="004A690D"/>
    <w:rsid w:val="004B3E52"/>
    <w:rsid w:val="005143DC"/>
    <w:rsid w:val="00535A06"/>
    <w:rsid w:val="005D044F"/>
    <w:rsid w:val="0061356D"/>
    <w:rsid w:val="00623AAE"/>
    <w:rsid w:val="00641692"/>
    <w:rsid w:val="0070048B"/>
    <w:rsid w:val="0075251A"/>
    <w:rsid w:val="007567FB"/>
    <w:rsid w:val="007E1909"/>
    <w:rsid w:val="00883606"/>
    <w:rsid w:val="008E19C8"/>
    <w:rsid w:val="00A04771"/>
    <w:rsid w:val="00A65641"/>
    <w:rsid w:val="00B318C8"/>
    <w:rsid w:val="00B43DF0"/>
    <w:rsid w:val="00C3349F"/>
    <w:rsid w:val="00C430C4"/>
    <w:rsid w:val="00C5146A"/>
    <w:rsid w:val="00C80B59"/>
    <w:rsid w:val="00CE5350"/>
    <w:rsid w:val="00DB56A9"/>
    <w:rsid w:val="00DF5827"/>
    <w:rsid w:val="00E62B62"/>
    <w:rsid w:val="00EF2CB2"/>
    <w:rsid w:val="00F616EE"/>
    <w:rsid w:val="00F733F8"/>
    <w:rsid w:val="00F9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FB9C7"/>
  <w15:chartTrackingRefBased/>
  <w15:docId w15:val="{A3ACE6C8-25DA-494F-8A1B-E3B08F00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2B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B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B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62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6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B62"/>
    <w:rPr>
      <w:i/>
      <w:iCs/>
      <w:color w:val="404040" w:themeColor="text1" w:themeTint="BF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E6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B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B6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62B62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E62B6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62B6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E62B62"/>
  </w:style>
  <w:style w:type="character" w:styleId="Hyperlink">
    <w:name w:val="Hyperlink"/>
    <w:basedOn w:val="DefaultParagraphFont"/>
    <w:uiPriority w:val="99"/>
    <w:unhideWhenUsed/>
    <w:qFormat/>
    <w:rsid w:val="00E62B62"/>
    <w:rPr>
      <w:color w:val="0563C1" w:themeColor="hyperlink"/>
      <w:u w:val="single"/>
    </w:rPr>
  </w:style>
  <w:style w:type="paragraph" w:customStyle="1" w:styleId="Normal1">
    <w:name w:val="Normal1"/>
    <w:rsid w:val="0036791D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535A0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dd.cs.ksu.edu/Courses/CIS536/Lectures/Slides/Lecture-34-Main_6up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42</cp:revision>
  <dcterms:created xsi:type="dcterms:W3CDTF">2025-08-18T06:15:00Z</dcterms:created>
  <dcterms:modified xsi:type="dcterms:W3CDTF">2026-01-02T08:58:00Z</dcterms:modified>
</cp:coreProperties>
</file>