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D5C" w:rsidRPr="00E274CE" w:rsidRDefault="003B4D5C" w:rsidP="003B4D5C">
      <w:pPr>
        <w:pStyle w:val="Title"/>
        <w:rPr>
          <w:sz w:val="32"/>
          <w:szCs w:val="32"/>
        </w:rPr>
      </w:pPr>
      <w:r>
        <w:rPr>
          <w:color w:val="006DC0"/>
          <w:sz w:val="32"/>
          <w:szCs w:val="32"/>
        </w:rPr>
        <w:t>BIG DATA ANALYTICS</w:t>
      </w:r>
    </w:p>
    <w:p w:rsidR="003B4D5C" w:rsidRPr="00975219" w:rsidRDefault="003B4D5C" w:rsidP="003B4D5C">
      <w:pPr>
        <w:spacing w:before="9"/>
        <w:rPr>
          <w:b/>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558"/>
        <w:gridCol w:w="1560"/>
        <w:gridCol w:w="1277"/>
        <w:gridCol w:w="1556"/>
        <w:gridCol w:w="2271"/>
      </w:tblGrid>
      <w:tr w:rsidR="003B4D5C" w:rsidRPr="00975219" w:rsidTr="00B14F8C">
        <w:trPr>
          <w:trHeight w:val="477"/>
          <w:jc w:val="center"/>
        </w:trPr>
        <w:tc>
          <w:tcPr>
            <w:tcW w:w="1418" w:type="dxa"/>
            <w:vAlign w:val="center"/>
          </w:tcPr>
          <w:p w:rsidR="003B4D5C" w:rsidRPr="00185BB2" w:rsidRDefault="003B4D5C" w:rsidP="00B14F8C">
            <w:pPr>
              <w:pStyle w:val="TableParagraph"/>
              <w:ind w:left="57" w:right="57" w:firstLine="57"/>
              <w:rPr>
                <w:b/>
                <w:sz w:val="24"/>
              </w:rPr>
            </w:pPr>
            <w:r w:rsidRPr="00185BB2">
              <w:rPr>
                <w:b/>
                <w:spacing w:val="-4"/>
                <w:sz w:val="24"/>
              </w:rPr>
              <w:t>Course Code</w:t>
            </w:r>
          </w:p>
        </w:tc>
        <w:tc>
          <w:tcPr>
            <w:tcW w:w="1558" w:type="dxa"/>
            <w:vAlign w:val="center"/>
          </w:tcPr>
          <w:p w:rsidR="003B4D5C" w:rsidRPr="00185BB2" w:rsidRDefault="003B4D5C" w:rsidP="00B14F8C">
            <w:pPr>
              <w:pStyle w:val="TableParagraph"/>
              <w:ind w:left="57" w:right="57" w:firstLine="57"/>
              <w:rPr>
                <w:b/>
                <w:sz w:val="24"/>
              </w:rPr>
            </w:pPr>
            <w:r w:rsidRPr="00185BB2">
              <w:rPr>
                <w:b/>
                <w:sz w:val="24"/>
              </w:rPr>
              <w:t>23CS460</w:t>
            </w:r>
            <w:r>
              <w:rPr>
                <w:b/>
                <w:sz w:val="24"/>
              </w:rPr>
              <w:t>2</w:t>
            </w:r>
            <w:r>
              <w:rPr>
                <w:b/>
                <w:sz w:val="24"/>
              </w:rPr>
              <w:t>D</w:t>
            </w:r>
            <w:bookmarkStart w:id="0" w:name="_GoBack"/>
            <w:bookmarkEnd w:id="0"/>
          </w:p>
        </w:tc>
        <w:tc>
          <w:tcPr>
            <w:tcW w:w="1560" w:type="dxa"/>
            <w:vAlign w:val="center"/>
          </w:tcPr>
          <w:p w:rsidR="003B4D5C" w:rsidRPr="00975219" w:rsidRDefault="003B4D5C" w:rsidP="00B14F8C">
            <w:pPr>
              <w:pStyle w:val="TableParagraph"/>
              <w:ind w:left="57" w:right="57" w:firstLine="57"/>
              <w:rPr>
                <w:b/>
                <w:sz w:val="24"/>
              </w:rPr>
            </w:pPr>
            <w:r w:rsidRPr="00975219">
              <w:rPr>
                <w:b/>
                <w:spacing w:val="-4"/>
                <w:sz w:val="24"/>
              </w:rPr>
              <w:t>Year</w:t>
            </w:r>
          </w:p>
        </w:tc>
        <w:tc>
          <w:tcPr>
            <w:tcW w:w="1277" w:type="dxa"/>
            <w:vAlign w:val="center"/>
          </w:tcPr>
          <w:p w:rsidR="003B4D5C" w:rsidRPr="00975219" w:rsidRDefault="003B4D5C" w:rsidP="00B14F8C">
            <w:pPr>
              <w:pStyle w:val="TableParagraph"/>
              <w:ind w:left="57" w:right="57" w:firstLine="57"/>
              <w:rPr>
                <w:sz w:val="24"/>
              </w:rPr>
            </w:pPr>
            <w:r w:rsidRPr="00975219">
              <w:rPr>
                <w:sz w:val="24"/>
              </w:rPr>
              <w:t>III</w:t>
            </w:r>
          </w:p>
        </w:tc>
        <w:tc>
          <w:tcPr>
            <w:tcW w:w="1556" w:type="dxa"/>
            <w:vAlign w:val="center"/>
          </w:tcPr>
          <w:p w:rsidR="003B4D5C" w:rsidRPr="00975219" w:rsidRDefault="003B4D5C" w:rsidP="00B14F8C">
            <w:pPr>
              <w:pStyle w:val="TableParagraph"/>
              <w:ind w:left="57" w:right="57" w:firstLine="57"/>
              <w:rPr>
                <w:b/>
                <w:sz w:val="24"/>
              </w:rPr>
            </w:pPr>
            <w:r w:rsidRPr="00975219">
              <w:rPr>
                <w:b/>
                <w:spacing w:val="-2"/>
                <w:sz w:val="24"/>
              </w:rPr>
              <w:t>Semester</w:t>
            </w:r>
          </w:p>
        </w:tc>
        <w:tc>
          <w:tcPr>
            <w:tcW w:w="2271" w:type="dxa"/>
            <w:vAlign w:val="center"/>
          </w:tcPr>
          <w:p w:rsidR="003B4D5C" w:rsidRPr="00975219" w:rsidRDefault="003B4D5C" w:rsidP="00B14F8C">
            <w:pPr>
              <w:pStyle w:val="TableParagraph"/>
              <w:ind w:left="57" w:right="57" w:firstLine="57"/>
              <w:rPr>
                <w:sz w:val="24"/>
              </w:rPr>
            </w:pPr>
            <w:r w:rsidRPr="00975219">
              <w:rPr>
                <w:sz w:val="24"/>
              </w:rPr>
              <w:t>II</w:t>
            </w:r>
          </w:p>
        </w:tc>
      </w:tr>
      <w:tr w:rsidR="003B4D5C" w:rsidRPr="00975219" w:rsidTr="00B14F8C">
        <w:trPr>
          <w:trHeight w:val="839"/>
          <w:jc w:val="center"/>
        </w:trPr>
        <w:tc>
          <w:tcPr>
            <w:tcW w:w="1418" w:type="dxa"/>
            <w:vAlign w:val="center"/>
          </w:tcPr>
          <w:p w:rsidR="003B4D5C" w:rsidRPr="00975219" w:rsidRDefault="003B4D5C" w:rsidP="00B14F8C">
            <w:pPr>
              <w:pStyle w:val="TableParagraph"/>
              <w:ind w:left="57" w:right="57" w:firstLine="57"/>
              <w:rPr>
                <w:b/>
                <w:sz w:val="24"/>
              </w:rPr>
            </w:pPr>
            <w:r w:rsidRPr="00975219">
              <w:rPr>
                <w:b/>
                <w:spacing w:val="-2"/>
                <w:sz w:val="24"/>
              </w:rPr>
              <w:t xml:space="preserve">Course </w:t>
            </w:r>
            <w:r w:rsidRPr="00975219">
              <w:rPr>
                <w:b/>
                <w:spacing w:val="-4"/>
                <w:sz w:val="24"/>
              </w:rPr>
              <w:t>Category</w:t>
            </w:r>
          </w:p>
        </w:tc>
        <w:tc>
          <w:tcPr>
            <w:tcW w:w="1558" w:type="dxa"/>
            <w:vAlign w:val="center"/>
          </w:tcPr>
          <w:p w:rsidR="003B4D5C" w:rsidRPr="00975219" w:rsidRDefault="003B4D5C" w:rsidP="00B14F8C">
            <w:pPr>
              <w:pStyle w:val="TableParagraph"/>
              <w:ind w:left="57" w:right="57" w:firstLine="57"/>
              <w:rPr>
                <w:b/>
              </w:rPr>
            </w:pPr>
            <w:r>
              <w:rPr>
                <w:sz w:val="24"/>
              </w:rPr>
              <w:t xml:space="preserve">Professional </w:t>
            </w:r>
            <w:r w:rsidRPr="00975219">
              <w:rPr>
                <w:sz w:val="24"/>
              </w:rPr>
              <w:t>Elective</w:t>
            </w:r>
          </w:p>
        </w:tc>
        <w:tc>
          <w:tcPr>
            <w:tcW w:w="1560" w:type="dxa"/>
            <w:vAlign w:val="center"/>
          </w:tcPr>
          <w:p w:rsidR="003B4D5C" w:rsidRPr="00975219" w:rsidRDefault="003B4D5C" w:rsidP="00B14F8C">
            <w:pPr>
              <w:pStyle w:val="TableParagraph"/>
              <w:ind w:left="57" w:right="57" w:firstLine="57"/>
              <w:rPr>
                <w:b/>
                <w:sz w:val="24"/>
              </w:rPr>
            </w:pPr>
            <w:r w:rsidRPr="00975219">
              <w:rPr>
                <w:b/>
                <w:spacing w:val="-2"/>
                <w:sz w:val="24"/>
              </w:rPr>
              <w:t>Branch</w:t>
            </w:r>
          </w:p>
        </w:tc>
        <w:tc>
          <w:tcPr>
            <w:tcW w:w="1277" w:type="dxa"/>
            <w:vAlign w:val="center"/>
          </w:tcPr>
          <w:p w:rsidR="003B4D5C" w:rsidRPr="00975219" w:rsidRDefault="003B4D5C" w:rsidP="00B14F8C">
            <w:pPr>
              <w:pStyle w:val="TableParagraph"/>
              <w:ind w:left="57" w:right="57" w:firstLine="57"/>
              <w:rPr>
                <w:b/>
                <w:sz w:val="21"/>
              </w:rPr>
            </w:pPr>
            <w:r w:rsidRPr="00975219">
              <w:rPr>
                <w:b/>
                <w:sz w:val="21"/>
              </w:rPr>
              <w:t>CSE</w:t>
            </w:r>
          </w:p>
        </w:tc>
        <w:tc>
          <w:tcPr>
            <w:tcW w:w="1556" w:type="dxa"/>
            <w:vAlign w:val="center"/>
          </w:tcPr>
          <w:p w:rsidR="003B4D5C" w:rsidRPr="00975219" w:rsidRDefault="003B4D5C" w:rsidP="00B14F8C">
            <w:pPr>
              <w:pStyle w:val="TableParagraph"/>
              <w:ind w:left="57" w:right="57" w:firstLine="57"/>
              <w:rPr>
                <w:b/>
                <w:sz w:val="24"/>
              </w:rPr>
            </w:pPr>
            <w:r w:rsidRPr="00975219">
              <w:rPr>
                <w:b/>
                <w:spacing w:val="-2"/>
                <w:sz w:val="24"/>
              </w:rPr>
              <w:t>Course</w:t>
            </w:r>
            <w:r w:rsidRPr="00975219">
              <w:rPr>
                <w:b/>
                <w:spacing w:val="-20"/>
                <w:sz w:val="24"/>
              </w:rPr>
              <w:t xml:space="preserve"> </w:t>
            </w:r>
            <w:r w:rsidRPr="00975219">
              <w:rPr>
                <w:b/>
                <w:spacing w:val="-4"/>
                <w:sz w:val="24"/>
              </w:rPr>
              <w:t>Type</w:t>
            </w:r>
          </w:p>
        </w:tc>
        <w:tc>
          <w:tcPr>
            <w:tcW w:w="2271" w:type="dxa"/>
            <w:vAlign w:val="center"/>
          </w:tcPr>
          <w:p w:rsidR="003B4D5C" w:rsidRPr="00975219" w:rsidRDefault="003B4D5C" w:rsidP="00B14F8C">
            <w:pPr>
              <w:pStyle w:val="TableParagraph"/>
              <w:ind w:left="57" w:right="57" w:firstLine="57"/>
              <w:rPr>
                <w:sz w:val="24"/>
              </w:rPr>
            </w:pPr>
            <w:r w:rsidRPr="00975219">
              <w:rPr>
                <w:sz w:val="24"/>
              </w:rPr>
              <w:t>Theory</w:t>
            </w:r>
          </w:p>
        </w:tc>
      </w:tr>
      <w:tr w:rsidR="003B4D5C" w:rsidRPr="00975219" w:rsidTr="00B14F8C">
        <w:trPr>
          <w:trHeight w:val="669"/>
          <w:jc w:val="center"/>
        </w:trPr>
        <w:tc>
          <w:tcPr>
            <w:tcW w:w="1418" w:type="dxa"/>
            <w:vAlign w:val="center"/>
          </w:tcPr>
          <w:p w:rsidR="003B4D5C" w:rsidRPr="00975219" w:rsidRDefault="003B4D5C" w:rsidP="00B14F8C">
            <w:pPr>
              <w:pStyle w:val="TableParagraph"/>
              <w:ind w:left="57" w:right="57" w:firstLine="57"/>
              <w:rPr>
                <w:b/>
                <w:sz w:val="24"/>
              </w:rPr>
            </w:pPr>
            <w:r w:rsidRPr="00975219">
              <w:rPr>
                <w:b/>
                <w:spacing w:val="-2"/>
                <w:sz w:val="24"/>
              </w:rPr>
              <w:t>Credits</w:t>
            </w:r>
          </w:p>
        </w:tc>
        <w:tc>
          <w:tcPr>
            <w:tcW w:w="1558" w:type="dxa"/>
            <w:vAlign w:val="center"/>
          </w:tcPr>
          <w:p w:rsidR="003B4D5C" w:rsidRPr="00975219" w:rsidRDefault="003B4D5C" w:rsidP="00B14F8C">
            <w:pPr>
              <w:pStyle w:val="TableParagraph"/>
              <w:ind w:left="57" w:right="57" w:firstLine="57"/>
              <w:rPr>
                <w:sz w:val="24"/>
              </w:rPr>
            </w:pPr>
            <w:r w:rsidRPr="00975219">
              <w:rPr>
                <w:sz w:val="24"/>
              </w:rPr>
              <w:t>3</w:t>
            </w:r>
          </w:p>
        </w:tc>
        <w:tc>
          <w:tcPr>
            <w:tcW w:w="1560" w:type="dxa"/>
            <w:vAlign w:val="center"/>
          </w:tcPr>
          <w:p w:rsidR="003B4D5C" w:rsidRPr="00975219" w:rsidRDefault="003B4D5C" w:rsidP="00B14F8C">
            <w:pPr>
              <w:pStyle w:val="TableParagraph"/>
              <w:ind w:left="57" w:right="57" w:firstLine="57"/>
              <w:rPr>
                <w:b/>
                <w:sz w:val="24"/>
              </w:rPr>
            </w:pPr>
            <w:r w:rsidRPr="00975219">
              <w:rPr>
                <w:b/>
                <w:sz w:val="24"/>
              </w:rPr>
              <w:t xml:space="preserve">L – T – </w:t>
            </w:r>
            <w:r w:rsidRPr="00975219">
              <w:rPr>
                <w:b/>
                <w:spacing w:val="-10"/>
                <w:sz w:val="24"/>
              </w:rPr>
              <w:t>P</w:t>
            </w:r>
          </w:p>
        </w:tc>
        <w:tc>
          <w:tcPr>
            <w:tcW w:w="1277" w:type="dxa"/>
            <w:vAlign w:val="center"/>
          </w:tcPr>
          <w:p w:rsidR="003B4D5C" w:rsidRPr="00975219" w:rsidRDefault="003B4D5C" w:rsidP="00B14F8C">
            <w:pPr>
              <w:pStyle w:val="TableParagraph"/>
              <w:ind w:left="57" w:right="57" w:firstLine="57"/>
              <w:rPr>
                <w:sz w:val="24"/>
              </w:rPr>
            </w:pPr>
            <w:r w:rsidRPr="00975219">
              <w:rPr>
                <w:sz w:val="24"/>
              </w:rPr>
              <w:t>3-0-0</w:t>
            </w:r>
          </w:p>
        </w:tc>
        <w:tc>
          <w:tcPr>
            <w:tcW w:w="1556" w:type="dxa"/>
            <w:vAlign w:val="center"/>
          </w:tcPr>
          <w:p w:rsidR="003B4D5C" w:rsidRPr="00975219" w:rsidRDefault="003B4D5C" w:rsidP="00B14F8C">
            <w:pPr>
              <w:pStyle w:val="TableParagraph"/>
              <w:ind w:left="57" w:right="57" w:firstLine="57"/>
              <w:rPr>
                <w:b/>
                <w:sz w:val="24"/>
              </w:rPr>
            </w:pPr>
            <w:r w:rsidRPr="00975219">
              <w:rPr>
                <w:b/>
                <w:spacing w:val="-2"/>
                <w:sz w:val="24"/>
              </w:rPr>
              <w:t>Prerequisites</w:t>
            </w:r>
          </w:p>
        </w:tc>
        <w:tc>
          <w:tcPr>
            <w:tcW w:w="2271" w:type="dxa"/>
            <w:vAlign w:val="center"/>
          </w:tcPr>
          <w:p w:rsidR="003B4D5C" w:rsidRPr="00975219" w:rsidRDefault="003B4D5C" w:rsidP="00B14F8C">
            <w:pPr>
              <w:pStyle w:val="TableParagraph"/>
              <w:ind w:left="57" w:right="57" w:firstLine="57"/>
            </w:pPr>
            <w:r>
              <w:t>Operating Systems, Computer Networks</w:t>
            </w:r>
          </w:p>
        </w:tc>
      </w:tr>
      <w:tr w:rsidR="003B4D5C" w:rsidRPr="00975219" w:rsidTr="00B14F8C">
        <w:trPr>
          <w:trHeight w:val="952"/>
          <w:jc w:val="center"/>
        </w:trPr>
        <w:tc>
          <w:tcPr>
            <w:tcW w:w="1418" w:type="dxa"/>
            <w:vAlign w:val="center"/>
          </w:tcPr>
          <w:p w:rsidR="003B4D5C" w:rsidRPr="00975219" w:rsidRDefault="003B4D5C" w:rsidP="00B14F8C">
            <w:pPr>
              <w:pStyle w:val="TableParagraph"/>
              <w:ind w:left="57" w:right="57" w:firstLine="57"/>
              <w:rPr>
                <w:b/>
                <w:sz w:val="24"/>
              </w:rPr>
            </w:pPr>
            <w:r w:rsidRPr="00975219">
              <w:rPr>
                <w:b/>
                <w:spacing w:val="-2"/>
                <w:sz w:val="24"/>
              </w:rPr>
              <w:t xml:space="preserve">Continuous </w:t>
            </w:r>
            <w:r w:rsidRPr="00975219">
              <w:rPr>
                <w:b/>
                <w:spacing w:val="-4"/>
                <w:sz w:val="24"/>
              </w:rPr>
              <w:t>Evaluation:</w:t>
            </w:r>
          </w:p>
        </w:tc>
        <w:tc>
          <w:tcPr>
            <w:tcW w:w="1558" w:type="dxa"/>
            <w:vAlign w:val="center"/>
          </w:tcPr>
          <w:p w:rsidR="003B4D5C" w:rsidRPr="00975219" w:rsidRDefault="003B4D5C" w:rsidP="00B14F8C">
            <w:pPr>
              <w:pStyle w:val="TableParagraph"/>
              <w:ind w:left="57" w:right="57" w:firstLine="57"/>
              <w:rPr>
                <w:sz w:val="24"/>
              </w:rPr>
            </w:pPr>
            <w:r w:rsidRPr="00975219">
              <w:rPr>
                <w:sz w:val="24"/>
              </w:rPr>
              <w:t>30</w:t>
            </w:r>
          </w:p>
        </w:tc>
        <w:tc>
          <w:tcPr>
            <w:tcW w:w="1560" w:type="dxa"/>
            <w:vAlign w:val="center"/>
          </w:tcPr>
          <w:p w:rsidR="003B4D5C" w:rsidRPr="00975219" w:rsidRDefault="003B4D5C" w:rsidP="00B14F8C">
            <w:pPr>
              <w:pStyle w:val="TableParagraph"/>
              <w:ind w:left="57" w:right="57" w:firstLine="57"/>
              <w:rPr>
                <w:b/>
                <w:sz w:val="24"/>
              </w:rPr>
            </w:pPr>
            <w:r w:rsidRPr="00975219">
              <w:rPr>
                <w:b/>
                <w:spacing w:val="-2"/>
                <w:sz w:val="24"/>
              </w:rPr>
              <w:t>Semester</w:t>
            </w:r>
          </w:p>
          <w:p w:rsidR="003B4D5C" w:rsidRPr="00975219" w:rsidRDefault="003B4D5C" w:rsidP="00B14F8C">
            <w:pPr>
              <w:pStyle w:val="TableParagraph"/>
              <w:ind w:left="57" w:right="57" w:firstLine="57"/>
              <w:rPr>
                <w:b/>
                <w:sz w:val="24"/>
              </w:rPr>
            </w:pPr>
            <w:r w:rsidRPr="00975219">
              <w:rPr>
                <w:b/>
                <w:spacing w:val="-4"/>
                <w:sz w:val="24"/>
              </w:rPr>
              <w:t xml:space="preserve">End </w:t>
            </w:r>
            <w:r w:rsidRPr="00975219">
              <w:rPr>
                <w:b/>
                <w:spacing w:val="-2"/>
                <w:sz w:val="24"/>
              </w:rPr>
              <w:t>Evaluation:</w:t>
            </w:r>
          </w:p>
        </w:tc>
        <w:tc>
          <w:tcPr>
            <w:tcW w:w="1277" w:type="dxa"/>
            <w:vAlign w:val="center"/>
          </w:tcPr>
          <w:p w:rsidR="003B4D5C" w:rsidRPr="00975219" w:rsidRDefault="003B4D5C" w:rsidP="00B14F8C">
            <w:pPr>
              <w:pStyle w:val="TableParagraph"/>
              <w:ind w:left="57" w:right="57" w:firstLine="57"/>
              <w:rPr>
                <w:sz w:val="24"/>
              </w:rPr>
            </w:pPr>
            <w:r w:rsidRPr="00975219">
              <w:rPr>
                <w:sz w:val="24"/>
              </w:rPr>
              <w:t>70</w:t>
            </w:r>
          </w:p>
        </w:tc>
        <w:tc>
          <w:tcPr>
            <w:tcW w:w="1556" w:type="dxa"/>
            <w:vAlign w:val="center"/>
          </w:tcPr>
          <w:p w:rsidR="003B4D5C" w:rsidRPr="00975219" w:rsidRDefault="003B4D5C" w:rsidP="00B14F8C">
            <w:pPr>
              <w:pStyle w:val="TableParagraph"/>
              <w:ind w:left="57" w:right="57" w:firstLine="57"/>
              <w:rPr>
                <w:b/>
                <w:sz w:val="24"/>
              </w:rPr>
            </w:pPr>
          </w:p>
          <w:p w:rsidR="003B4D5C" w:rsidRPr="00975219" w:rsidRDefault="003B4D5C" w:rsidP="00B14F8C">
            <w:pPr>
              <w:pStyle w:val="TableParagraph"/>
              <w:ind w:left="57" w:right="57" w:firstLine="57"/>
              <w:rPr>
                <w:b/>
                <w:sz w:val="24"/>
              </w:rPr>
            </w:pPr>
            <w:r w:rsidRPr="00975219">
              <w:rPr>
                <w:b/>
                <w:sz w:val="24"/>
              </w:rPr>
              <w:t>Total</w:t>
            </w:r>
            <w:r w:rsidRPr="00975219">
              <w:rPr>
                <w:b/>
                <w:spacing w:val="-15"/>
                <w:sz w:val="24"/>
              </w:rPr>
              <w:t xml:space="preserve"> </w:t>
            </w:r>
            <w:r w:rsidRPr="00975219">
              <w:rPr>
                <w:b/>
                <w:spacing w:val="-2"/>
                <w:sz w:val="24"/>
              </w:rPr>
              <w:t>Marks:</w:t>
            </w:r>
          </w:p>
        </w:tc>
        <w:tc>
          <w:tcPr>
            <w:tcW w:w="2271" w:type="dxa"/>
            <w:vAlign w:val="center"/>
          </w:tcPr>
          <w:p w:rsidR="003B4D5C" w:rsidRPr="00975219" w:rsidRDefault="003B4D5C" w:rsidP="00B14F8C">
            <w:pPr>
              <w:pStyle w:val="TableParagraph"/>
              <w:ind w:left="57" w:right="57" w:firstLine="57"/>
              <w:rPr>
                <w:sz w:val="24"/>
              </w:rPr>
            </w:pPr>
            <w:r w:rsidRPr="00975219">
              <w:rPr>
                <w:sz w:val="24"/>
              </w:rPr>
              <w:t>100</w:t>
            </w:r>
          </w:p>
        </w:tc>
      </w:tr>
    </w:tbl>
    <w:p w:rsidR="003B4D5C" w:rsidRPr="00975219" w:rsidRDefault="003B4D5C" w:rsidP="003B4D5C">
      <w:pPr>
        <w:spacing w:before="189"/>
        <w:rPr>
          <w:b/>
          <w:sz w:val="20"/>
        </w:rPr>
      </w:pP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8"/>
        <w:gridCol w:w="598"/>
      </w:tblGrid>
      <w:tr w:rsidR="003B4D5C" w:rsidRPr="00975219" w:rsidTr="00B14F8C">
        <w:trPr>
          <w:trHeight w:val="311"/>
          <w:jc w:val="center"/>
        </w:trPr>
        <w:tc>
          <w:tcPr>
            <w:tcW w:w="9715" w:type="dxa"/>
            <w:gridSpan w:val="3"/>
          </w:tcPr>
          <w:p w:rsidR="003B4D5C" w:rsidRPr="00975219" w:rsidRDefault="003B4D5C" w:rsidP="00B14F8C">
            <w:pPr>
              <w:pStyle w:val="TableParagraph"/>
              <w:spacing w:line="247" w:lineRule="exact"/>
              <w:ind w:left="139" w:right="98"/>
              <w:rPr>
                <w:b/>
              </w:rPr>
            </w:pPr>
            <w:r w:rsidRPr="00975219">
              <w:rPr>
                <w:b/>
                <w:spacing w:val="-2"/>
              </w:rPr>
              <w:t>Course</w:t>
            </w:r>
            <w:r w:rsidRPr="00975219">
              <w:rPr>
                <w:b/>
                <w:spacing w:val="-3"/>
              </w:rPr>
              <w:t xml:space="preserve"> </w:t>
            </w:r>
            <w:r w:rsidRPr="00975219">
              <w:rPr>
                <w:b/>
                <w:spacing w:val="-2"/>
              </w:rPr>
              <w:t>Outcomes</w:t>
            </w:r>
          </w:p>
        </w:tc>
      </w:tr>
      <w:tr w:rsidR="003B4D5C" w:rsidRPr="00975219" w:rsidTr="00B14F8C">
        <w:trPr>
          <w:trHeight w:val="315"/>
          <w:jc w:val="center"/>
        </w:trPr>
        <w:tc>
          <w:tcPr>
            <w:tcW w:w="9715" w:type="dxa"/>
            <w:gridSpan w:val="3"/>
          </w:tcPr>
          <w:p w:rsidR="003B4D5C" w:rsidRPr="00975219" w:rsidRDefault="003B4D5C" w:rsidP="00B14F8C">
            <w:pPr>
              <w:pStyle w:val="TableParagraph"/>
              <w:spacing w:line="247" w:lineRule="exact"/>
              <w:ind w:left="139"/>
              <w:jc w:val="left"/>
            </w:pPr>
            <w:r w:rsidRPr="00975219">
              <w:t>Upon</w:t>
            </w:r>
            <w:r w:rsidRPr="00975219">
              <w:rPr>
                <w:spacing w:val="-14"/>
              </w:rPr>
              <w:t xml:space="preserve"> </w:t>
            </w:r>
            <w:r w:rsidRPr="00975219">
              <w:t>successful</w:t>
            </w:r>
            <w:r w:rsidRPr="00975219">
              <w:rPr>
                <w:spacing w:val="-10"/>
              </w:rPr>
              <w:t xml:space="preserve"> </w:t>
            </w:r>
            <w:r w:rsidRPr="00975219">
              <w:t>completion</w:t>
            </w:r>
            <w:r w:rsidRPr="00975219">
              <w:rPr>
                <w:spacing w:val="-5"/>
              </w:rPr>
              <w:t xml:space="preserve"> </w:t>
            </w:r>
            <w:r w:rsidRPr="00975219">
              <w:t>of</w:t>
            </w:r>
            <w:r w:rsidRPr="00975219">
              <w:rPr>
                <w:spacing w:val="-12"/>
              </w:rPr>
              <w:t xml:space="preserve"> </w:t>
            </w:r>
            <w:r w:rsidRPr="00975219">
              <w:t>the</w:t>
            </w:r>
            <w:r w:rsidRPr="00975219">
              <w:rPr>
                <w:spacing w:val="-9"/>
              </w:rPr>
              <w:t xml:space="preserve"> </w:t>
            </w:r>
            <w:r w:rsidRPr="00975219">
              <w:t>course,</w:t>
            </w:r>
            <w:r w:rsidRPr="00975219">
              <w:rPr>
                <w:spacing w:val="-12"/>
              </w:rPr>
              <w:t xml:space="preserve"> </w:t>
            </w:r>
            <w:r w:rsidRPr="00975219">
              <w:t>the</w:t>
            </w:r>
            <w:r w:rsidRPr="00975219">
              <w:rPr>
                <w:spacing w:val="-11"/>
              </w:rPr>
              <w:t xml:space="preserve"> </w:t>
            </w:r>
            <w:r w:rsidRPr="00975219">
              <w:t>student</w:t>
            </w:r>
            <w:r w:rsidRPr="00975219">
              <w:rPr>
                <w:spacing w:val="-14"/>
              </w:rPr>
              <w:t xml:space="preserve"> </w:t>
            </w:r>
            <w:r w:rsidRPr="00975219">
              <w:t>will</w:t>
            </w:r>
            <w:r w:rsidRPr="00975219">
              <w:rPr>
                <w:spacing w:val="-11"/>
              </w:rPr>
              <w:t xml:space="preserve"> </w:t>
            </w:r>
            <w:r w:rsidRPr="00975219">
              <w:t>be</w:t>
            </w:r>
            <w:r w:rsidRPr="00975219">
              <w:rPr>
                <w:spacing w:val="-12"/>
              </w:rPr>
              <w:t xml:space="preserve"> </w:t>
            </w:r>
            <w:r w:rsidRPr="00975219">
              <w:t>able</w:t>
            </w:r>
            <w:r w:rsidRPr="00975219">
              <w:rPr>
                <w:spacing w:val="-11"/>
              </w:rPr>
              <w:t xml:space="preserve"> </w:t>
            </w:r>
            <w:r w:rsidRPr="00975219">
              <w:rPr>
                <w:spacing w:val="-5"/>
              </w:rPr>
              <w:t>to:</w:t>
            </w:r>
          </w:p>
        </w:tc>
      </w:tr>
      <w:tr w:rsidR="003B4D5C" w:rsidRPr="00975219" w:rsidTr="00B14F8C">
        <w:trPr>
          <w:trHeight w:val="353"/>
          <w:jc w:val="center"/>
        </w:trPr>
        <w:tc>
          <w:tcPr>
            <w:tcW w:w="739" w:type="dxa"/>
          </w:tcPr>
          <w:p w:rsidR="003B4D5C" w:rsidRPr="00975219" w:rsidRDefault="003B4D5C" w:rsidP="00B14F8C">
            <w:pPr>
              <w:pStyle w:val="TableParagraph"/>
              <w:spacing w:line="273" w:lineRule="exact"/>
              <w:ind w:left="4"/>
              <w:rPr>
                <w:b/>
                <w:sz w:val="24"/>
              </w:rPr>
            </w:pPr>
            <w:r w:rsidRPr="00975219">
              <w:rPr>
                <w:b/>
                <w:spacing w:val="-5"/>
                <w:sz w:val="24"/>
              </w:rPr>
              <w:t>CO1</w:t>
            </w:r>
          </w:p>
        </w:tc>
        <w:tc>
          <w:tcPr>
            <w:tcW w:w="8378" w:type="dxa"/>
          </w:tcPr>
          <w:p w:rsidR="003B4D5C" w:rsidRPr="00975219" w:rsidRDefault="003B4D5C" w:rsidP="00B14F8C">
            <w:pPr>
              <w:pStyle w:val="TableParagraph"/>
              <w:spacing w:before="3" w:line="223" w:lineRule="auto"/>
              <w:ind w:left="117"/>
              <w:jc w:val="left"/>
            </w:pPr>
            <w:r w:rsidRPr="00975219">
              <w:t>Understand the fundamental concepts of big data</w:t>
            </w:r>
          </w:p>
        </w:tc>
        <w:tc>
          <w:tcPr>
            <w:tcW w:w="598" w:type="dxa"/>
          </w:tcPr>
          <w:p w:rsidR="003B4D5C" w:rsidRPr="00975219" w:rsidRDefault="003B4D5C" w:rsidP="00B14F8C">
            <w:pPr>
              <w:pStyle w:val="TableParagraph"/>
              <w:spacing w:line="244" w:lineRule="exact"/>
              <w:ind w:left="22"/>
            </w:pPr>
            <w:r w:rsidRPr="00975219">
              <w:t>L2</w:t>
            </w:r>
          </w:p>
        </w:tc>
      </w:tr>
      <w:tr w:rsidR="003B4D5C" w:rsidRPr="00975219" w:rsidTr="00B14F8C">
        <w:trPr>
          <w:trHeight w:val="317"/>
          <w:jc w:val="center"/>
        </w:trPr>
        <w:tc>
          <w:tcPr>
            <w:tcW w:w="739" w:type="dxa"/>
          </w:tcPr>
          <w:p w:rsidR="003B4D5C" w:rsidRPr="00975219" w:rsidRDefault="003B4D5C" w:rsidP="00B14F8C">
            <w:pPr>
              <w:pStyle w:val="TableParagraph"/>
              <w:spacing w:line="256" w:lineRule="exact"/>
              <w:ind w:left="4"/>
              <w:rPr>
                <w:b/>
                <w:sz w:val="24"/>
              </w:rPr>
            </w:pPr>
            <w:r w:rsidRPr="00975219">
              <w:rPr>
                <w:b/>
                <w:spacing w:val="-5"/>
                <w:sz w:val="24"/>
              </w:rPr>
              <w:t>CO2</w:t>
            </w:r>
          </w:p>
        </w:tc>
        <w:tc>
          <w:tcPr>
            <w:tcW w:w="8378" w:type="dxa"/>
          </w:tcPr>
          <w:p w:rsidR="003B4D5C" w:rsidRPr="00975219" w:rsidRDefault="003B4D5C" w:rsidP="00B14F8C">
            <w:pPr>
              <w:pStyle w:val="TableParagraph"/>
              <w:spacing w:line="242" w:lineRule="exact"/>
              <w:ind w:left="117"/>
              <w:jc w:val="left"/>
            </w:pPr>
            <w:r w:rsidRPr="00975219">
              <w:t xml:space="preserve">Apply </w:t>
            </w:r>
            <w:proofErr w:type="spellStart"/>
            <w:r w:rsidRPr="00975219">
              <w:t>NoSQL</w:t>
            </w:r>
            <w:proofErr w:type="spellEnd"/>
            <w:r w:rsidRPr="00975219">
              <w:t xml:space="preserve"> for storing Big data</w:t>
            </w:r>
          </w:p>
        </w:tc>
        <w:tc>
          <w:tcPr>
            <w:tcW w:w="598" w:type="dxa"/>
          </w:tcPr>
          <w:p w:rsidR="003B4D5C" w:rsidRPr="00975219" w:rsidRDefault="003B4D5C" w:rsidP="00B14F8C">
            <w:pPr>
              <w:pStyle w:val="TableParagraph"/>
              <w:spacing w:line="244" w:lineRule="exact"/>
              <w:ind w:left="22"/>
            </w:pPr>
            <w:r w:rsidRPr="00975219">
              <w:t>L3</w:t>
            </w:r>
          </w:p>
        </w:tc>
      </w:tr>
      <w:tr w:rsidR="003B4D5C" w:rsidRPr="00975219" w:rsidTr="00B14F8C">
        <w:trPr>
          <w:trHeight w:val="321"/>
          <w:jc w:val="center"/>
        </w:trPr>
        <w:tc>
          <w:tcPr>
            <w:tcW w:w="739" w:type="dxa"/>
          </w:tcPr>
          <w:p w:rsidR="003B4D5C" w:rsidRPr="00975219" w:rsidRDefault="003B4D5C" w:rsidP="00B14F8C">
            <w:pPr>
              <w:pStyle w:val="TableParagraph"/>
              <w:spacing w:line="258" w:lineRule="exact"/>
              <w:ind w:left="4"/>
              <w:rPr>
                <w:b/>
                <w:sz w:val="24"/>
              </w:rPr>
            </w:pPr>
            <w:r w:rsidRPr="00975219">
              <w:rPr>
                <w:b/>
                <w:spacing w:val="-5"/>
                <w:sz w:val="24"/>
              </w:rPr>
              <w:t>CO3</w:t>
            </w:r>
          </w:p>
        </w:tc>
        <w:tc>
          <w:tcPr>
            <w:tcW w:w="8378" w:type="dxa"/>
          </w:tcPr>
          <w:p w:rsidR="003B4D5C" w:rsidRPr="00975219" w:rsidRDefault="003B4D5C" w:rsidP="00B14F8C">
            <w:pPr>
              <w:pStyle w:val="TableParagraph"/>
              <w:spacing w:line="244" w:lineRule="exact"/>
              <w:ind w:left="117"/>
              <w:jc w:val="left"/>
            </w:pPr>
            <w:r w:rsidRPr="00975219">
              <w:t>Apply the concepts of Map reduce and Hive for processing the Big Data</w:t>
            </w:r>
          </w:p>
        </w:tc>
        <w:tc>
          <w:tcPr>
            <w:tcW w:w="598" w:type="dxa"/>
          </w:tcPr>
          <w:p w:rsidR="003B4D5C" w:rsidRPr="00975219" w:rsidRDefault="003B4D5C" w:rsidP="00B14F8C">
            <w:pPr>
              <w:pStyle w:val="TableParagraph"/>
              <w:spacing w:line="244" w:lineRule="exact"/>
              <w:ind w:left="22"/>
            </w:pPr>
            <w:r w:rsidRPr="00975219">
              <w:t>L3</w:t>
            </w:r>
          </w:p>
        </w:tc>
      </w:tr>
      <w:tr w:rsidR="003B4D5C" w:rsidRPr="00975219" w:rsidTr="00B14F8C">
        <w:trPr>
          <w:trHeight w:val="317"/>
          <w:jc w:val="center"/>
        </w:trPr>
        <w:tc>
          <w:tcPr>
            <w:tcW w:w="739" w:type="dxa"/>
          </w:tcPr>
          <w:p w:rsidR="003B4D5C" w:rsidRPr="00975219" w:rsidRDefault="003B4D5C" w:rsidP="00B14F8C">
            <w:pPr>
              <w:pStyle w:val="TableParagraph"/>
              <w:spacing w:line="256" w:lineRule="exact"/>
              <w:ind w:left="4"/>
              <w:rPr>
                <w:b/>
                <w:sz w:val="24"/>
              </w:rPr>
            </w:pPr>
            <w:r w:rsidRPr="00975219">
              <w:rPr>
                <w:b/>
                <w:spacing w:val="-5"/>
                <w:sz w:val="24"/>
              </w:rPr>
              <w:t>CO4</w:t>
            </w:r>
          </w:p>
        </w:tc>
        <w:tc>
          <w:tcPr>
            <w:tcW w:w="8378" w:type="dxa"/>
          </w:tcPr>
          <w:p w:rsidR="003B4D5C" w:rsidRPr="00975219" w:rsidRDefault="003B4D5C" w:rsidP="00B14F8C">
            <w:pPr>
              <w:pStyle w:val="TableParagraph"/>
              <w:spacing w:line="242" w:lineRule="exact"/>
              <w:ind w:left="117"/>
              <w:jc w:val="left"/>
            </w:pPr>
            <w:r w:rsidRPr="00975219">
              <w:t>Apply the SPARK techniques in achieving data analytics with scalability and streaming capability.</w:t>
            </w:r>
          </w:p>
        </w:tc>
        <w:tc>
          <w:tcPr>
            <w:tcW w:w="598" w:type="dxa"/>
          </w:tcPr>
          <w:p w:rsidR="003B4D5C" w:rsidRPr="00975219" w:rsidRDefault="003B4D5C" w:rsidP="00B14F8C">
            <w:pPr>
              <w:pStyle w:val="TableParagraph"/>
              <w:spacing w:line="242" w:lineRule="exact"/>
              <w:ind w:left="22"/>
            </w:pPr>
            <w:r w:rsidRPr="00975219">
              <w:t>L3</w:t>
            </w:r>
          </w:p>
        </w:tc>
      </w:tr>
    </w:tbl>
    <w:p w:rsidR="003B4D5C" w:rsidRPr="00975219" w:rsidRDefault="003B4D5C" w:rsidP="003B4D5C">
      <w:pPr>
        <w:spacing w:before="47" w:after="1"/>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7"/>
        <w:gridCol w:w="607"/>
        <w:gridCol w:w="614"/>
        <w:gridCol w:w="610"/>
        <w:gridCol w:w="609"/>
        <w:gridCol w:w="611"/>
        <w:gridCol w:w="609"/>
        <w:gridCol w:w="612"/>
        <w:gridCol w:w="609"/>
        <w:gridCol w:w="611"/>
        <w:gridCol w:w="761"/>
        <w:gridCol w:w="762"/>
        <w:gridCol w:w="613"/>
        <w:gridCol w:w="837"/>
        <w:gridCol w:w="8"/>
      </w:tblGrid>
      <w:tr w:rsidR="003B4D5C" w:rsidRPr="00975219" w:rsidTr="00B14F8C">
        <w:trPr>
          <w:trHeight w:val="539"/>
          <w:jc w:val="center"/>
        </w:trPr>
        <w:tc>
          <w:tcPr>
            <w:tcW w:w="9230" w:type="dxa"/>
            <w:gridSpan w:val="15"/>
          </w:tcPr>
          <w:p w:rsidR="003B4D5C" w:rsidRPr="00975219" w:rsidRDefault="003B4D5C" w:rsidP="00B14F8C">
            <w:pPr>
              <w:pStyle w:val="TableParagraph"/>
              <w:spacing w:line="249" w:lineRule="exact"/>
              <w:ind w:left="26" w:right="7"/>
              <w:rPr>
                <w:b/>
              </w:rPr>
            </w:pPr>
            <w:r w:rsidRPr="00975219">
              <w:rPr>
                <w:b/>
              </w:rPr>
              <w:t>Contribution</w:t>
            </w:r>
            <w:r w:rsidRPr="00975219">
              <w:rPr>
                <w:b/>
                <w:spacing w:val="-16"/>
              </w:rPr>
              <w:t xml:space="preserve"> </w:t>
            </w:r>
            <w:r w:rsidRPr="00975219">
              <w:rPr>
                <w:b/>
              </w:rPr>
              <w:t>of</w:t>
            </w:r>
            <w:r w:rsidRPr="00975219">
              <w:rPr>
                <w:b/>
                <w:spacing w:val="-4"/>
              </w:rPr>
              <w:t xml:space="preserve"> </w:t>
            </w:r>
            <w:r w:rsidRPr="00975219">
              <w:rPr>
                <w:b/>
              </w:rPr>
              <w:t>Course</w:t>
            </w:r>
            <w:r w:rsidRPr="00975219">
              <w:rPr>
                <w:b/>
                <w:spacing w:val="-10"/>
              </w:rPr>
              <w:t xml:space="preserve"> </w:t>
            </w:r>
            <w:r w:rsidRPr="00975219">
              <w:rPr>
                <w:b/>
              </w:rPr>
              <w:t>Outcomes</w:t>
            </w:r>
            <w:r w:rsidRPr="00975219">
              <w:rPr>
                <w:b/>
                <w:spacing w:val="-10"/>
              </w:rPr>
              <w:t xml:space="preserve"> </w:t>
            </w:r>
            <w:r w:rsidRPr="00975219">
              <w:rPr>
                <w:b/>
              </w:rPr>
              <w:t>towards</w:t>
            </w:r>
            <w:r w:rsidRPr="00975219">
              <w:rPr>
                <w:b/>
                <w:spacing w:val="-8"/>
              </w:rPr>
              <w:t xml:space="preserve"> </w:t>
            </w:r>
            <w:r w:rsidRPr="00975219">
              <w:rPr>
                <w:b/>
              </w:rPr>
              <w:t>achievement</w:t>
            </w:r>
            <w:r w:rsidRPr="00975219">
              <w:rPr>
                <w:b/>
                <w:spacing w:val="-10"/>
              </w:rPr>
              <w:t xml:space="preserve"> </w:t>
            </w:r>
            <w:r w:rsidRPr="00975219">
              <w:rPr>
                <w:b/>
              </w:rPr>
              <w:t>of</w:t>
            </w:r>
            <w:r w:rsidRPr="00975219">
              <w:rPr>
                <w:b/>
                <w:spacing w:val="-8"/>
              </w:rPr>
              <w:t xml:space="preserve"> </w:t>
            </w:r>
            <w:r w:rsidRPr="00975219">
              <w:rPr>
                <w:b/>
              </w:rPr>
              <w:t>Program</w:t>
            </w:r>
            <w:r w:rsidRPr="00975219">
              <w:rPr>
                <w:b/>
                <w:spacing w:val="-11"/>
              </w:rPr>
              <w:t xml:space="preserve"> </w:t>
            </w:r>
            <w:r w:rsidRPr="00975219">
              <w:rPr>
                <w:b/>
              </w:rPr>
              <w:t>Outcomes</w:t>
            </w:r>
            <w:r w:rsidRPr="00975219">
              <w:rPr>
                <w:b/>
                <w:spacing w:val="-7"/>
              </w:rPr>
              <w:t xml:space="preserve"> </w:t>
            </w:r>
            <w:r w:rsidRPr="00975219">
              <w:rPr>
                <w:b/>
              </w:rPr>
              <w:t>&amp;</w:t>
            </w:r>
            <w:r w:rsidRPr="00975219">
              <w:rPr>
                <w:b/>
                <w:spacing w:val="-8"/>
              </w:rPr>
              <w:t xml:space="preserve"> </w:t>
            </w:r>
            <w:r w:rsidRPr="00975219">
              <w:rPr>
                <w:b/>
              </w:rPr>
              <w:t>Strength</w:t>
            </w:r>
            <w:r w:rsidRPr="00975219">
              <w:rPr>
                <w:b/>
                <w:spacing w:val="-6"/>
              </w:rPr>
              <w:t xml:space="preserve"> </w:t>
            </w:r>
            <w:r w:rsidRPr="00975219">
              <w:rPr>
                <w:b/>
                <w:spacing w:val="-5"/>
              </w:rPr>
              <w:t>of</w:t>
            </w:r>
          </w:p>
          <w:p w:rsidR="003B4D5C" w:rsidRPr="00975219" w:rsidRDefault="003B4D5C" w:rsidP="00B14F8C">
            <w:pPr>
              <w:pStyle w:val="TableParagraph"/>
              <w:spacing w:before="18"/>
              <w:ind w:left="26"/>
              <w:rPr>
                <w:b/>
              </w:rPr>
            </w:pPr>
            <w:r w:rsidRPr="00975219">
              <w:rPr>
                <w:b/>
              </w:rPr>
              <w:t>correlations</w:t>
            </w:r>
            <w:r w:rsidRPr="00975219">
              <w:rPr>
                <w:b/>
                <w:spacing w:val="-12"/>
              </w:rPr>
              <w:t xml:space="preserve"> </w:t>
            </w:r>
            <w:r w:rsidRPr="00975219">
              <w:rPr>
                <w:b/>
              </w:rPr>
              <w:t>(3:Substantial,</w:t>
            </w:r>
            <w:r w:rsidRPr="00975219">
              <w:rPr>
                <w:b/>
                <w:spacing w:val="-11"/>
              </w:rPr>
              <w:t xml:space="preserve"> </w:t>
            </w:r>
            <w:r w:rsidRPr="00975219">
              <w:rPr>
                <w:b/>
              </w:rPr>
              <w:t>2:</w:t>
            </w:r>
            <w:r w:rsidRPr="00975219">
              <w:rPr>
                <w:b/>
                <w:spacing w:val="-13"/>
              </w:rPr>
              <w:t xml:space="preserve"> </w:t>
            </w:r>
            <w:r w:rsidRPr="00975219">
              <w:rPr>
                <w:b/>
              </w:rPr>
              <w:t>Moderate,</w:t>
            </w:r>
            <w:r w:rsidRPr="00975219">
              <w:rPr>
                <w:b/>
                <w:spacing w:val="-10"/>
              </w:rPr>
              <w:t xml:space="preserve"> </w:t>
            </w:r>
            <w:r w:rsidRPr="00975219">
              <w:rPr>
                <w:b/>
                <w:spacing w:val="-2"/>
              </w:rPr>
              <w:t>1:Slight)</w:t>
            </w:r>
          </w:p>
        </w:tc>
      </w:tr>
      <w:tr w:rsidR="003B4D5C" w:rsidRPr="00975219" w:rsidTr="00B14F8C">
        <w:trPr>
          <w:gridAfter w:val="1"/>
          <w:wAfter w:w="8" w:type="dxa"/>
          <w:trHeight w:val="270"/>
          <w:jc w:val="center"/>
        </w:trPr>
        <w:tc>
          <w:tcPr>
            <w:tcW w:w="757" w:type="dxa"/>
          </w:tcPr>
          <w:p w:rsidR="003B4D5C" w:rsidRPr="00975219" w:rsidRDefault="003B4D5C" w:rsidP="00B14F8C">
            <w:pPr>
              <w:pStyle w:val="TableParagraph"/>
              <w:rPr>
                <w:sz w:val="20"/>
              </w:rPr>
            </w:pPr>
          </w:p>
        </w:tc>
        <w:tc>
          <w:tcPr>
            <w:tcW w:w="607" w:type="dxa"/>
          </w:tcPr>
          <w:p w:rsidR="003B4D5C" w:rsidRPr="00975219" w:rsidRDefault="003B4D5C" w:rsidP="00B14F8C">
            <w:pPr>
              <w:pStyle w:val="TableParagraph"/>
              <w:spacing w:before="33"/>
              <w:ind w:left="27"/>
              <w:rPr>
                <w:b/>
                <w:sz w:val="16"/>
              </w:rPr>
            </w:pPr>
            <w:r w:rsidRPr="00975219">
              <w:rPr>
                <w:b/>
                <w:spacing w:val="-5"/>
                <w:sz w:val="16"/>
              </w:rPr>
              <w:t>PO1</w:t>
            </w:r>
          </w:p>
        </w:tc>
        <w:tc>
          <w:tcPr>
            <w:tcW w:w="614" w:type="dxa"/>
          </w:tcPr>
          <w:p w:rsidR="003B4D5C" w:rsidRPr="00975219" w:rsidRDefault="003B4D5C" w:rsidP="00B14F8C">
            <w:pPr>
              <w:pStyle w:val="TableParagraph"/>
              <w:spacing w:before="33"/>
              <w:ind w:left="30"/>
              <w:rPr>
                <w:b/>
                <w:sz w:val="16"/>
              </w:rPr>
            </w:pPr>
            <w:r w:rsidRPr="00975219">
              <w:rPr>
                <w:b/>
                <w:spacing w:val="-5"/>
                <w:sz w:val="16"/>
              </w:rPr>
              <w:t>PO2</w:t>
            </w:r>
          </w:p>
        </w:tc>
        <w:tc>
          <w:tcPr>
            <w:tcW w:w="610" w:type="dxa"/>
          </w:tcPr>
          <w:p w:rsidR="003B4D5C" w:rsidRPr="00975219" w:rsidRDefault="003B4D5C" w:rsidP="00B14F8C">
            <w:pPr>
              <w:pStyle w:val="TableParagraph"/>
              <w:spacing w:before="33"/>
              <w:ind w:left="136"/>
              <w:rPr>
                <w:b/>
                <w:sz w:val="16"/>
              </w:rPr>
            </w:pPr>
            <w:r w:rsidRPr="00975219">
              <w:rPr>
                <w:b/>
                <w:spacing w:val="-5"/>
                <w:sz w:val="16"/>
              </w:rPr>
              <w:t>PO3</w:t>
            </w:r>
          </w:p>
        </w:tc>
        <w:tc>
          <w:tcPr>
            <w:tcW w:w="609" w:type="dxa"/>
          </w:tcPr>
          <w:p w:rsidR="003B4D5C" w:rsidRPr="00975219" w:rsidRDefault="003B4D5C" w:rsidP="00B14F8C">
            <w:pPr>
              <w:pStyle w:val="TableParagraph"/>
              <w:spacing w:before="33"/>
              <w:ind w:left="136"/>
              <w:rPr>
                <w:b/>
                <w:sz w:val="16"/>
              </w:rPr>
            </w:pPr>
            <w:r w:rsidRPr="00975219">
              <w:rPr>
                <w:b/>
                <w:spacing w:val="-5"/>
                <w:sz w:val="16"/>
              </w:rPr>
              <w:t>PO4</w:t>
            </w:r>
          </w:p>
        </w:tc>
        <w:tc>
          <w:tcPr>
            <w:tcW w:w="611" w:type="dxa"/>
          </w:tcPr>
          <w:p w:rsidR="003B4D5C" w:rsidRPr="00975219" w:rsidRDefault="003B4D5C" w:rsidP="00B14F8C">
            <w:pPr>
              <w:pStyle w:val="TableParagraph"/>
              <w:spacing w:before="33"/>
              <w:ind w:left="139"/>
              <w:rPr>
                <w:b/>
                <w:sz w:val="16"/>
              </w:rPr>
            </w:pPr>
            <w:r w:rsidRPr="00975219">
              <w:rPr>
                <w:b/>
                <w:spacing w:val="-5"/>
                <w:sz w:val="16"/>
              </w:rPr>
              <w:t>PO5</w:t>
            </w:r>
          </w:p>
        </w:tc>
        <w:tc>
          <w:tcPr>
            <w:tcW w:w="609" w:type="dxa"/>
          </w:tcPr>
          <w:p w:rsidR="003B4D5C" w:rsidRPr="00975219" w:rsidRDefault="003B4D5C" w:rsidP="00B14F8C">
            <w:pPr>
              <w:pStyle w:val="TableParagraph"/>
              <w:spacing w:before="33"/>
              <w:ind w:left="18"/>
              <w:rPr>
                <w:b/>
                <w:sz w:val="16"/>
              </w:rPr>
            </w:pPr>
            <w:r w:rsidRPr="00975219">
              <w:rPr>
                <w:b/>
                <w:spacing w:val="-5"/>
                <w:sz w:val="16"/>
              </w:rPr>
              <w:t>PO6</w:t>
            </w:r>
          </w:p>
        </w:tc>
        <w:tc>
          <w:tcPr>
            <w:tcW w:w="612" w:type="dxa"/>
          </w:tcPr>
          <w:p w:rsidR="003B4D5C" w:rsidRPr="00975219" w:rsidRDefault="003B4D5C" w:rsidP="00B14F8C">
            <w:pPr>
              <w:pStyle w:val="TableParagraph"/>
              <w:spacing w:before="33"/>
              <w:ind w:left="148"/>
              <w:rPr>
                <w:b/>
                <w:sz w:val="16"/>
              </w:rPr>
            </w:pPr>
            <w:r w:rsidRPr="00975219">
              <w:rPr>
                <w:b/>
                <w:spacing w:val="-5"/>
                <w:sz w:val="16"/>
              </w:rPr>
              <w:t>PO7</w:t>
            </w:r>
          </w:p>
        </w:tc>
        <w:tc>
          <w:tcPr>
            <w:tcW w:w="609" w:type="dxa"/>
          </w:tcPr>
          <w:p w:rsidR="003B4D5C" w:rsidRPr="00975219" w:rsidRDefault="003B4D5C" w:rsidP="00B14F8C">
            <w:pPr>
              <w:pStyle w:val="TableParagraph"/>
              <w:spacing w:before="33"/>
              <w:ind w:left="138"/>
              <w:rPr>
                <w:b/>
                <w:sz w:val="16"/>
              </w:rPr>
            </w:pPr>
            <w:r w:rsidRPr="00975219">
              <w:rPr>
                <w:b/>
                <w:spacing w:val="-5"/>
                <w:sz w:val="16"/>
              </w:rPr>
              <w:t>PO8</w:t>
            </w:r>
          </w:p>
        </w:tc>
        <w:tc>
          <w:tcPr>
            <w:tcW w:w="611" w:type="dxa"/>
          </w:tcPr>
          <w:p w:rsidR="003B4D5C" w:rsidRPr="00975219" w:rsidRDefault="003B4D5C" w:rsidP="00B14F8C">
            <w:pPr>
              <w:pStyle w:val="TableParagraph"/>
              <w:spacing w:before="33"/>
              <w:ind w:left="11" w:right="2"/>
              <w:rPr>
                <w:b/>
                <w:sz w:val="16"/>
              </w:rPr>
            </w:pPr>
            <w:r w:rsidRPr="00975219">
              <w:rPr>
                <w:b/>
                <w:spacing w:val="-5"/>
                <w:sz w:val="16"/>
              </w:rPr>
              <w:t>PO9</w:t>
            </w:r>
          </w:p>
        </w:tc>
        <w:tc>
          <w:tcPr>
            <w:tcW w:w="761" w:type="dxa"/>
          </w:tcPr>
          <w:p w:rsidR="003B4D5C" w:rsidRPr="00975219" w:rsidRDefault="003B4D5C" w:rsidP="00B14F8C">
            <w:pPr>
              <w:pStyle w:val="TableParagraph"/>
              <w:spacing w:before="33"/>
              <w:ind w:left="25"/>
              <w:rPr>
                <w:b/>
                <w:sz w:val="16"/>
              </w:rPr>
            </w:pPr>
            <w:r w:rsidRPr="00975219">
              <w:rPr>
                <w:b/>
                <w:spacing w:val="-4"/>
                <w:sz w:val="16"/>
              </w:rPr>
              <w:t>PO10</w:t>
            </w:r>
          </w:p>
        </w:tc>
        <w:tc>
          <w:tcPr>
            <w:tcW w:w="762" w:type="dxa"/>
          </w:tcPr>
          <w:p w:rsidR="003B4D5C" w:rsidRPr="00975219" w:rsidRDefault="003B4D5C" w:rsidP="00B14F8C">
            <w:pPr>
              <w:pStyle w:val="TableParagraph"/>
              <w:spacing w:before="33"/>
              <w:ind w:left="169"/>
              <w:rPr>
                <w:b/>
                <w:sz w:val="16"/>
              </w:rPr>
            </w:pPr>
            <w:r w:rsidRPr="00975219">
              <w:rPr>
                <w:b/>
                <w:spacing w:val="-4"/>
                <w:sz w:val="16"/>
              </w:rPr>
              <w:t>PO11</w:t>
            </w:r>
          </w:p>
        </w:tc>
        <w:tc>
          <w:tcPr>
            <w:tcW w:w="613" w:type="dxa"/>
          </w:tcPr>
          <w:p w:rsidR="003B4D5C" w:rsidRPr="00975219" w:rsidRDefault="003B4D5C" w:rsidP="00B14F8C">
            <w:pPr>
              <w:pStyle w:val="TableParagraph"/>
              <w:spacing w:before="47"/>
              <w:ind w:left="59"/>
              <w:rPr>
                <w:b/>
                <w:sz w:val="16"/>
              </w:rPr>
            </w:pPr>
            <w:r w:rsidRPr="00975219">
              <w:rPr>
                <w:b/>
                <w:spacing w:val="-4"/>
                <w:sz w:val="16"/>
              </w:rPr>
              <w:t>PSO1</w:t>
            </w:r>
          </w:p>
        </w:tc>
        <w:tc>
          <w:tcPr>
            <w:tcW w:w="837" w:type="dxa"/>
          </w:tcPr>
          <w:p w:rsidR="003B4D5C" w:rsidRPr="00975219" w:rsidRDefault="003B4D5C" w:rsidP="00B14F8C">
            <w:pPr>
              <w:pStyle w:val="TableParagraph"/>
              <w:spacing w:before="33"/>
              <w:ind w:left="174"/>
              <w:rPr>
                <w:b/>
                <w:sz w:val="16"/>
              </w:rPr>
            </w:pPr>
            <w:r w:rsidRPr="00975219">
              <w:rPr>
                <w:b/>
                <w:spacing w:val="-4"/>
                <w:sz w:val="16"/>
              </w:rPr>
              <w:t>PSO2</w:t>
            </w:r>
          </w:p>
        </w:tc>
      </w:tr>
      <w:tr w:rsidR="003B4D5C" w:rsidRPr="00975219" w:rsidTr="00B14F8C">
        <w:trPr>
          <w:gridAfter w:val="1"/>
          <w:wAfter w:w="8" w:type="dxa"/>
          <w:trHeight w:val="270"/>
          <w:jc w:val="center"/>
        </w:trPr>
        <w:tc>
          <w:tcPr>
            <w:tcW w:w="757" w:type="dxa"/>
          </w:tcPr>
          <w:p w:rsidR="003B4D5C" w:rsidRPr="00975219" w:rsidRDefault="003B4D5C" w:rsidP="00B14F8C">
            <w:pPr>
              <w:pStyle w:val="TableParagraph"/>
              <w:spacing w:line="249" w:lineRule="exact"/>
              <w:ind w:left="31"/>
              <w:rPr>
                <w:b/>
              </w:rPr>
            </w:pPr>
            <w:r w:rsidRPr="00975219">
              <w:rPr>
                <w:b/>
                <w:spacing w:val="-5"/>
              </w:rPr>
              <w:t>CO1</w:t>
            </w:r>
          </w:p>
        </w:tc>
        <w:tc>
          <w:tcPr>
            <w:tcW w:w="607" w:type="dxa"/>
            <w:vAlign w:val="center"/>
          </w:tcPr>
          <w:p w:rsidR="003B4D5C" w:rsidRPr="00975219" w:rsidRDefault="003B4D5C" w:rsidP="00B14F8C">
            <w:pPr>
              <w:pStyle w:val="TableParagraph"/>
              <w:spacing w:before="5" w:line="248" w:lineRule="exact"/>
              <w:ind w:left="27" w:right="6"/>
            </w:pPr>
            <w:r w:rsidRPr="007F60CA">
              <w:rPr>
                <w:b/>
              </w:rPr>
              <w:t>√</w:t>
            </w:r>
          </w:p>
        </w:tc>
        <w:tc>
          <w:tcPr>
            <w:tcW w:w="614" w:type="dxa"/>
            <w:vAlign w:val="center"/>
          </w:tcPr>
          <w:p w:rsidR="003B4D5C" w:rsidRPr="00975219" w:rsidRDefault="003B4D5C" w:rsidP="00B14F8C">
            <w:pPr>
              <w:pStyle w:val="TableParagraph"/>
              <w:rPr>
                <w:sz w:val="20"/>
              </w:rPr>
            </w:pPr>
          </w:p>
        </w:tc>
        <w:tc>
          <w:tcPr>
            <w:tcW w:w="610" w:type="dxa"/>
            <w:vAlign w:val="center"/>
          </w:tcPr>
          <w:p w:rsidR="003B4D5C" w:rsidRPr="00975219" w:rsidRDefault="003B4D5C" w:rsidP="00B14F8C">
            <w:pPr>
              <w:pStyle w:val="TableParagraph"/>
              <w:rPr>
                <w:sz w:val="20"/>
              </w:rPr>
            </w:pPr>
          </w:p>
        </w:tc>
        <w:tc>
          <w:tcPr>
            <w:tcW w:w="609" w:type="dxa"/>
            <w:vAlign w:val="center"/>
          </w:tcPr>
          <w:p w:rsidR="003B4D5C" w:rsidRPr="00975219" w:rsidRDefault="003B4D5C" w:rsidP="00B14F8C">
            <w:pPr>
              <w:pStyle w:val="TableParagraph"/>
              <w:rPr>
                <w:sz w:val="20"/>
              </w:rPr>
            </w:pPr>
          </w:p>
        </w:tc>
        <w:tc>
          <w:tcPr>
            <w:tcW w:w="611" w:type="dxa"/>
            <w:vAlign w:val="center"/>
          </w:tcPr>
          <w:p w:rsidR="003B4D5C" w:rsidRPr="00975219" w:rsidRDefault="003B4D5C" w:rsidP="00B14F8C">
            <w:pPr>
              <w:pStyle w:val="TableParagraph"/>
              <w:rPr>
                <w:sz w:val="20"/>
              </w:rPr>
            </w:pPr>
          </w:p>
        </w:tc>
        <w:tc>
          <w:tcPr>
            <w:tcW w:w="609" w:type="dxa"/>
            <w:vAlign w:val="center"/>
          </w:tcPr>
          <w:p w:rsidR="003B4D5C" w:rsidRPr="00975219" w:rsidRDefault="003B4D5C" w:rsidP="00B14F8C">
            <w:pPr>
              <w:pStyle w:val="TableParagraph"/>
              <w:rPr>
                <w:sz w:val="20"/>
              </w:rPr>
            </w:pPr>
          </w:p>
        </w:tc>
        <w:tc>
          <w:tcPr>
            <w:tcW w:w="612" w:type="dxa"/>
            <w:vAlign w:val="center"/>
          </w:tcPr>
          <w:p w:rsidR="003B4D5C" w:rsidRPr="00975219" w:rsidRDefault="003B4D5C" w:rsidP="00B14F8C">
            <w:pPr>
              <w:pStyle w:val="TableParagraph"/>
              <w:rPr>
                <w:sz w:val="20"/>
              </w:rPr>
            </w:pPr>
          </w:p>
        </w:tc>
        <w:tc>
          <w:tcPr>
            <w:tcW w:w="609" w:type="dxa"/>
            <w:vAlign w:val="center"/>
          </w:tcPr>
          <w:p w:rsidR="003B4D5C" w:rsidRPr="00975219" w:rsidRDefault="003B4D5C" w:rsidP="00B14F8C">
            <w:pPr>
              <w:pStyle w:val="TableParagraph"/>
              <w:rPr>
                <w:sz w:val="20"/>
              </w:rPr>
            </w:pPr>
          </w:p>
        </w:tc>
        <w:tc>
          <w:tcPr>
            <w:tcW w:w="611" w:type="dxa"/>
            <w:vAlign w:val="center"/>
          </w:tcPr>
          <w:p w:rsidR="003B4D5C" w:rsidRPr="00975219" w:rsidRDefault="003B4D5C" w:rsidP="00B14F8C">
            <w:pPr>
              <w:pStyle w:val="TableParagraph"/>
              <w:rPr>
                <w:sz w:val="20"/>
              </w:rPr>
            </w:pPr>
          </w:p>
        </w:tc>
        <w:tc>
          <w:tcPr>
            <w:tcW w:w="761" w:type="dxa"/>
            <w:vAlign w:val="center"/>
          </w:tcPr>
          <w:p w:rsidR="003B4D5C" w:rsidRPr="00975219" w:rsidRDefault="003B4D5C" w:rsidP="00B14F8C">
            <w:pPr>
              <w:pStyle w:val="TableParagraph"/>
              <w:rPr>
                <w:sz w:val="20"/>
              </w:rPr>
            </w:pPr>
          </w:p>
        </w:tc>
        <w:tc>
          <w:tcPr>
            <w:tcW w:w="762" w:type="dxa"/>
            <w:vAlign w:val="center"/>
          </w:tcPr>
          <w:p w:rsidR="003B4D5C" w:rsidRPr="00975219" w:rsidRDefault="003B4D5C" w:rsidP="00B14F8C">
            <w:pPr>
              <w:pStyle w:val="TableParagraph"/>
              <w:rPr>
                <w:sz w:val="20"/>
              </w:rPr>
            </w:pPr>
          </w:p>
        </w:tc>
        <w:tc>
          <w:tcPr>
            <w:tcW w:w="613" w:type="dxa"/>
            <w:vAlign w:val="center"/>
          </w:tcPr>
          <w:p w:rsidR="003B4D5C" w:rsidRPr="00975219" w:rsidRDefault="003B4D5C" w:rsidP="00B14F8C">
            <w:pPr>
              <w:pStyle w:val="TableParagraph"/>
              <w:rPr>
                <w:sz w:val="20"/>
              </w:rPr>
            </w:pPr>
          </w:p>
        </w:tc>
        <w:tc>
          <w:tcPr>
            <w:tcW w:w="837" w:type="dxa"/>
            <w:vAlign w:val="center"/>
          </w:tcPr>
          <w:p w:rsidR="003B4D5C" w:rsidRPr="00975219" w:rsidRDefault="003B4D5C" w:rsidP="00B14F8C">
            <w:pPr>
              <w:pStyle w:val="TableParagraph"/>
              <w:rPr>
                <w:sz w:val="20"/>
              </w:rPr>
            </w:pPr>
          </w:p>
        </w:tc>
      </w:tr>
      <w:tr w:rsidR="003B4D5C" w:rsidRPr="00975219" w:rsidTr="00B14F8C">
        <w:trPr>
          <w:gridAfter w:val="1"/>
          <w:wAfter w:w="8" w:type="dxa"/>
          <w:trHeight w:val="270"/>
          <w:jc w:val="center"/>
        </w:trPr>
        <w:tc>
          <w:tcPr>
            <w:tcW w:w="757" w:type="dxa"/>
          </w:tcPr>
          <w:p w:rsidR="003B4D5C" w:rsidRPr="00975219" w:rsidRDefault="003B4D5C" w:rsidP="00B14F8C">
            <w:pPr>
              <w:pStyle w:val="TableParagraph"/>
              <w:spacing w:line="252" w:lineRule="exact"/>
              <w:ind w:left="31"/>
              <w:rPr>
                <w:b/>
              </w:rPr>
            </w:pPr>
            <w:r w:rsidRPr="00975219">
              <w:rPr>
                <w:b/>
                <w:spacing w:val="-5"/>
              </w:rPr>
              <w:t>CO2</w:t>
            </w:r>
          </w:p>
        </w:tc>
        <w:tc>
          <w:tcPr>
            <w:tcW w:w="607" w:type="dxa"/>
            <w:vAlign w:val="center"/>
          </w:tcPr>
          <w:p w:rsidR="003B4D5C" w:rsidRPr="00975219" w:rsidRDefault="003B4D5C" w:rsidP="00B14F8C">
            <w:pPr>
              <w:pStyle w:val="TableParagraph"/>
              <w:rPr>
                <w:sz w:val="20"/>
              </w:rPr>
            </w:pPr>
            <w:r w:rsidRPr="007F60CA">
              <w:rPr>
                <w:b/>
                <w:sz w:val="20"/>
              </w:rPr>
              <w:t>√</w:t>
            </w:r>
          </w:p>
        </w:tc>
        <w:tc>
          <w:tcPr>
            <w:tcW w:w="614" w:type="dxa"/>
            <w:vAlign w:val="center"/>
          </w:tcPr>
          <w:p w:rsidR="003B4D5C" w:rsidRPr="00975219" w:rsidRDefault="003B4D5C" w:rsidP="00B14F8C">
            <w:pPr>
              <w:pStyle w:val="TableParagraph"/>
              <w:rPr>
                <w:sz w:val="20"/>
              </w:rPr>
            </w:pPr>
          </w:p>
        </w:tc>
        <w:tc>
          <w:tcPr>
            <w:tcW w:w="610" w:type="dxa"/>
            <w:vAlign w:val="center"/>
          </w:tcPr>
          <w:p w:rsidR="003B4D5C" w:rsidRPr="00975219" w:rsidRDefault="003B4D5C" w:rsidP="00B14F8C">
            <w:pPr>
              <w:pStyle w:val="TableParagraph"/>
              <w:rPr>
                <w:sz w:val="20"/>
              </w:rPr>
            </w:pPr>
          </w:p>
        </w:tc>
        <w:tc>
          <w:tcPr>
            <w:tcW w:w="609" w:type="dxa"/>
            <w:vAlign w:val="center"/>
          </w:tcPr>
          <w:p w:rsidR="003B4D5C" w:rsidRPr="00975219" w:rsidRDefault="003B4D5C" w:rsidP="00B14F8C">
            <w:pPr>
              <w:pStyle w:val="TableParagraph"/>
              <w:rPr>
                <w:sz w:val="20"/>
              </w:rPr>
            </w:pPr>
          </w:p>
        </w:tc>
        <w:tc>
          <w:tcPr>
            <w:tcW w:w="611" w:type="dxa"/>
            <w:vAlign w:val="center"/>
          </w:tcPr>
          <w:p w:rsidR="003B4D5C" w:rsidRPr="00975219" w:rsidRDefault="003B4D5C" w:rsidP="00B14F8C">
            <w:pPr>
              <w:pStyle w:val="TableParagraph"/>
              <w:rPr>
                <w:sz w:val="20"/>
              </w:rPr>
            </w:pPr>
          </w:p>
        </w:tc>
        <w:tc>
          <w:tcPr>
            <w:tcW w:w="609" w:type="dxa"/>
            <w:vAlign w:val="center"/>
          </w:tcPr>
          <w:p w:rsidR="003B4D5C" w:rsidRPr="00975219" w:rsidRDefault="003B4D5C" w:rsidP="00B14F8C">
            <w:pPr>
              <w:pStyle w:val="TableParagraph"/>
              <w:rPr>
                <w:sz w:val="20"/>
              </w:rPr>
            </w:pPr>
          </w:p>
        </w:tc>
        <w:tc>
          <w:tcPr>
            <w:tcW w:w="612" w:type="dxa"/>
            <w:vAlign w:val="center"/>
          </w:tcPr>
          <w:p w:rsidR="003B4D5C" w:rsidRPr="00975219" w:rsidRDefault="003B4D5C" w:rsidP="00B14F8C">
            <w:pPr>
              <w:pStyle w:val="TableParagraph"/>
              <w:rPr>
                <w:sz w:val="20"/>
              </w:rPr>
            </w:pPr>
          </w:p>
        </w:tc>
        <w:tc>
          <w:tcPr>
            <w:tcW w:w="609" w:type="dxa"/>
            <w:vAlign w:val="center"/>
          </w:tcPr>
          <w:p w:rsidR="003B4D5C" w:rsidRPr="00975219" w:rsidRDefault="003B4D5C" w:rsidP="00B14F8C">
            <w:pPr>
              <w:pStyle w:val="TableParagraph"/>
              <w:rPr>
                <w:sz w:val="20"/>
              </w:rPr>
            </w:pPr>
          </w:p>
        </w:tc>
        <w:tc>
          <w:tcPr>
            <w:tcW w:w="611" w:type="dxa"/>
            <w:vAlign w:val="center"/>
          </w:tcPr>
          <w:p w:rsidR="003B4D5C" w:rsidRPr="00975219" w:rsidRDefault="003B4D5C" w:rsidP="00B14F8C">
            <w:pPr>
              <w:pStyle w:val="TableParagraph"/>
              <w:rPr>
                <w:sz w:val="20"/>
              </w:rPr>
            </w:pPr>
          </w:p>
        </w:tc>
        <w:tc>
          <w:tcPr>
            <w:tcW w:w="761" w:type="dxa"/>
            <w:vAlign w:val="center"/>
          </w:tcPr>
          <w:p w:rsidR="003B4D5C" w:rsidRPr="00975219" w:rsidRDefault="003B4D5C" w:rsidP="00B14F8C">
            <w:pPr>
              <w:pStyle w:val="TableParagraph"/>
              <w:rPr>
                <w:sz w:val="20"/>
              </w:rPr>
            </w:pPr>
          </w:p>
        </w:tc>
        <w:tc>
          <w:tcPr>
            <w:tcW w:w="762" w:type="dxa"/>
            <w:vAlign w:val="center"/>
          </w:tcPr>
          <w:p w:rsidR="003B4D5C" w:rsidRPr="00975219" w:rsidRDefault="003B4D5C" w:rsidP="00B14F8C">
            <w:pPr>
              <w:pStyle w:val="TableParagraph"/>
              <w:rPr>
                <w:sz w:val="20"/>
              </w:rPr>
            </w:pPr>
          </w:p>
        </w:tc>
        <w:tc>
          <w:tcPr>
            <w:tcW w:w="613" w:type="dxa"/>
            <w:vAlign w:val="center"/>
          </w:tcPr>
          <w:p w:rsidR="003B4D5C" w:rsidRPr="00975219" w:rsidRDefault="003B4D5C" w:rsidP="00B14F8C">
            <w:pPr>
              <w:pStyle w:val="TableParagraph"/>
              <w:spacing w:before="15"/>
              <w:ind w:left="59" w:right="38"/>
              <w:rPr>
                <w:sz w:val="20"/>
              </w:rPr>
            </w:pPr>
          </w:p>
        </w:tc>
        <w:tc>
          <w:tcPr>
            <w:tcW w:w="837" w:type="dxa"/>
            <w:vAlign w:val="center"/>
          </w:tcPr>
          <w:p w:rsidR="003B4D5C" w:rsidRPr="00975219" w:rsidRDefault="003B4D5C" w:rsidP="00B14F8C">
            <w:pPr>
              <w:pStyle w:val="TableParagraph"/>
              <w:rPr>
                <w:sz w:val="20"/>
              </w:rPr>
            </w:pPr>
            <w:r w:rsidRPr="007F60CA">
              <w:rPr>
                <w:b/>
                <w:sz w:val="20"/>
              </w:rPr>
              <w:t>√</w:t>
            </w:r>
          </w:p>
        </w:tc>
      </w:tr>
      <w:tr w:rsidR="003B4D5C" w:rsidRPr="00975219" w:rsidTr="00B14F8C">
        <w:trPr>
          <w:gridAfter w:val="1"/>
          <w:wAfter w:w="8" w:type="dxa"/>
          <w:trHeight w:val="270"/>
          <w:jc w:val="center"/>
        </w:trPr>
        <w:tc>
          <w:tcPr>
            <w:tcW w:w="757" w:type="dxa"/>
          </w:tcPr>
          <w:p w:rsidR="003B4D5C" w:rsidRPr="00975219" w:rsidRDefault="003B4D5C" w:rsidP="00B14F8C">
            <w:pPr>
              <w:pStyle w:val="TableParagraph"/>
              <w:spacing w:line="247" w:lineRule="exact"/>
              <w:ind w:left="31"/>
              <w:rPr>
                <w:b/>
              </w:rPr>
            </w:pPr>
            <w:r w:rsidRPr="00975219">
              <w:rPr>
                <w:b/>
                <w:spacing w:val="-5"/>
              </w:rPr>
              <w:t>CO3</w:t>
            </w:r>
          </w:p>
        </w:tc>
        <w:tc>
          <w:tcPr>
            <w:tcW w:w="607" w:type="dxa"/>
            <w:vAlign w:val="center"/>
          </w:tcPr>
          <w:p w:rsidR="003B4D5C" w:rsidRPr="00975219" w:rsidRDefault="003B4D5C" w:rsidP="00B14F8C">
            <w:pPr>
              <w:pStyle w:val="TableParagraph"/>
              <w:spacing w:before="5" w:line="248" w:lineRule="exact"/>
              <w:ind w:left="27" w:right="6"/>
            </w:pPr>
            <w:r w:rsidRPr="007F60CA">
              <w:rPr>
                <w:b/>
              </w:rPr>
              <w:t>√</w:t>
            </w:r>
          </w:p>
        </w:tc>
        <w:tc>
          <w:tcPr>
            <w:tcW w:w="614" w:type="dxa"/>
            <w:vAlign w:val="center"/>
          </w:tcPr>
          <w:p w:rsidR="003B4D5C" w:rsidRPr="00975219" w:rsidRDefault="003B4D5C" w:rsidP="00B14F8C">
            <w:pPr>
              <w:pStyle w:val="TableParagraph"/>
              <w:rPr>
                <w:sz w:val="20"/>
              </w:rPr>
            </w:pPr>
          </w:p>
        </w:tc>
        <w:tc>
          <w:tcPr>
            <w:tcW w:w="610" w:type="dxa"/>
            <w:vAlign w:val="center"/>
          </w:tcPr>
          <w:p w:rsidR="003B4D5C" w:rsidRPr="00975219" w:rsidRDefault="003B4D5C" w:rsidP="00B14F8C">
            <w:pPr>
              <w:pStyle w:val="TableParagraph"/>
              <w:rPr>
                <w:sz w:val="20"/>
              </w:rPr>
            </w:pPr>
          </w:p>
        </w:tc>
        <w:tc>
          <w:tcPr>
            <w:tcW w:w="609" w:type="dxa"/>
            <w:vAlign w:val="center"/>
          </w:tcPr>
          <w:p w:rsidR="003B4D5C" w:rsidRDefault="003B4D5C" w:rsidP="00B14F8C">
            <w:pPr>
              <w:pStyle w:val="TableParagraph"/>
              <w:rPr>
                <w:sz w:val="20"/>
              </w:rPr>
            </w:pPr>
          </w:p>
          <w:p w:rsidR="003B4D5C" w:rsidRPr="00975219" w:rsidRDefault="003B4D5C" w:rsidP="00B14F8C">
            <w:pPr>
              <w:pStyle w:val="TableParagraph"/>
              <w:rPr>
                <w:sz w:val="20"/>
              </w:rPr>
            </w:pPr>
          </w:p>
        </w:tc>
        <w:tc>
          <w:tcPr>
            <w:tcW w:w="611" w:type="dxa"/>
            <w:vAlign w:val="center"/>
          </w:tcPr>
          <w:p w:rsidR="003B4D5C" w:rsidRPr="00975219" w:rsidRDefault="003B4D5C" w:rsidP="00B14F8C">
            <w:pPr>
              <w:pStyle w:val="TableParagraph"/>
              <w:rPr>
                <w:sz w:val="20"/>
              </w:rPr>
            </w:pPr>
          </w:p>
        </w:tc>
        <w:tc>
          <w:tcPr>
            <w:tcW w:w="609" w:type="dxa"/>
            <w:vAlign w:val="center"/>
          </w:tcPr>
          <w:p w:rsidR="003B4D5C" w:rsidRPr="00975219" w:rsidRDefault="003B4D5C" w:rsidP="00B14F8C">
            <w:pPr>
              <w:pStyle w:val="TableParagraph"/>
              <w:rPr>
                <w:sz w:val="20"/>
              </w:rPr>
            </w:pPr>
          </w:p>
        </w:tc>
        <w:tc>
          <w:tcPr>
            <w:tcW w:w="612" w:type="dxa"/>
            <w:vAlign w:val="center"/>
          </w:tcPr>
          <w:p w:rsidR="003B4D5C" w:rsidRPr="00975219" w:rsidRDefault="003B4D5C" w:rsidP="00B14F8C">
            <w:pPr>
              <w:pStyle w:val="TableParagraph"/>
              <w:rPr>
                <w:sz w:val="20"/>
              </w:rPr>
            </w:pPr>
          </w:p>
        </w:tc>
        <w:tc>
          <w:tcPr>
            <w:tcW w:w="609" w:type="dxa"/>
            <w:vAlign w:val="center"/>
          </w:tcPr>
          <w:p w:rsidR="003B4D5C" w:rsidRPr="00975219" w:rsidRDefault="003B4D5C" w:rsidP="00B14F8C">
            <w:pPr>
              <w:pStyle w:val="TableParagraph"/>
              <w:rPr>
                <w:sz w:val="20"/>
              </w:rPr>
            </w:pPr>
          </w:p>
        </w:tc>
        <w:tc>
          <w:tcPr>
            <w:tcW w:w="611" w:type="dxa"/>
            <w:vAlign w:val="center"/>
          </w:tcPr>
          <w:p w:rsidR="003B4D5C" w:rsidRPr="00975219" w:rsidRDefault="003B4D5C" w:rsidP="00B14F8C">
            <w:pPr>
              <w:pStyle w:val="TableParagraph"/>
              <w:rPr>
                <w:sz w:val="20"/>
              </w:rPr>
            </w:pPr>
          </w:p>
        </w:tc>
        <w:tc>
          <w:tcPr>
            <w:tcW w:w="761" w:type="dxa"/>
            <w:vAlign w:val="center"/>
          </w:tcPr>
          <w:p w:rsidR="003B4D5C" w:rsidRPr="00975219" w:rsidRDefault="003B4D5C" w:rsidP="00B14F8C">
            <w:pPr>
              <w:pStyle w:val="TableParagraph"/>
              <w:spacing w:before="5" w:line="248" w:lineRule="exact"/>
              <w:ind w:left="25" w:right="6"/>
            </w:pPr>
          </w:p>
        </w:tc>
        <w:tc>
          <w:tcPr>
            <w:tcW w:w="762" w:type="dxa"/>
            <w:vAlign w:val="center"/>
          </w:tcPr>
          <w:p w:rsidR="003B4D5C" w:rsidRPr="00975219" w:rsidRDefault="003B4D5C" w:rsidP="00B14F8C">
            <w:pPr>
              <w:pStyle w:val="TableParagraph"/>
              <w:rPr>
                <w:sz w:val="20"/>
              </w:rPr>
            </w:pPr>
          </w:p>
        </w:tc>
        <w:tc>
          <w:tcPr>
            <w:tcW w:w="613" w:type="dxa"/>
            <w:vAlign w:val="center"/>
          </w:tcPr>
          <w:p w:rsidR="003B4D5C" w:rsidRPr="00975219" w:rsidRDefault="003B4D5C" w:rsidP="00B14F8C">
            <w:pPr>
              <w:pStyle w:val="TableParagraph"/>
              <w:rPr>
                <w:sz w:val="20"/>
              </w:rPr>
            </w:pPr>
          </w:p>
        </w:tc>
        <w:tc>
          <w:tcPr>
            <w:tcW w:w="837" w:type="dxa"/>
            <w:vAlign w:val="center"/>
          </w:tcPr>
          <w:p w:rsidR="003B4D5C" w:rsidRPr="00975219" w:rsidRDefault="003B4D5C" w:rsidP="00B14F8C">
            <w:pPr>
              <w:pStyle w:val="TableParagraph"/>
              <w:rPr>
                <w:sz w:val="20"/>
              </w:rPr>
            </w:pPr>
          </w:p>
        </w:tc>
      </w:tr>
      <w:tr w:rsidR="003B4D5C" w:rsidRPr="00975219" w:rsidTr="00B14F8C">
        <w:trPr>
          <w:gridAfter w:val="1"/>
          <w:wAfter w:w="8" w:type="dxa"/>
          <w:trHeight w:val="270"/>
          <w:jc w:val="center"/>
        </w:trPr>
        <w:tc>
          <w:tcPr>
            <w:tcW w:w="757" w:type="dxa"/>
          </w:tcPr>
          <w:p w:rsidR="003B4D5C" w:rsidRPr="00975219" w:rsidRDefault="003B4D5C" w:rsidP="00B14F8C">
            <w:pPr>
              <w:pStyle w:val="TableParagraph"/>
              <w:spacing w:line="247" w:lineRule="exact"/>
              <w:ind w:left="31"/>
              <w:rPr>
                <w:b/>
              </w:rPr>
            </w:pPr>
            <w:r w:rsidRPr="00975219">
              <w:rPr>
                <w:b/>
                <w:spacing w:val="-5"/>
              </w:rPr>
              <w:t>CO4</w:t>
            </w:r>
          </w:p>
        </w:tc>
        <w:tc>
          <w:tcPr>
            <w:tcW w:w="607" w:type="dxa"/>
            <w:vAlign w:val="center"/>
          </w:tcPr>
          <w:p w:rsidR="003B4D5C" w:rsidRPr="00975219" w:rsidRDefault="003B4D5C" w:rsidP="00B14F8C">
            <w:pPr>
              <w:pStyle w:val="TableParagraph"/>
              <w:rPr>
                <w:sz w:val="20"/>
              </w:rPr>
            </w:pPr>
          </w:p>
        </w:tc>
        <w:tc>
          <w:tcPr>
            <w:tcW w:w="614" w:type="dxa"/>
            <w:vAlign w:val="center"/>
          </w:tcPr>
          <w:p w:rsidR="003B4D5C" w:rsidRPr="00975219" w:rsidRDefault="003B4D5C" w:rsidP="00B14F8C">
            <w:pPr>
              <w:pStyle w:val="TableParagraph"/>
              <w:spacing w:before="5" w:line="248" w:lineRule="exact"/>
              <w:ind w:left="30" w:right="6"/>
            </w:pPr>
            <w:r w:rsidRPr="007F60CA">
              <w:rPr>
                <w:b/>
              </w:rPr>
              <w:t>√</w:t>
            </w:r>
          </w:p>
        </w:tc>
        <w:tc>
          <w:tcPr>
            <w:tcW w:w="610" w:type="dxa"/>
            <w:vAlign w:val="center"/>
          </w:tcPr>
          <w:p w:rsidR="003B4D5C" w:rsidRPr="00975219" w:rsidRDefault="003B4D5C" w:rsidP="00B14F8C">
            <w:pPr>
              <w:pStyle w:val="TableParagraph"/>
              <w:rPr>
                <w:sz w:val="20"/>
              </w:rPr>
            </w:pPr>
          </w:p>
        </w:tc>
        <w:tc>
          <w:tcPr>
            <w:tcW w:w="609" w:type="dxa"/>
            <w:vAlign w:val="center"/>
          </w:tcPr>
          <w:p w:rsidR="003B4D5C" w:rsidRPr="00975219" w:rsidRDefault="003B4D5C" w:rsidP="00B14F8C">
            <w:pPr>
              <w:pStyle w:val="TableParagraph"/>
              <w:rPr>
                <w:sz w:val="20"/>
              </w:rPr>
            </w:pPr>
          </w:p>
        </w:tc>
        <w:tc>
          <w:tcPr>
            <w:tcW w:w="611" w:type="dxa"/>
            <w:vAlign w:val="center"/>
          </w:tcPr>
          <w:p w:rsidR="003B4D5C" w:rsidRPr="00975219" w:rsidRDefault="003B4D5C" w:rsidP="00B14F8C">
            <w:pPr>
              <w:pStyle w:val="TableParagraph"/>
              <w:rPr>
                <w:sz w:val="20"/>
              </w:rPr>
            </w:pPr>
          </w:p>
        </w:tc>
        <w:tc>
          <w:tcPr>
            <w:tcW w:w="609" w:type="dxa"/>
            <w:vAlign w:val="center"/>
          </w:tcPr>
          <w:p w:rsidR="003B4D5C" w:rsidRPr="00975219" w:rsidRDefault="003B4D5C" w:rsidP="00B14F8C">
            <w:pPr>
              <w:pStyle w:val="TableParagraph"/>
              <w:spacing w:before="14"/>
              <w:ind w:left="18" w:right="2"/>
              <w:rPr>
                <w:sz w:val="20"/>
              </w:rPr>
            </w:pPr>
          </w:p>
        </w:tc>
        <w:tc>
          <w:tcPr>
            <w:tcW w:w="612" w:type="dxa"/>
            <w:vAlign w:val="center"/>
          </w:tcPr>
          <w:p w:rsidR="003B4D5C" w:rsidRPr="00975219" w:rsidRDefault="003B4D5C" w:rsidP="00B14F8C">
            <w:pPr>
              <w:pStyle w:val="TableParagraph"/>
              <w:rPr>
                <w:sz w:val="20"/>
              </w:rPr>
            </w:pPr>
          </w:p>
        </w:tc>
        <w:tc>
          <w:tcPr>
            <w:tcW w:w="609" w:type="dxa"/>
            <w:vAlign w:val="center"/>
          </w:tcPr>
          <w:p w:rsidR="003B4D5C" w:rsidRPr="00975219" w:rsidRDefault="003B4D5C" w:rsidP="00B14F8C">
            <w:pPr>
              <w:pStyle w:val="TableParagraph"/>
              <w:rPr>
                <w:sz w:val="20"/>
              </w:rPr>
            </w:pPr>
          </w:p>
        </w:tc>
        <w:tc>
          <w:tcPr>
            <w:tcW w:w="611" w:type="dxa"/>
            <w:vAlign w:val="center"/>
          </w:tcPr>
          <w:p w:rsidR="003B4D5C" w:rsidRPr="00975219" w:rsidRDefault="003B4D5C" w:rsidP="00B14F8C">
            <w:pPr>
              <w:pStyle w:val="TableParagraph"/>
              <w:spacing w:before="14"/>
              <w:ind w:left="11"/>
              <w:rPr>
                <w:sz w:val="20"/>
              </w:rPr>
            </w:pPr>
          </w:p>
        </w:tc>
        <w:tc>
          <w:tcPr>
            <w:tcW w:w="761" w:type="dxa"/>
            <w:vAlign w:val="center"/>
          </w:tcPr>
          <w:p w:rsidR="003B4D5C" w:rsidRPr="00975219" w:rsidRDefault="003B4D5C" w:rsidP="00B14F8C">
            <w:pPr>
              <w:pStyle w:val="TableParagraph"/>
              <w:spacing w:before="5" w:line="248" w:lineRule="exact"/>
              <w:ind w:left="25" w:right="6"/>
            </w:pPr>
          </w:p>
        </w:tc>
        <w:tc>
          <w:tcPr>
            <w:tcW w:w="762" w:type="dxa"/>
            <w:vAlign w:val="center"/>
          </w:tcPr>
          <w:p w:rsidR="003B4D5C" w:rsidRPr="00975219" w:rsidRDefault="003B4D5C" w:rsidP="00B14F8C">
            <w:pPr>
              <w:pStyle w:val="TableParagraph"/>
              <w:rPr>
                <w:sz w:val="20"/>
              </w:rPr>
            </w:pPr>
          </w:p>
        </w:tc>
        <w:tc>
          <w:tcPr>
            <w:tcW w:w="613" w:type="dxa"/>
            <w:vAlign w:val="center"/>
          </w:tcPr>
          <w:p w:rsidR="003B4D5C" w:rsidRPr="00975219" w:rsidRDefault="003B4D5C" w:rsidP="00B14F8C">
            <w:pPr>
              <w:pStyle w:val="TableParagraph"/>
              <w:rPr>
                <w:sz w:val="20"/>
              </w:rPr>
            </w:pPr>
          </w:p>
        </w:tc>
        <w:tc>
          <w:tcPr>
            <w:tcW w:w="837" w:type="dxa"/>
            <w:vAlign w:val="center"/>
          </w:tcPr>
          <w:p w:rsidR="003B4D5C" w:rsidRPr="00975219" w:rsidRDefault="003B4D5C" w:rsidP="00B14F8C">
            <w:pPr>
              <w:pStyle w:val="TableParagraph"/>
              <w:rPr>
                <w:sz w:val="20"/>
              </w:rPr>
            </w:pPr>
          </w:p>
        </w:tc>
      </w:tr>
    </w:tbl>
    <w:p w:rsidR="003B4D5C" w:rsidRDefault="003B4D5C" w:rsidP="003B4D5C">
      <w:pPr>
        <w:rPr>
          <w:b/>
          <w:sz w:val="20"/>
        </w:rPr>
      </w:pPr>
    </w:p>
    <w:tbl>
      <w:tblPr>
        <w:tblStyle w:val="TableGrid"/>
        <w:tblW w:w="5000" w:type="pct"/>
        <w:tblLook w:val="04A0" w:firstRow="1" w:lastRow="0" w:firstColumn="1" w:lastColumn="0" w:noHBand="0" w:noVBand="1"/>
      </w:tblPr>
      <w:tblGrid>
        <w:gridCol w:w="898"/>
        <w:gridCol w:w="8678"/>
      </w:tblGrid>
      <w:tr w:rsidR="003B4D5C" w:rsidRPr="005C2425" w:rsidTr="00B14F8C">
        <w:tc>
          <w:tcPr>
            <w:tcW w:w="469" w:type="pct"/>
          </w:tcPr>
          <w:p w:rsidR="003B4D5C" w:rsidRPr="005C2425" w:rsidRDefault="003B4D5C" w:rsidP="00B14F8C">
            <w:pPr>
              <w:pStyle w:val="NormalWeb"/>
              <w:rPr>
                <w:b/>
                <w:color w:val="C00000"/>
              </w:rPr>
            </w:pPr>
            <w:r>
              <w:rPr>
                <w:b/>
                <w:color w:val="C00000"/>
              </w:rPr>
              <w:t>CO</w:t>
            </w:r>
            <w:r w:rsidRPr="005C2425">
              <w:rPr>
                <w:b/>
                <w:color w:val="C00000"/>
              </w:rPr>
              <w:t>1</w:t>
            </w:r>
          </w:p>
        </w:tc>
        <w:tc>
          <w:tcPr>
            <w:tcW w:w="4531" w:type="pct"/>
          </w:tcPr>
          <w:p w:rsidR="003B4D5C" w:rsidRPr="005C2425" w:rsidRDefault="003B4D5C" w:rsidP="00B14F8C">
            <w:pPr>
              <w:pStyle w:val="NormalWeb"/>
              <w:rPr>
                <w:b/>
                <w:color w:val="C00000"/>
              </w:rPr>
            </w:pPr>
            <w:r w:rsidRPr="008E140E">
              <w:rPr>
                <w:b/>
                <w:color w:val="C00000"/>
              </w:rPr>
              <w:t>Understand the fundamental concepts of big data</w:t>
            </w:r>
          </w:p>
        </w:tc>
      </w:tr>
      <w:tr w:rsidR="003B4D5C" w:rsidRPr="005C2425" w:rsidTr="00B14F8C">
        <w:tc>
          <w:tcPr>
            <w:tcW w:w="469" w:type="pct"/>
          </w:tcPr>
          <w:p w:rsidR="003B4D5C" w:rsidRPr="005C2425" w:rsidRDefault="003B4D5C" w:rsidP="00B14F8C">
            <w:pPr>
              <w:pStyle w:val="NormalWeb"/>
              <w:rPr>
                <w:b/>
              </w:rPr>
            </w:pPr>
            <w:r w:rsidRPr="005C2425">
              <w:rPr>
                <w:rStyle w:val="Strong"/>
              </w:rPr>
              <w:t>PO1</w:t>
            </w:r>
          </w:p>
        </w:tc>
        <w:tc>
          <w:tcPr>
            <w:tcW w:w="4531" w:type="pct"/>
          </w:tcPr>
          <w:p w:rsidR="003B4D5C" w:rsidRPr="000560ED" w:rsidRDefault="003B4D5C" w:rsidP="00B14F8C">
            <w:pPr>
              <w:pStyle w:val="NormalWeb"/>
              <w:jc w:val="both"/>
              <w:rPr>
                <w:b/>
              </w:rPr>
            </w:pPr>
            <w:r w:rsidRPr="000560ED">
              <w:rPr>
                <w:b/>
              </w:rPr>
              <w:t>Engineering Knowledge</w:t>
            </w:r>
          </w:p>
          <w:p w:rsidR="003B4D5C" w:rsidRPr="007F4C0C" w:rsidRDefault="003B4D5C" w:rsidP="00B14F8C">
            <w:pPr>
              <w:pStyle w:val="NormalWeb"/>
              <w:jc w:val="both"/>
            </w:pPr>
            <w:r w:rsidRPr="000560ED">
              <w:rPr>
                <w:b/>
              </w:rPr>
              <w:t>Justification:</w:t>
            </w:r>
            <w:r>
              <w:rPr>
                <w:b/>
              </w:rPr>
              <w:t xml:space="preserve"> </w:t>
            </w:r>
            <w:r>
              <w:t xml:space="preserve">This course </w:t>
            </w:r>
            <w:r w:rsidRPr="00824E92">
              <w:t xml:space="preserve">introduces core engineering concepts such as </w:t>
            </w:r>
            <w:proofErr w:type="spellStart"/>
            <w:r w:rsidRPr="00824E92">
              <w:t>Hadoop</w:t>
            </w:r>
            <w:proofErr w:type="spellEnd"/>
            <w:r w:rsidRPr="00824E92">
              <w:t xml:space="preserve">, cloud and big data integration, and industry-oriented big data applications, enabling students to apply mathematics, computing, and engineering principles to data-intensive problems. This foundational understanding equips students with essential engineering knowledge required to comprehend, </w:t>
            </w:r>
            <w:proofErr w:type="spellStart"/>
            <w:r w:rsidRPr="00824E92">
              <w:t>analyze</w:t>
            </w:r>
            <w:proofErr w:type="spellEnd"/>
            <w:r w:rsidRPr="00824E92">
              <w:t>, and design modern big data systems across diverse application domains</w:t>
            </w:r>
            <w:r w:rsidRPr="00824E92">
              <w:rPr>
                <w:b/>
              </w:rPr>
              <w:t>.</w:t>
            </w:r>
          </w:p>
        </w:tc>
      </w:tr>
      <w:tr w:rsidR="003B4D5C" w:rsidRPr="005C2425" w:rsidTr="00B14F8C">
        <w:tc>
          <w:tcPr>
            <w:tcW w:w="469" w:type="pct"/>
          </w:tcPr>
          <w:p w:rsidR="003B4D5C" w:rsidRPr="005C2425" w:rsidRDefault="003B4D5C" w:rsidP="00B14F8C">
            <w:pPr>
              <w:pStyle w:val="NormalWeb"/>
              <w:rPr>
                <w:b/>
                <w:color w:val="C00000"/>
              </w:rPr>
            </w:pPr>
            <w:r>
              <w:rPr>
                <w:b/>
                <w:color w:val="C00000"/>
              </w:rPr>
              <w:t>CO</w:t>
            </w:r>
            <w:r w:rsidRPr="005C2425">
              <w:rPr>
                <w:b/>
                <w:color w:val="C00000"/>
              </w:rPr>
              <w:t>2</w:t>
            </w:r>
          </w:p>
        </w:tc>
        <w:tc>
          <w:tcPr>
            <w:tcW w:w="4531" w:type="pct"/>
          </w:tcPr>
          <w:p w:rsidR="003B4D5C" w:rsidRPr="005C2425" w:rsidRDefault="003B4D5C" w:rsidP="00B14F8C">
            <w:pPr>
              <w:pStyle w:val="NormalWeb"/>
              <w:rPr>
                <w:b/>
                <w:color w:val="C00000"/>
              </w:rPr>
            </w:pPr>
            <w:r w:rsidRPr="008E140E">
              <w:rPr>
                <w:b/>
                <w:color w:val="C00000"/>
              </w:rPr>
              <w:t xml:space="preserve">Apply </w:t>
            </w:r>
            <w:proofErr w:type="spellStart"/>
            <w:r w:rsidRPr="008E140E">
              <w:rPr>
                <w:b/>
                <w:color w:val="C00000"/>
              </w:rPr>
              <w:t>NoSQL</w:t>
            </w:r>
            <w:proofErr w:type="spellEnd"/>
            <w:r w:rsidRPr="008E140E">
              <w:rPr>
                <w:b/>
                <w:color w:val="C00000"/>
              </w:rPr>
              <w:t xml:space="preserve"> for storing Big data</w:t>
            </w:r>
          </w:p>
        </w:tc>
      </w:tr>
      <w:tr w:rsidR="003B4D5C" w:rsidRPr="005C2425" w:rsidTr="00B14F8C">
        <w:tc>
          <w:tcPr>
            <w:tcW w:w="469" w:type="pct"/>
          </w:tcPr>
          <w:p w:rsidR="003B4D5C" w:rsidRPr="005C2425" w:rsidRDefault="003B4D5C" w:rsidP="00B14F8C">
            <w:pPr>
              <w:pStyle w:val="NormalWeb"/>
              <w:rPr>
                <w:b/>
              </w:rPr>
            </w:pPr>
            <w:r>
              <w:rPr>
                <w:rStyle w:val="Strong"/>
              </w:rPr>
              <w:lastRenderedPageBreak/>
              <w:t>PO1</w:t>
            </w:r>
          </w:p>
        </w:tc>
        <w:tc>
          <w:tcPr>
            <w:tcW w:w="4531" w:type="pct"/>
          </w:tcPr>
          <w:p w:rsidR="003B4D5C" w:rsidRPr="000560ED" w:rsidRDefault="003B4D5C" w:rsidP="00B14F8C">
            <w:pPr>
              <w:pStyle w:val="NormalWeb"/>
              <w:jc w:val="both"/>
              <w:rPr>
                <w:b/>
              </w:rPr>
            </w:pPr>
            <w:r w:rsidRPr="000560ED">
              <w:rPr>
                <w:b/>
              </w:rPr>
              <w:t>Engineering Knowledge</w:t>
            </w:r>
          </w:p>
          <w:p w:rsidR="003B4D5C" w:rsidRPr="005C2425" w:rsidRDefault="003B4D5C" w:rsidP="00B14F8C">
            <w:pPr>
              <w:pStyle w:val="NormalWeb"/>
              <w:jc w:val="both"/>
              <w:rPr>
                <w:b/>
              </w:rPr>
            </w:pPr>
            <w:r>
              <w:rPr>
                <w:b/>
              </w:rPr>
              <w:t xml:space="preserve">Justification: </w:t>
            </w:r>
            <w:r w:rsidRPr="00824E92">
              <w:t>This course</w:t>
            </w:r>
            <w:r>
              <w:rPr>
                <w:b/>
              </w:rPr>
              <w:t xml:space="preserve"> </w:t>
            </w:r>
            <w:r>
              <w:t xml:space="preserve">covers fundamental </w:t>
            </w:r>
            <w:proofErr w:type="spellStart"/>
            <w:r>
              <w:t>NoSQL</w:t>
            </w:r>
            <w:proofErr w:type="spellEnd"/>
            <w:r>
              <w:t xml:space="preserve"> concepts such as aggregate data models, key–value, document, and graph databases, along with distribution models like </w:t>
            </w:r>
            <w:proofErr w:type="spellStart"/>
            <w:r>
              <w:t>sharding</w:t>
            </w:r>
            <w:proofErr w:type="spellEnd"/>
            <w:r>
              <w:t xml:space="preserve"> and replication, which are grounded in database engineering theory. This knowledge equips students with a strong engineering foundation to understand, design, and evaluate scalable and reliable data storage solutions for big data applications.</w:t>
            </w:r>
          </w:p>
        </w:tc>
      </w:tr>
      <w:tr w:rsidR="003B4D5C" w:rsidRPr="005C2425" w:rsidTr="00B14F8C">
        <w:tc>
          <w:tcPr>
            <w:tcW w:w="469" w:type="pct"/>
          </w:tcPr>
          <w:p w:rsidR="003B4D5C" w:rsidRPr="00DF4B6E" w:rsidRDefault="003B4D5C" w:rsidP="00B14F8C">
            <w:pPr>
              <w:pStyle w:val="NormalWeb"/>
              <w:rPr>
                <w:rStyle w:val="Strong"/>
              </w:rPr>
            </w:pPr>
            <w:r w:rsidRPr="00DF4B6E">
              <w:rPr>
                <w:rStyle w:val="Strong"/>
              </w:rPr>
              <w:t>PSO</w:t>
            </w:r>
            <w:r>
              <w:rPr>
                <w:rStyle w:val="Strong"/>
              </w:rPr>
              <w:t>2</w:t>
            </w:r>
          </w:p>
        </w:tc>
        <w:tc>
          <w:tcPr>
            <w:tcW w:w="4531" w:type="pct"/>
          </w:tcPr>
          <w:p w:rsidR="003B4D5C" w:rsidRPr="00EE2F51" w:rsidRDefault="003B4D5C" w:rsidP="00B14F8C">
            <w:pPr>
              <w:pStyle w:val="NormalWeb"/>
              <w:jc w:val="both"/>
              <w:rPr>
                <w:b/>
              </w:rPr>
            </w:pPr>
            <w:r w:rsidRPr="00EE2F51">
              <w:rPr>
                <w:b/>
              </w:rPr>
              <w:t xml:space="preserve">Apply </w:t>
            </w:r>
            <w:r>
              <w:rPr>
                <w:b/>
              </w:rPr>
              <w:t>the Knowledge of Data Engineering for Developing Applications in the Domain of Smart and Intelligent Computing</w:t>
            </w:r>
            <w:r w:rsidRPr="00EE2F51">
              <w:rPr>
                <w:b/>
              </w:rPr>
              <w:t>.</w:t>
            </w:r>
          </w:p>
          <w:p w:rsidR="003B4D5C" w:rsidRPr="00EE2F51" w:rsidRDefault="003B4D5C" w:rsidP="00B14F8C">
            <w:pPr>
              <w:pStyle w:val="NormalWeb"/>
              <w:jc w:val="both"/>
              <w:rPr>
                <w:b/>
              </w:rPr>
            </w:pPr>
            <w:r w:rsidRPr="00EE2F51">
              <w:rPr>
                <w:b/>
              </w:rPr>
              <w:t xml:space="preserve">Justification: </w:t>
            </w:r>
            <w:proofErr w:type="spellStart"/>
            <w:r>
              <w:t>NoSQL</w:t>
            </w:r>
            <w:proofErr w:type="spellEnd"/>
            <w:r>
              <w:t xml:space="preserve"> data models such as key–value, document, and graph databases, along with distribution techniques like </w:t>
            </w:r>
            <w:proofErr w:type="spellStart"/>
            <w:r>
              <w:t>sharding</w:t>
            </w:r>
            <w:proofErr w:type="spellEnd"/>
            <w:r>
              <w:t xml:space="preserve"> and replication, which are critical for building scalable and intelligent data-driven applications. This knowledge enables students to design efficient data storage solutions that support real-time analytics and smart computing systems.</w:t>
            </w:r>
          </w:p>
        </w:tc>
      </w:tr>
      <w:tr w:rsidR="003B4D5C" w:rsidRPr="005C2425" w:rsidTr="00B14F8C">
        <w:tc>
          <w:tcPr>
            <w:tcW w:w="469" w:type="pct"/>
          </w:tcPr>
          <w:p w:rsidR="003B4D5C" w:rsidRPr="005C2425" w:rsidRDefault="003B4D5C" w:rsidP="00B14F8C">
            <w:pPr>
              <w:pStyle w:val="NormalWeb"/>
              <w:rPr>
                <w:b/>
                <w:bCs/>
                <w:color w:val="C00000"/>
              </w:rPr>
            </w:pPr>
            <w:r w:rsidRPr="005C2425">
              <w:rPr>
                <w:b/>
                <w:bCs/>
                <w:color w:val="C00000"/>
              </w:rPr>
              <w:t>CO3</w:t>
            </w:r>
          </w:p>
        </w:tc>
        <w:tc>
          <w:tcPr>
            <w:tcW w:w="4531" w:type="pct"/>
          </w:tcPr>
          <w:p w:rsidR="003B4D5C" w:rsidRPr="005C2425" w:rsidRDefault="003B4D5C" w:rsidP="00B14F8C">
            <w:pPr>
              <w:pStyle w:val="NormalWeb"/>
              <w:jc w:val="both"/>
              <w:rPr>
                <w:b/>
                <w:color w:val="C00000"/>
              </w:rPr>
            </w:pPr>
            <w:r w:rsidRPr="008E140E">
              <w:rPr>
                <w:b/>
                <w:color w:val="C00000"/>
              </w:rPr>
              <w:t>Apply the concepts of Map reduce and Hive for processing the Big Data</w:t>
            </w:r>
          </w:p>
        </w:tc>
      </w:tr>
      <w:tr w:rsidR="003B4D5C" w:rsidRPr="005C2425" w:rsidTr="00B14F8C">
        <w:tc>
          <w:tcPr>
            <w:tcW w:w="469" w:type="pct"/>
          </w:tcPr>
          <w:p w:rsidR="003B4D5C" w:rsidRPr="005C2425" w:rsidRDefault="003B4D5C" w:rsidP="00B14F8C">
            <w:pPr>
              <w:pStyle w:val="NormalWeb"/>
              <w:rPr>
                <w:b/>
                <w:bCs/>
              </w:rPr>
            </w:pPr>
            <w:r w:rsidRPr="005C2425">
              <w:rPr>
                <w:b/>
                <w:bCs/>
              </w:rPr>
              <w:t>PO1</w:t>
            </w:r>
          </w:p>
        </w:tc>
        <w:tc>
          <w:tcPr>
            <w:tcW w:w="4531" w:type="pct"/>
          </w:tcPr>
          <w:p w:rsidR="003B4D5C" w:rsidRDefault="003B4D5C" w:rsidP="00B14F8C">
            <w:pPr>
              <w:pStyle w:val="NormalWeb"/>
              <w:jc w:val="both"/>
              <w:rPr>
                <w:b/>
              </w:rPr>
            </w:pPr>
            <w:r w:rsidRPr="00422844">
              <w:rPr>
                <w:b/>
              </w:rPr>
              <w:t>Engineering Knowledge</w:t>
            </w:r>
          </w:p>
          <w:p w:rsidR="003B4D5C" w:rsidRPr="00D3420A" w:rsidRDefault="003B4D5C" w:rsidP="00B14F8C">
            <w:pPr>
              <w:pStyle w:val="NormalWeb"/>
              <w:jc w:val="both"/>
              <w:rPr>
                <w:b/>
              </w:rPr>
            </w:pPr>
            <w:r w:rsidRPr="00D3420A">
              <w:rPr>
                <w:b/>
              </w:rPr>
              <w:t xml:space="preserve">Justification: </w:t>
            </w:r>
            <w:r w:rsidRPr="00824E92">
              <w:t>This course introduces</w:t>
            </w:r>
            <w:r>
              <w:rPr>
                <w:b/>
              </w:rPr>
              <w:t xml:space="preserve"> </w:t>
            </w:r>
            <w:proofErr w:type="spellStart"/>
            <w:r>
              <w:t>Hadoop</w:t>
            </w:r>
            <w:proofErr w:type="spellEnd"/>
            <w:r>
              <w:t xml:space="preserve"> architecture, HDFS concepts, </w:t>
            </w:r>
            <w:proofErr w:type="spellStart"/>
            <w:r>
              <w:t>MapReduce</w:t>
            </w:r>
            <w:proofErr w:type="spellEnd"/>
            <w:r>
              <w:t xml:space="preserve"> programming, and </w:t>
            </w:r>
            <w:proofErr w:type="spellStart"/>
            <w:r>
              <w:t>HiveQL</w:t>
            </w:r>
            <w:proofErr w:type="spellEnd"/>
            <w:r>
              <w:t>, which are grounded in core engineering concepts such as scalability, data locality, and parallel processing. This equips students with essential engineering knowledge required to design and implement efficient big data processing solutions in real-world environments.</w:t>
            </w:r>
          </w:p>
        </w:tc>
      </w:tr>
      <w:tr w:rsidR="003B4D5C" w:rsidRPr="005C2425" w:rsidTr="00B14F8C">
        <w:tc>
          <w:tcPr>
            <w:tcW w:w="469" w:type="pct"/>
          </w:tcPr>
          <w:p w:rsidR="003B4D5C" w:rsidRPr="005C2425" w:rsidRDefault="003B4D5C" w:rsidP="00B14F8C">
            <w:pPr>
              <w:pStyle w:val="NormalWeb"/>
              <w:rPr>
                <w:rStyle w:val="Strong"/>
                <w:color w:val="C00000"/>
              </w:rPr>
            </w:pPr>
            <w:r w:rsidRPr="005C2425">
              <w:rPr>
                <w:rStyle w:val="Strong"/>
                <w:color w:val="C00000"/>
              </w:rPr>
              <w:t>CO4</w:t>
            </w:r>
          </w:p>
        </w:tc>
        <w:tc>
          <w:tcPr>
            <w:tcW w:w="4531" w:type="pct"/>
          </w:tcPr>
          <w:p w:rsidR="003B4D5C" w:rsidRPr="005C2425" w:rsidRDefault="003B4D5C" w:rsidP="00B14F8C">
            <w:pPr>
              <w:pStyle w:val="NormalWeb"/>
              <w:rPr>
                <w:b/>
                <w:color w:val="C00000"/>
              </w:rPr>
            </w:pPr>
            <w:r w:rsidRPr="008E140E">
              <w:rPr>
                <w:b/>
                <w:color w:val="C00000"/>
              </w:rPr>
              <w:t>Apply the SPARK techniques in achieving data analytics with scalability and streaming capability.</w:t>
            </w:r>
          </w:p>
        </w:tc>
      </w:tr>
      <w:tr w:rsidR="003B4D5C" w:rsidRPr="005C2425" w:rsidTr="00B14F8C">
        <w:tc>
          <w:tcPr>
            <w:tcW w:w="469" w:type="pct"/>
          </w:tcPr>
          <w:p w:rsidR="003B4D5C" w:rsidRPr="005C2425" w:rsidRDefault="003B4D5C" w:rsidP="00B14F8C">
            <w:pPr>
              <w:pStyle w:val="NormalWeb"/>
              <w:rPr>
                <w:rStyle w:val="Strong"/>
                <w:b w:val="0"/>
              </w:rPr>
            </w:pPr>
            <w:r>
              <w:rPr>
                <w:b/>
              </w:rPr>
              <w:t>PO2</w:t>
            </w:r>
          </w:p>
        </w:tc>
        <w:tc>
          <w:tcPr>
            <w:tcW w:w="4531" w:type="pct"/>
          </w:tcPr>
          <w:p w:rsidR="003B4D5C" w:rsidRPr="000560ED" w:rsidRDefault="003B4D5C" w:rsidP="00B14F8C">
            <w:pPr>
              <w:pStyle w:val="NormalWeb"/>
              <w:jc w:val="both"/>
              <w:rPr>
                <w:b/>
              </w:rPr>
            </w:pPr>
            <w:r>
              <w:rPr>
                <w:b/>
              </w:rPr>
              <w:t>Problem Analysis</w:t>
            </w:r>
          </w:p>
          <w:p w:rsidR="003B4D5C" w:rsidRDefault="003B4D5C" w:rsidP="00B14F8C">
            <w:pPr>
              <w:jc w:val="both"/>
              <w:rPr>
                <w:rFonts w:ascii="Times New Roman" w:eastAsia="Times New Roman" w:hAnsi="Times New Roman" w:cs="Times New Roman"/>
                <w:b/>
                <w:sz w:val="24"/>
                <w:szCs w:val="24"/>
                <w:lang w:val="en-IN" w:eastAsia="en-IN"/>
              </w:rPr>
            </w:pPr>
            <w:r w:rsidRPr="00FF4D6E">
              <w:rPr>
                <w:rFonts w:ascii="Times New Roman" w:eastAsia="Times New Roman" w:hAnsi="Times New Roman" w:cs="Times New Roman"/>
                <w:b/>
                <w:sz w:val="24"/>
                <w:szCs w:val="24"/>
                <w:lang w:val="en-IN" w:eastAsia="en-IN"/>
              </w:rPr>
              <w:t xml:space="preserve">Justification: </w:t>
            </w:r>
          </w:p>
          <w:p w:rsidR="003B4D5C" w:rsidRPr="00FF4D6E" w:rsidRDefault="003B4D5C" w:rsidP="00B14F8C">
            <w:pPr>
              <w:jc w:val="both"/>
              <w:rPr>
                <w:rFonts w:ascii="Times New Roman" w:eastAsia="Times New Roman" w:hAnsi="Times New Roman" w:cs="Times New Roman"/>
                <w:b/>
                <w:sz w:val="24"/>
                <w:szCs w:val="24"/>
                <w:lang w:val="en-IN" w:eastAsia="en-IN"/>
              </w:rPr>
            </w:pPr>
            <w:r w:rsidRPr="00824E92">
              <w:rPr>
                <w:rFonts w:ascii="Times New Roman" w:eastAsia="Times New Roman" w:hAnsi="Times New Roman" w:cs="Times New Roman"/>
                <w:sz w:val="24"/>
                <w:szCs w:val="24"/>
                <w:lang w:val="en-IN" w:eastAsia="en-IN"/>
              </w:rPr>
              <w:t xml:space="preserve">Spark architecture, in-memory processing, transformations, structured streaming, and </w:t>
            </w:r>
            <w:proofErr w:type="spellStart"/>
            <w:r w:rsidRPr="00824E92">
              <w:rPr>
                <w:rFonts w:ascii="Times New Roman" w:eastAsia="Times New Roman" w:hAnsi="Times New Roman" w:cs="Times New Roman"/>
                <w:sz w:val="24"/>
                <w:szCs w:val="24"/>
                <w:lang w:val="en-IN" w:eastAsia="en-IN"/>
              </w:rPr>
              <w:t>stateful</w:t>
            </w:r>
            <w:proofErr w:type="spellEnd"/>
            <w:r w:rsidRPr="00824E92">
              <w:rPr>
                <w:rFonts w:ascii="Times New Roman" w:eastAsia="Times New Roman" w:hAnsi="Times New Roman" w:cs="Times New Roman"/>
                <w:sz w:val="24"/>
                <w:szCs w:val="24"/>
                <w:lang w:val="en-IN" w:eastAsia="en-IN"/>
              </w:rPr>
              <w:t xml:space="preserve"> processing, enabling students to break down complex big data problems involving volume, velocity, and real-time requirements. By evaluating performance, scalability, and streaming constraints, students develop strong analytical skills to select and apply suitable Spark-based solutions for real-world data analytics problems</w:t>
            </w:r>
          </w:p>
        </w:tc>
      </w:tr>
    </w:tbl>
    <w:p w:rsidR="003B4D5C" w:rsidRPr="008C4652" w:rsidRDefault="003B4D5C" w:rsidP="003B4D5C"/>
    <w:sectPr w:rsidR="003B4D5C" w:rsidRPr="008C4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5C"/>
    <w:rsid w:val="003B4D5C"/>
    <w:rsid w:val="0061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B4D5C"/>
    <w:pPr>
      <w:widowControl w:val="0"/>
      <w:autoSpaceDE w:val="0"/>
      <w:autoSpaceDN w:val="0"/>
      <w:spacing w:after="0" w:line="240" w:lineRule="auto"/>
      <w:jc w:val="center"/>
    </w:pPr>
    <w:rPr>
      <w:rFonts w:ascii="Times New Roman" w:eastAsia="Times New Roman" w:hAnsi="Times New Roman" w:cs="Times New Roman"/>
      <w:lang w:bidi="en-US"/>
    </w:rPr>
  </w:style>
  <w:style w:type="paragraph" w:styleId="NormalWeb">
    <w:name w:val="Normal (Web)"/>
    <w:basedOn w:val="Normal"/>
    <w:uiPriority w:val="99"/>
    <w:unhideWhenUsed/>
    <w:rsid w:val="003B4D5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3B4D5C"/>
    <w:rPr>
      <w:b/>
      <w:bCs/>
    </w:rPr>
  </w:style>
  <w:style w:type="paragraph" w:styleId="Title">
    <w:name w:val="Title"/>
    <w:basedOn w:val="Normal"/>
    <w:link w:val="TitleChar"/>
    <w:uiPriority w:val="1"/>
    <w:qFormat/>
    <w:rsid w:val="003B4D5C"/>
    <w:pPr>
      <w:widowControl w:val="0"/>
      <w:autoSpaceDE w:val="0"/>
      <w:autoSpaceDN w:val="0"/>
      <w:spacing w:before="80" w:after="0" w:line="240" w:lineRule="auto"/>
      <w:ind w:left="23" w:right="125"/>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
    <w:rsid w:val="003B4D5C"/>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B4D5C"/>
    <w:pPr>
      <w:widowControl w:val="0"/>
      <w:autoSpaceDE w:val="0"/>
      <w:autoSpaceDN w:val="0"/>
      <w:spacing w:after="0" w:line="240" w:lineRule="auto"/>
      <w:jc w:val="center"/>
    </w:pPr>
    <w:rPr>
      <w:rFonts w:ascii="Times New Roman" w:eastAsia="Times New Roman" w:hAnsi="Times New Roman" w:cs="Times New Roman"/>
      <w:lang w:bidi="en-US"/>
    </w:rPr>
  </w:style>
  <w:style w:type="paragraph" w:styleId="NormalWeb">
    <w:name w:val="Normal (Web)"/>
    <w:basedOn w:val="Normal"/>
    <w:uiPriority w:val="99"/>
    <w:unhideWhenUsed/>
    <w:rsid w:val="003B4D5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3B4D5C"/>
    <w:rPr>
      <w:b/>
      <w:bCs/>
    </w:rPr>
  </w:style>
  <w:style w:type="paragraph" w:styleId="Title">
    <w:name w:val="Title"/>
    <w:basedOn w:val="Normal"/>
    <w:link w:val="TitleChar"/>
    <w:uiPriority w:val="1"/>
    <w:qFormat/>
    <w:rsid w:val="003B4D5C"/>
    <w:pPr>
      <w:widowControl w:val="0"/>
      <w:autoSpaceDE w:val="0"/>
      <w:autoSpaceDN w:val="0"/>
      <w:spacing w:before="80" w:after="0" w:line="240" w:lineRule="auto"/>
      <w:ind w:left="23" w:right="125"/>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
    <w:rsid w:val="003B4D5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221A</dc:creator>
  <cp:lastModifiedBy>221A</cp:lastModifiedBy>
  <cp:revision>1</cp:revision>
  <dcterms:created xsi:type="dcterms:W3CDTF">2026-01-28T11:48:00Z</dcterms:created>
  <dcterms:modified xsi:type="dcterms:W3CDTF">2026-01-28T11:49:00Z</dcterms:modified>
</cp:coreProperties>
</file>