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F3B" w:rsidRPr="001E64AE" w:rsidRDefault="002C16D9">
      <w:pPr>
        <w:pStyle w:val="Title"/>
        <w:rPr>
          <w:sz w:val="22"/>
          <w:szCs w:val="22"/>
        </w:rPr>
      </w:pPr>
      <w:bookmarkStart w:id="0" w:name="_GoBack"/>
      <w:bookmarkEnd w:id="0"/>
      <w:proofErr w:type="spellStart"/>
      <w:r w:rsidRPr="001E64AE">
        <w:rPr>
          <w:sz w:val="22"/>
          <w:szCs w:val="22"/>
        </w:rPr>
        <w:t>Salesforce</w:t>
      </w:r>
      <w:proofErr w:type="spellEnd"/>
      <w:r w:rsidRPr="001E64AE">
        <w:rPr>
          <w:spacing w:val="-13"/>
          <w:sz w:val="22"/>
          <w:szCs w:val="22"/>
        </w:rPr>
        <w:t xml:space="preserve"> </w:t>
      </w:r>
      <w:r w:rsidRPr="001E64AE">
        <w:rPr>
          <w:spacing w:val="-2"/>
          <w:sz w:val="22"/>
          <w:szCs w:val="22"/>
        </w:rPr>
        <w:t>Technologies</w:t>
      </w:r>
    </w:p>
    <w:p w:rsidR="00CB7F3B" w:rsidRPr="001E64AE" w:rsidRDefault="00CB7F3B">
      <w:pPr>
        <w:pStyle w:val="BodyText"/>
        <w:spacing w:before="75"/>
        <w:rPr>
          <w:b/>
          <w:sz w:val="22"/>
          <w:szCs w:val="22"/>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584"/>
        <w:gridCol w:w="1591"/>
        <w:gridCol w:w="861"/>
        <w:gridCol w:w="1670"/>
        <w:gridCol w:w="2229"/>
      </w:tblGrid>
      <w:tr w:rsidR="00CB7F3B" w:rsidRPr="001E64AE" w:rsidTr="00C133A9">
        <w:trPr>
          <w:trHeight w:val="360"/>
        </w:trPr>
        <w:tc>
          <w:tcPr>
            <w:tcW w:w="1915" w:type="dxa"/>
          </w:tcPr>
          <w:p w:rsidR="00CB7F3B" w:rsidRPr="001E64AE" w:rsidRDefault="002C16D9">
            <w:pPr>
              <w:pStyle w:val="TableParagraph"/>
              <w:spacing w:before="35"/>
              <w:ind w:left="110"/>
              <w:rPr>
                <w:b/>
              </w:rPr>
            </w:pPr>
            <w:r w:rsidRPr="001E64AE">
              <w:rPr>
                <w:b/>
              </w:rPr>
              <w:t>Course</w:t>
            </w:r>
            <w:r w:rsidRPr="001E64AE">
              <w:rPr>
                <w:b/>
                <w:spacing w:val="-13"/>
              </w:rPr>
              <w:t xml:space="preserve"> </w:t>
            </w:r>
            <w:r w:rsidRPr="001E64AE">
              <w:rPr>
                <w:b/>
                <w:spacing w:val="-4"/>
              </w:rPr>
              <w:t>Code</w:t>
            </w:r>
          </w:p>
        </w:tc>
        <w:tc>
          <w:tcPr>
            <w:tcW w:w="1584" w:type="dxa"/>
            <w:vAlign w:val="center"/>
          </w:tcPr>
          <w:p w:rsidR="00CB7F3B" w:rsidRPr="001E64AE" w:rsidRDefault="002C16D9" w:rsidP="00C133A9">
            <w:pPr>
              <w:pStyle w:val="TableParagraph"/>
              <w:spacing w:before="25"/>
              <w:ind w:left="110"/>
              <w:jc w:val="center"/>
            </w:pPr>
            <w:r w:rsidRPr="001E64AE">
              <w:rPr>
                <w:spacing w:val="-2"/>
              </w:rPr>
              <w:t>20SA8755</w:t>
            </w:r>
          </w:p>
        </w:tc>
        <w:tc>
          <w:tcPr>
            <w:tcW w:w="1591" w:type="dxa"/>
          </w:tcPr>
          <w:p w:rsidR="00CB7F3B" w:rsidRPr="001E64AE" w:rsidRDefault="002C16D9">
            <w:pPr>
              <w:pStyle w:val="TableParagraph"/>
              <w:spacing w:before="35"/>
              <w:ind w:left="110"/>
              <w:rPr>
                <w:b/>
              </w:rPr>
            </w:pPr>
            <w:r w:rsidRPr="001E64AE">
              <w:rPr>
                <w:b/>
                <w:spacing w:val="-4"/>
              </w:rPr>
              <w:t>Year</w:t>
            </w:r>
          </w:p>
        </w:tc>
        <w:tc>
          <w:tcPr>
            <w:tcW w:w="861" w:type="dxa"/>
            <w:vAlign w:val="center"/>
          </w:tcPr>
          <w:p w:rsidR="00CB7F3B" w:rsidRPr="001E64AE" w:rsidRDefault="002C16D9" w:rsidP="00C133A9">
            <w:pPr>
              <w:pStyle w:val="TableParagraph"/>
              <w:spacing w:before="25"/>
              <w:ind w:left="111"/>
              <w:jc w:val="center"/>
            </w:pPr>
            <w:r w:rsidRPr="001E64AE">
              <w:rPr>
                <w:spacing w:val="-5"/>
              </w:rPr>
              <w:t>IV</w:t>
            </w:r>
          </w:p>
        </w:tc>
        <w:tc>
          <w:tcPr>
            <w:tcW w:w="1670" w:type="dxa"/>
          </w:tcPr>
          <w:p w:rsidR="00CB7F3B" w:rsidRPr="001E64AE" w:rsidRDefault="002C16D9">
            <w:pPr>
              <w:pStyle w:val="TableParagraph"/>
              <w:spacing w:before="35"/>
              <w:ind w:left="112"/>
              <w:rPr>
                <w:b/>
              </w:rPr>
            </w:pPr>
            <w:r w:rsidRPr="001E64AE">
              <w:rPr>
                <w:b/>
                <w:spacing w:val="-2"/>
              </w:rPr>
              <w:t>Semester</w:t>
            </w:r>
          </w:p>
        </w:tc>
        <w:tc>
          <w:tcPr>
            <w:tcW w:w="2229" w:type="dxa"/>
            <w:vAlign w:val="center"/>
          </w:tcPr>
          <w:p w:rsidR="00CB7F3B" w:rsidRPr="001E64AE" w:rsidRDefault="002C16D9" w:rsidP="00C133A9">
            <w:pPr>
              <w:pStyle w:val="TableParagraph"/>
              <w:spacing w:before="25"/>
              <w:ind w:left="108"/>
              <w:jc w:val="center"/>
            </w:pPr>
            <w:r w:rsidRPr="001E64AE">
              <w:rPr>
                <w:spacing w:val="-10"/>
              </w:rPr>
              <w:t>I</w:t>
            </w:r>
          </w:p>
        </w:tc>
      </w:tr>
      <w:tr w:rsidR="00CB7F3B" w:rsidRPr="001E64AE" w:rsidTr="00C133A9">
        <w:trPr>
          <w:trHeight w:val="551"/>
        </w:trPr>
        <w:tc>
          <w:tcPr>
            <w:tcW w:w="1915" w:type="dxa"/>
          </w:tcPr>
          <w:p w:rsidR="00CB7F3B" w:rsidRPr="001E64AE" w:rsidRDefault="002C16D9">
            <w:pPr>
              <w:pStyle w:val="TableParagraph"/>
              <w:spacing w:line="276" w:lineRule="exact"/>
              <w:ind w:left="112" w:right="858" w:hanging="5"/>
              <w:rPr>
                <w:b/>
              </w:rPr>
            </w:pPr>
            <w:r w:rsidRPr="001E64AE">
              <w:rPr>
                <w:b/>
                <w:spacing w:val="-2"/>
              </w:rPr>
              <w:t xml:space="preserve">Course </w:t>
            </w:r>
            <w:r w:rsidRPr="001E64AE">
              <w:rPr>
                <w:b/>
                <w:spacing w:val="-4"/>
              </w:rPr>
              <w:t>Category</w:t>
            </w:r>
          </w:p>
        </w:tc>
        <w:tc>
          <w:tcPr>
            <w:tcW w:w="1584" w:type="dxa"/>
            <w:vAlign w:val="center"/>
          </w:tcPr>
          <w:p w:rsidR="00CB7F3B" w:rsidRPr="001E64AE" w:rsidRDefault="002C16D9" w:rsidP="00C133A9">
            <w:pPr>
              <w:pStyle w:val="TableParagraph"/>
              <w:spacing w:before="135"/>
              <w:ind w:left="110"/>
              <w:jc w:val="center"/>
            </w:pPr>
            <w:r w:rsidRPr="001E64AE">
              <w:rPr>
                <w:spacing w:val="-2"/>
              </w:rPr>
              <w:t>SOC/JOC</w:t>
            </w:r>
          </w:p>
        </w:tc>
        <w:tc>
          <w:tcPr>
            <w:tcW w:w="1591" w:type="dxa"/>
          </w:tcPr>
          <w:p w:rsidR="00CB7F3B" w:rsidRPr="001E64AE" w:rsidRDefault="002C16D9">
            <w:pPr>
              <w:pStyle w:val="TableParagraph"/>
              <w:spacing w:before="131"/>
              <w:ind w:left="110"/>
              <w:rPr>
                <w:b/>
              </w:rPr>
            </w:pPr>
            <w:r w:rsidRPr="001E64AE">
              <w:rPr>
                <w:b/>
                <w:spacing w:val="-2"/>
              </w:rPr>
              <w:t>Branch</w:t>
            </w:r>
          </w:p>
        </w:tc>
        <w:tc>
          <w:tcPr>
            <w:tcW w:w="861" w:type="dxa"/>
            <w:vAlign w:val="center"/>
          </w:tcPr>
          <w:p w:rsidR="00CB7F3B" w:rsidRPr="001E64AE" w:rsidRDefault="002C16D9" w:rsidP="00C133A9">
            <w:pPr>
              <w:pStyle w:val="TableParagraph"/>
              <w:spacing w:before="121"/>
              <w:ind w:left="111"/>
              <w:jc w:val="center"/>
            </w:pPr>
            <w:r w:rsidRPr="001E64AE">
              <w:rPr>
                <w:spacing w:val="-5"/>
              </w:rPr>
              <w:t>CSE</w:t>
            </w:r>
          </w:p>
        </w:tc>
        <w:tc>
          <w:tcPr>
            <w:tcW w:w="1670" w:type="dxa"/>
          </w:tcPr>
          <w:p w:rsidR="00CB7F3B" w:rsidRPr="001E64AE" w:rsidRDefault="002C16D9">
            <w:pPr>
              <w:pStyle w:val="TableParagraph"/>
              <w:spacing w:before="131"/>
              <w:ind w:left="112"/>
              <w:rPr>
                <w:b/>
              </w:rPr>
            </w:pPr>
            <w:r w:rsidRPr="001E64AE">
              <w:rPr>
                <w:b/>
              </w:rPr>
              <w:t>Course</w:t>
            </w:r>
            <w:r w:rsidRPr="001E64AE">
              <w:rPr>
                <w:b/>
                <w:spacing w:val="-11"/>
              </w:rPr>
              <w:t xml:space="preserve"> </w:t>
            </w:r>
            <w:r w:rsidRPr="001E64AE">
              <w:rPr>
                <w:b/>
                <w:spacing w:val="-4"/>
              </w:rPr>
              <w:t>Type</w:t>
            </w:r>
          </w:p>
        </w:tc>
        <w:tc>
          <w:tcPr>
            <w:tcW w:w="2229" w:type="dxa"/>
            <w:vAlign w:val="center"/>
          </w:tcPr>
          <w:p w:rsidR="00CB7F3B" w:rsidRPr="001E64AE" w:rsidRDefault="002C16D9" w:rsidP="00C133A9">
            <w:pPr>
              <w:pStyle w:val="TableParagraph"/>
              <w:spacing w:before="121"/>
              <w:ind w:left="108"/>
              <w:jc w:val="center"/>
            </w:pPr>
            <w:r w:rsidRPr="001E64AE">
              <w:rPr>
                <w:spacing w:val="-2"/>
              </w:rPr>
              <w:t>Theory/Practical</w:t>
            </w:r>
          </w:p>
        </w:tc>
      </w:tr>
      <w:tr w:rsidR="00CB7F3B" w:rsidRPr="001E64AE" w:rsidTr="00C133A9">
        <w:trPr>
          <w:trHeight w:val="827"/>
        </w:trPr>
        <w:tc>
          <w:tcPr>
            <w:tcW w:w="1915" w:type="dxa"/>
          </w:tcPr>
          <w:p w:rsidR="00CB7F3B" w:rsidRPr="001E64AE" w:rsidRDefault="002C16D9">
            <w:pPr>
              <w:pStyle w:val="TableParagraph"/>
              <w:spacing w:before="269"/>
              <w:ind w:left="110"/>
              <w:rPr>
                <w:b/>
              </w:rPr>
            </w:pPr>
            <w:r w:rsidRPr="001E64AE">
              <w:rPr>
                <w:b/>
                <w:spacing w:val="-2"/>
              </w:rPr>
              <w:t>Credits</w:t>
            </w:r>
          </w:p>
        </w:tc>
        <w:tc>
          <w:tcPr>
            <w:tcW w:w="1584" w:type="dxa"/>
            <w:vAlign w:val="center"/>
          </w:tcPr>
          <w:p w:rsidR="00CB7F3B" w:rsidRPr="001E64AE" w:rsidRDefault="002C16D9" w:rsidP="00C133A9">
            <w:pPr>
              <w:pStyle w:val="TableParagraph"/>
              <w:spacing w:before="257"/>
              <w:ind w:left="110"/>
              <w:jc w:val="center"/>
            </w:pPr>
            <w:r w:rsidRPr="001E64AE">
              <w:rPr>
                <w:spacing w:val="-10"/>
              </w:rPr>
              <w:t>2</w:t>
            </w:r>
          </w:p>
        </w:tc>
        <w:tc>
          <w:tcPr>
            <w:tcW w:w="1591" w:type="dxa"/>
          </w:tcPr>
          <w:p w:rsidR="00CB7F3B" w:rsidRPr="001E64AE" w:rsidRDefault="002C16D9">
            <w:pPr>
              <w:pStyle w:val="TableParagraph"/>
              <w:spacing w:before="269"/>
              <w:ind w:left="110"/>
              <w:rPr>
                <w:b/>
              </w:rPr>
            </w:pPr>
            <w:r w:rsidRPr="001E64AE">
              <w:rPr>
                <w:b/>
                <w:spacing w:val="-4"/>
              </w:rPr>
              <w:t>L-T-</w:t>
            </w:r>
            <w:r w:rsidRPr="001E64AE">
              <w:rPr>
                <w:b/>
                <w:spacing w:val="-10"/>
              </w:rPr>
              <w:t>P</w:t>
            </w:r>
          </w:p>
        </w:tc>
        <w:tc>
          <w:tcPr>
            <w:tcW w:w="861" w:type="dxa"/>
            <w:vAlign w:val="center"/>
          </w:tcPr>
          <w:p w:rsidR="00CB7F3B" w:rsidRPr="001E64AE" w:rsidRDefault="002C16D9" w:rsidP="00C133A9">
            <w:pPr>
              <w:pStyle w:val="TableParagraph"/>
              <w:spacing w:before="257"/>
              <w:ind w:left="111"/>
              <w:jc w:val="center"/>
            </w:pPr>
            <w:r w:rsidRPr="001E64AE">
              <w:rPr>
                <w:spacing w:val="-4"/>
              </w:rPr>
              <w:t>1-0-</w:t>
            </w:r>
            <w:r w:rsidRPr="001E64AE">
              <w:rPr>
                <w:spacing w:val="-10"/>
              </w:rPr>
              <w:t>2</w:t>
            </w:r>
          </w:p>
        </w:tc>
        <w:tc>
          <w:tcPr>
            <w:tcW w:w="1670" w:type="dxa"/>
          </w:tcPr>
          <w:p w:rsidR="00CB7F3B" w:rsidRPr="001E64AE" w:rsidRDefault="002C16D9">
            <w:pPr>
              <w:pStyle w:val="TableParagraph"/>
              <w:spacing w:before="269"/>
              <w:ind w:left="112"/>
              <w:rPr>
                <w:b/>
              </w:rPr>
            </w:pPr>
            <w:r w:rsidRPr="001E64AE">
              <w:rPr>
                <w:b/>
                <w:spacing w:val="-2"/>
              </w:rPr>
              <w:t>Prerequisites</w:t>
            </w:r>
          </w:p>
        </w:tc>
        <w:tc>
          <w:tcPr>
            <w:tcW w:w="2229" w:type="dxa"/>
            <w:vAlign w:val="center"/>
          </w:tcPr>
          <w:p w:rsidR="00CB7F3B" w:rsidRPr="001E64AE" w:rsidRDefault="002C16D9" w:rsidP="00C133A9">
            <w:pPr>
              <w:pStyle w:val="TableParagraph"/>
              <w:spacing w:line="267" w:lineRule="exact"/>
              <w:ind w:left="110" w:hanging="3"/>
              <w:jc w:val="center"/>
            </w:pPr>
            <w:r w:rsidRPr="001E64AE">
              <w:t>Fundamentals</w:t>
            </w:r>
            <w:r w:rsidRPr="001E64AE">
              <w:rPr>
                <w:spacing w:val="-4"/>
              </w:rPr>
              <w:t xml:space="preserve"> </w:t>
            </w:r>
            <w:r w:rsidRPr="001E64AE">
              <w:rPr>
                <w:spacing w:val="-5"/>
              </w:rPr>
              <w:t>in</w:t>
            </w:r>
          </w:p>
          <w:p w:rsidR="00CB7F3B" w:rsidRPr="001E64AE" w:rsidRDefault="002C16D9" w:rsidP="00C133A9">
            <w:pPr>
              <w:pStyle w:val="TableParagraph"/>
              <w:spacing w:before="4" w:line="268" w:lineRule="exact"/>
              <w:ind w:left="110" w:right="407"/>
              <w:jc w:val="center"/>
            </w:pPr>
            <w:r w:rsidRPr="001E64AE">
              <w:rPr>
                <w:spacing w:val="-2"/>
              </w:rPr>
              <w:t>any</w:t>
            </w:r>
            <w:r w:rsidRPr="001E64AE">
              <w:rPr>
                <w:spacing w:val="-19"/>
              </w:rPr>
              <w:t xml:space="preserve"> </w:t>
            </w:r>
            <w:r w:rsidRPr="001E64AE">
              <w:rPr>
                <w:spacing w:val="-2"/>
              </w:rPr>
              <w:t>programming language</w:t>
            </w:r>
          </w:p>
        </w:tc>
      </w:tr>
      <w:tr w:rsidR="00CB7F3B" w:rsidRPr="001E64AE" w:rsidTr="00C133A9">
        <w:trPr>
          <w:trHeight w:val="825"/>
        </w:trPr>
        <w:tc>
          <w:tcPr>
            <w:tcW w:w="1915" w:type="dxa"/>
          </w:tcPr>
          <w:p w:rsidR="00CB7F3B" w:rsidRPr="001E64AE" w:rsidRDefault="002C16D9">
            <w:pPr>
              <w:pStyle w:val="TableParagraph"/>
              <w:spacing w:line="273" w:lineRule="exact"/>
              <w:ind w:left="107"/>
              <w:rPr>
                <w:b/>
              </w:rPr>
            </w:pPr>
            <w:r w:rsidRPr="001E64AE">
              <w:rPr>
                <w:b/>
                <w:spacing w:val="-2"/>
              </w:rPr>
              <w:t>Continuous</w:t>
            </w:r>
          </w:p>
          <w:p w:rsidR="00CB7F3B" w:rsidRPr="001E64AE" w:rsidRDefault="002C16D9">
            <w:pPr>
              <w:pStyle w:val="TableParagraph"/>
              <w:spacing w:before="8" w:line="262" w:lineRule="exact"/>
              <w:ind w:left="112"/>
              <w:rPr>
                <w:b/>
              </w:rPr>
            </w:pPr>
            <w:r w:rsidRPr="001E64AE">
              <w:rPr>
                <w:b/>
                <w:spacing w:val="-2"/>
              </w:rPr>
              <w:t xml:space="preserve">Internal </w:t>
            </w:r>
            <w:r w:rsidRPr="001E64AE">
              <w:rPr>
                <w:b/>
                <w:spacing w:val="-4"/>
              </w:rPr>
              <w:t>Evaluation:</w:t>
            </w:r>
          </w:p>
        </w:tc>
        <w:tc>
          <w:tcPr>
            <w:tcW w:w="1584" w:type="dxa"/>
            <w:vAlign w:val="center"/>
          </w:tcPr>
          <w:p w:rsidR="00CB7F3B" w:rsidRPr="001E64AE" w:rsidRDefault="002C16D9" w:rsidP="00C133A9">
            <w:pPr>
              <w:pStyle w:val="TableParagraph"/>
              <w:spacing w:before="258"/>
              <w:ind w:left="110"/>
              <w:jc w:val="center"/>
            </w:pPr>
            <w:r w:rsidRPr="001E64AE">
              <w:rPr>
                <w:spacing w:val="-10"/>
              </w:rPr>
              <w:t>-</w:t>
            </w:r>
          </w:p>
        </w:tc>
        <w:tc>
          <w:tcPr>
            <w:tcW w:w="1591" w:type="dxa"/>
          </w:tcPr>
          <w:p w:rsidR="00CB7F3B" w:rsidRPr="001E64AE" w:rsidRDefault="002C16D9">
            <w:pPr>
              <w:pStyle w:val="TableParagraph"/>
              <w:spacing w:line="273" w:lineRule="exact"/>
              <w:ind w:left="110"/>
              <w:rPr>
                <w:b/>
              </w:rPr>
            </w:pPr>
            <w:r w:rsidRPr="001E64AE">
              <w:rPr>
                <w:b/>
                <w:spacing w:val="-2"/>
              </w:rPr>
              <w:t>Semester</w:t>
            </w:r>
          </w:p>
          <w:p w:rsidR="00CB7F3B" w:rsidRPr="001E64AE" w:rsidRDefault="002C16D9">
            <w:pPr>
              <w:pStyle w:val="TableParagraph"/>
              <w:spacing w:before="8" w:line="262" w:lineRule="exact"/>
              <w:ind w:left="113"/>
              <w:rPr>
                <w:b/>
              </w:rPr>
            </w:pPr>
            <w:r w:rsidRPr="001E64AE">
              <w:rPr>
                <w:b/>
                <w:spacing w:val="-4"/>
              </w:rPr>
              <w:t>End Evaluation:</w:t>
            </w:r>
          </w:p>
        </w:tc>
        <w:tc>
          <w:tcPr>
            <w:tcW w:w="861" w:type="dxa"/>
            <w:vAlign w:val="center"/>
          </w:tcPr>
          <w:p w:rsidR="00CB7F3B" w:rsidRPr="001E64AE" w:rsidRDefault="002C16D9" w:rsidP="00C133A9">
            <w:pPr>
              <w:pStyle w:val="TableParagraph"/>
              <w:spacing w:before="258"/>
              <w:ind w:left="111"/>
              <w:jc w:val="center"/>
            </w:pPr>
            <w:r w:rsidRPr="001E64AE">
              <w:rPr>
                <w:spacing w:val="-5"/>
              </w:rPr>
              <w:t>50</w:t>
            </w:r>
          </w:p>
        </w:tc>
        <w:tc>
          <w:tcPr>
            <w:tcW w:w="1670" w:type="dxa"/>
          </w:tcPr>
          <w:p w:rsidR="00CB7F3B" w:rsidRPr="001E64AE" w:rsidRDefault="002C16D9">
            <w:pPr>
              <w:pStyle w:val="TableParagraph"/>
              <w:spacing w:before="267"/>
              <w:ind w:left="112"/>
              <w:rPr>
                <w:b/>
              </w:rPr>
            </w:pPr>
            <w:r w:rsidRPr="001E64AE">
              <w:rPr>
                <w:b/>
              </w:rPr>
              <w:t>Total</w:t>
            </w:r>
            <w:r w:rsidRPr="001E64AE">
              <w:rPr>
                <w:b/>
                <w:spacing w:val="-5"/>
              </w:rPr>
              <w:t xml:space="preserve"> </w:t>
            </w:r>
            <w:r w:rsidRPr="001E64AE">
              <w:rPr>
                <w:b/>
                <w:spacing w:val="-2"/>
              </w:rPr>
              <w:t>Marks:</w:t>
            </w:r>
          </w:p>
        </w:tc>
        <w:tc>
          <w:tcPr>
            <w:tcW w:w="2229" w:type="dxa"/>
            <w:vAlign w:val="center"/>
          </w:tcPr>
          <w:p w:rsidR="00CB7F3B" w:rsidRPr="001E64AE" w:rsidRDefault="002C16D9" w:rsidP="00C133A9">
            <w:pPr>
              <w:pStyle w:val="TableParagraph"/>
              <w:spacing w:before="258"/>
              <w:ind w:left="108"/>
              <w:jc w:val="center"/>
            </w:pPr>
            <w:r w:rsidRPr="001E64AE">
              <w:rPr>
                <w:spacing w:val="-5"/>
              </w:rPr>
              <w:t>50</w:t>
            </w:r>
          </w:p>
        </w:tc>
      </w:tr>
    </w:tbl>
    <w:p w:rsidR="00CB7F3B" w:rsidRPr="001E64AE" w:rsidRDefault="00CB7F3B">
      <w:pPr>
        <w:pStyle w:val="BodyText"/>
        <w:rPr>
          <w:b/>
          <w:sz w:val="22"/>
          <w:szCs w:val="22"/>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7991"/>
        <w:gridCol w:w="1109"/>
      </w:tblGrid>
      <w:tr w:rsidR="00CB7F3B" w:rsidRPr="001E64AE">
        <w:trPr>
          <w:trHeight w:val="328"/>
        </w:trPr>
        <w:tc>
          <w:tcPr>
            <w:tcW w:w="9977" w:type="dxa"/>
            <w:gridSpan w:val="3"/>
          </w:tcPr>
          <w:p w:rsidR="00CB7F3B" w:rsidRPr="001E64AE" w:rsidRDefault="002C16D9" w:rsidP="00FC292D">
            <w:pPr>
              <w:pStyle w:val="TableParagraph"/>
              <w:spacing w:line="270" w:lineRule="exact"/>
              <w:ind w:left="112"/>
              <w:jc w:val="center"/>
              <w:rPr>
                <w:b/>
              </w:rPr>
            </w:pPr>
            <w:r w:rsidRPr="001E64AE">
              <w:rPr>
                <w:b/>
              </w:rPr>
              <w:t>Course</w:t>
            </w:r>
            <w:r w:rsidRPr="001E64AE">
              <w:rPr>
                <w:b/>
                <w:spacing w:val="-11"/>
              </w:rPr>
              <w:t xml:space="preserve"> </w:t>
            </w:r>
            <w:r w:rsidRPr="001E64AE">
              <w:rPr>
                <w:b/>
                <w:spacing w:val="-2"/>
              </w:rPr>
              <w:t>Outcomes</w:t>
            </w:r>
          </w:p>
        </w:tc>
      </w:tr>
      <w:tr w:rsidR="00CB7F3B" w:rsidRPr="001E64AE">
        <w:trPr>
          <w:trHeight w:val="484"/>
        </w:trPr>
        <w:tc>
          <w:tcPr>
            <w:tcW w:w="9977" w:type="dxa"/>
            <w:gridSpan w:val="3"/>
          </w:tcPr>
          <w:p w:rsidR="00CB7F3B" w:rsidRPr="001E64AE" w:rsidRDefault="002C16D9" w:rsidP="00FC292D">
            <w:pPr>
              <w:pStyle w:val="TableParagraph"/>
              <w:spacing w:line="270" w:lineRule="exact"/>
              <w:ind w:left="112"/>
              <w:jc w:val="center"/>
              <w:rPr>
                <w:b/>
              </w:rPr>
            </w:pPr>
            <w:r w:rsidRPr="001E64AE">
              <w:rPr>
                <w:b/>
              </w:rPr>
              <w:t>Upon</w:t>
            </w:r>
            <w:r w:rsidRPr="001E64AE">
              <w:rPr>
                <w:b/>
                <w:spacing w:val="-6"/>
              </w:rPr>
              <w:t xml:space="preserve"> </w:t>
            </w:r>
            <w:r w:rsidRPr="001E64AE">
              <w:rPr>
                <w:b/>
              </w:rPr>
              <w:t>Successful</w:t>
            </w:r>
            <w:r w:rsidRPr="001E64AE">
              <w:rPr>
                <w:b/>
                <w:spacing w:val="-5"/>
              </w:rPr>
              <w:t xml:space="preserve"> </w:t>
            </w:r>
            <w:r w:rsidRPr="001E64AE">
              <w:rPr>
                <w:b/>
              </w:rPr>
              <w:t>completion</w:t>
            </w:r>
            <w:r w:rsidRPr="001E64AE">
              <w:rPr>
                <w:b/>
                <w:spacing w:val="-4"/>
              </w:rPr>
              <w:t xml:space="preserve"> </w:t>
            </w:r>
            <w:r w:rsidRPr="001E64AE">
              <w:rPr>
                <w:b/>
              </w:rPr>
              <w:t>of</w:t>
            </w:r>
            <w:r w:rsidRPr="001E64AE">
              <w:rPr>
                <w:b/>
                <w:spacing w:val="-3"/>
              </w:rPr>
              <w:t xml:space="preserve"> </w:t>
            </w:r>
            <w:r w:rsidRPr="001E64AE">
              <w:rPr>
                <w:b/>
              </w:rPr>
              <w:t>course,</w:t>
            </w:r>
            <w:r w:rsidRPr="001E64AE">
              <w:rPr>
                <w:b/>
                <w:spacing w:val="-6"/>
              </w:rPr>
              <w:t xml:space="preserve"> </w:t>
            </w:r>
            <w:r w:rsidRPr="001E64AE">
              <w:rPr>
                <w:b/>
              </w:rPr>
              <w:t>the</w:t>
            </w:r>
            <w:r w:rsidRPr="001E64AE">
              <w:rPr>
                <w:b/>
                <w:spacing w:val="-9"/>
              </w:rPr>
              <w:t xml:space="preserve"> </w:t>
            </w:r>
            <w:r w:rsidRPr="001E64AE">
              <w:rPr>
                <w:b/>
              </w:rPr>
              <w:t>student</w:t>
            </w:r>
            <w:r w:rsidRPr="001E64AE">
              <w:rPr>
                <w:b/>
                <w:spacing w:val="-8"/>
              </w:rPr>
              <w:t xml:space="preserve"> </w:t>
            </w:r>
            <w:r w:rsidRPr="001E64AE">
              <w:rPr>
                <w:b/>
              </w:rPr>
              <w:t>will</w:t>
            </w:r>
            <w:r w:rsidRPr="001E64AE">
              <w:rPr>
                <w:b/>
                <w:spacing w:val="-5"/>
              </w:rPr>
              <w:t xml:space="preserve"> </w:t>
            </w:r>
            <w:r w:rsidRPr="001E64AE">
              <w:rPr>
                <w:b/>
              </w:rPr>
              <w:t>be</w:t>
            </w:r>
            <w:r w:rsidRPr="001E64AE">
              <w:rPr>
                <w:b/>
                <w:spacing w:val="-7"/>
              </w:rPr>
              <w:t xml:space="preserve"> </w:t>
            </w:r>
            <w:r w:rsidRPr="001E64AE">
              <w:rPr>
                <w:b/>
              </w:rPr>
              <w:t>able</w:t>
            </w:r>
            <w:r w:rsidRPr="001E64AE">
              <w:rPr>
                <w:b/>
                <w:spacing w:val="-6"/>
              </w:rPr>
              <w:t xml:space="preserve"> </w:t>
            </w:r>
            <w:r w:rsidRPr="001E64AE">
              <w:rPr>
                <w:b/>
                <w:spacing w:val="-5"/>
              </w:rPr>
              <w:t>to</w:t>
            </w:r>
          </w:p>
        </w:tc>
      </w:tr>
      <w:tr w:rsidR="00CB7F3B" w:rsidRPr="001E64AE" w:rsidTr="00346F43">
        <w:trPr>
          <w:trHeight w:val="614"/>
        </w:trPr>
        <w:tc>
          <w:tcPr>
            <w:tcW w:w="877" w:type="dxa"/>
          </w:tcPr>
          <w:p w:rsidR="00CB7F3B" w:rsidRPr="001E64AE" w:rsidRDefault="002C16D9">
            <w:pPr>
              <w:pStyle w:val="TableParagraph"/>
              <w:spacing w:before="164"/>
              <w:ind w:right="223"/>
              <w:jc w:val="right"/>
              <w:rPr>
                <w:b/>
              </w:rPr>
            </w:pPr>
            <w:r w:rsidRPr="001E64AE">
              <w:rPr>
                <w:b/>
                <w:spacing w:val="-5"/>
              </w:rPr>
              <w:t>CO1</w:t>
            </w:r>
          </w:p>
        </w:tc>
        <w:tc>
          <w:tcPr>
            <w:tcW w:w="7991" w:type="dxa"/>
          </w:tcPr>
          <w:p w:rsidR="00CB7F3B" w:rsidRPr="001E64AE" w:rsidRDefault="002C16D9" w:rsidP="00346F43">
            <w:pPr>
              <w:pStyle w:val="TableParagraph"/>
              <w:spacing w:before="20" w:line="237" w:lineRule="auto"/>
              <w:ind w:left="114" w:right="163" w:hanging="3"/>
              <w:jc w:val="both"/>
            </w:pPr>
            <w:r w:rsidRPr="001E64AE">
              <w:t>Apply</w:t>
            </w:r>
            <w:r w:rsidRPr="001E64AE">
              <w:rPr>
                <w:spacing w:val="-15"/>
              </w:rPr>
              <w:t xml:space="preserve"> </w:t>
            </w:r>
            <w:r w:rsidRPr="001E64AE">
              <w:t>basics</w:t>
            </w:r>
            <w:r w:rsidRPr="001E64AE">
              <w:rPr>
                <w:spacing w:val="-10"/>
              </w:rPr>
              <w:t xml:space="preserve"> </w:t>
            </w:r>
            <w:r w:rsidRPr="001E64AE">
              <w:t>of</w:t>
            </w:r>
            <w:r w:rsidRPr="001E64AE">
              <w:rPr>
                <w:spacing w:val="-7"/>
              </w:rPr>
              <w:t xml:space="preserve"> </w:t>
            </w:r>
            <w:r w:rsidRPr="001E64AE">
              <w:t>CRM,</w:t>
            </w:r>
            <w:r w:rsidRPr="001E64AE">
              <w:rPr>
                <w:spacing w:val="-8"/>
              </w:rPr>
              <w:t xml:space="preserve"> </w:t>
            </w:r>
            <w:r w:rsidRPr="001E64AE">
              <w:t>multi-tenancy,</w:t>
            </w:r>
            <w:r w:rsidRPr="001E64AE">
              <w:rPr>
                <w:spacing w:val="-8"/>
              </w:rPr>
              <w:t xml:space="preserve"> </w:t>
            </w:r>
            <w:r w:rsidRPr="001E64AE">
              <w:t>Data</w:t>
            </w:r>
            <w:r w:rsidRPr="001E64AE">
              <w:rPr>
                <w:spacing w:val="-8"/>
              </w:rPr>
              <w:t xml:space="preserve"> </w:t>
            </w:r>
            <w:proofErr w:type="spellStart"/>
            <w:r w:rsidRPr="001E64AE">
              <w:t>modelling</w:t>
            </w:r>
            <w:proofErr w:type="spellEnd"/>
            <w:r w:rsidRPr="001E64AE">
              <w:rPr>
                <w:spacing w:val="-10"/>
              </w:rPr>
              <w:t xml:space="preserve"> </w:t>
            </w:r>
            <w:r w:rsidRPr="001E64AE">
              <w:t>and</w:t>
            </w:r>
            <w:r w:rsidRPr="001E64AE">
              <w:rPr>
                <w:spacing w:val="-8"/>
              </w:rPr>
              <w:t xml:space="preserve"> </w:t>
            </w:r>
            <w:r w:rsidRPr="001E64AE">
              <w:t>management</w:t>
            </w:r>
            <w:r w:rsidRPr="001E64AE">
              <w:rPr>
                <w:spacing w:val="-8"/>
              </w:rPr>
              <w:t xml:space="preserve"> </w:t>
            </w:r>
            <w:r w:rsidRPr="001E64AE">
              <w:t>in Sales force for solving problems in Apex.</w:t>
            </w:r>
          </w:p>
        </w:tc>
        <w:tc>
          <w:tcPr>
            <w:tcW w:w="1109" w:type="dxa"/>
          </w:tcPr>
          <w:p w:rsidR="00CB7F3B" w:rsidRPr="001E64AE" w:rsidRDefault="002C16D9">
            <w:pPr>
              <w:pStyle w:val="TableParagraph"/>
              <w:spacing w:before="164"/>
              <w:ind w:left="6"/>
              <w:jc w:val="center"/>
              <w:rPr>
                <w:b/>
              </w:rPr>
            </w:pPr>
            <w:r w:rsidRPr="001E64AE">
              <w:rPr>
                <w:b/>
                <w:spacing w:val="-5"/>
              </w:rPr>
              <w:t>L3</w:t>
            </w:r>
          </w:p>
        </w:tc>
      </w:tr>
      <w:tr w:rsidR="00CB7F3B" w:rsidRPr="001E64AE" w:rsidTr="00346F43">
        <w:trPr>
          <w:trHeight w:val="549"/>
        </w:trPr>
        <w:tc>
          <w:tcPr>
            <w:tcW w:w="877" w:type="dxa"/>
          </w:tcPr>
          <w:p w:rsidR="00CB7F3B" w:rsidRPr="001E64AE" w:rsidRDefault="002C16D9">
            <w:pPr>
              <w:pStyle w:val="TableParagraph"/>
              <w:spacing w:before="133"/>
              <w:ind w:right="223"/>
              <w:jc w:val="right"/>
              <w:rPr>
                <w:b/>
              </w:rPr>
            </w:pPr>
            <w:r w:rsidRPr="001E64AE">
              <w:rPr>
                <w:b/>
                <w:spacing w:val="-5"/>
              </w:rPr>
              <w:t>CO2</w:t>
            </w:r>
          </w:p>
        </w:tc>
        <w:tc>
          <w:tcPr>
            <w:tcW w:w="7991" w:type="dxa"/>
          </w:tcPr>
          <w:p w:rsidR="00CB7F3B" w:rsidRPr="001E64AE" w:rsidRDefault="002C16D9" w:rsidP="00346F43">
            <w:pPr>
              <w:pStyle w:val="TableParagraph"/>
              <w:spacing w:line="228" w:lineRule="auto"/>
              <w:ind w:left="114" w:right="163" w:hanging="3"/>
              <w:jc w:val="both"/>
            </w:pPr>
            <w:r w:rsidRPr="001E64AE">
              <w:t>Implement</w:t>
            </w:r>
            <w:r w:rsidRPr="001E64AE">
              <w:rPr>
                <w:spacing w:val="-12"/>
              </w:rPr>
              <w:t xml:space="preserve"> </w:t>
            </w:r>
            <w:r w:rsidRPr="001E64AE">
              <w:t>programming</w:t>
            </w:r>
            <w:r w:rsidRPr="001E64AE">
              <w:rPr>
                <w:spacing w:val="-12"/>
              </w:rPr>
              <w:t xml:space="preserve"> </w:t>
            </w:r>
            <w:r w:rsidRPr="001E64AE">
              <w:t>constructs</w:t>
            </w:r>
            <w:r w:rsidRPr="001E64AE">
              <w:rPr>
                <w:spacing w:val="-11"/>
              </w:rPr>
              <w:t xml:space="preserve"> </w:t>
            </w:r>
            <w:r w:rsidRPr="001E64AE">
              <w:t>of</w:t>
            </w:r>
            <w:r w:rsidRPr="001E64AE">
              <w:rPr>
                <w:spacing w:val="-11"/>
              </w:rPr>
              <w:t xml:space="preserve"> </w:t>
            </w:r>
            <w:r w:rsidRPr="001E64AE">
              <w:t>Apex</w:t>
            </w:r>
            <w:r w:rsidRPr="001E64AE">
              <w:rPr>
                <w:spacing w:val="-8"/>
              </w:rPr>
              <w:t xml:space="preserve"> </w:t>
            </w:r>
            <w:r w:rsidRPr="001E64AE">
              <w:t>like</w:t>
            </w:r>
            <w:r w:rsidRPr="001E64AE">
              <w:rPr>
                <w:spacing w:val="-12"/>
              </w:rPr>
              <w:t xml:space="preserve"> </w:t>
            </w:r>
            <w:r w:rsidRPr="001E64AE">
              <w:t>class,</w:t>
            </w:r>
            <w:r w:rsidRPr="001E64AE">
              <w:rPr>
                <w:spacing w:val="-9"/>
              </w:rPr>
              <w:t xml:space="preserve"> </w:t>
            </w:r>
            <w:r w:rsidRPr="001E64AE">
              <w:t>interface</w:t>
            </w:r>
            <w:r w:rsidRPr="001E64AE">
              <w:rPr>
                <w:spacing w:val="-12"/>
              </w:rPr>
              <w:t xml:space="preserve"> </w:t>
            </w:r>
            <w:r w:rsidRPr="001E64AE">
              <w:t>triggers</w:t>
            </w:r>
            <w:r w:rsidRPr="001E64AE">
              <w:rPr>
                <w:spacing w:val="-13"/>
              </w:rPr>
              <w:t xml:space="preserve"> </w:t>
            </w:r>
            <w:r w:rsidRPr="001E64AE">
              <w:t>as</w:t>
            </w:r>
            <w:r w:rsidRPr="001E64AE">
              <w:rPr>
                <w:spacing w:val="-10"/>
              </w:rPr>
              <w:t xml:space="preserve"> </w:t>
            </w:r>
            <w:r w:rsidRPr="001E64AE">
              <w:t>an individual on different IDEs/ online platforms.</w:t>
            </w:r>
          </w:p>
        </w:tc>
        <w:tc>
          <w:tcPr>
            <w:tcW w:w="1109" w:type="dxa"/>
          </w:tcPr>
          <w:p w:rsidR="00CB7F3B" w:rsidRPr="001E64AE" w:rsidRDefault="002C16D9">
            <w:pPr>
              <w:pStyle w:val="TableParagraph"/>
              <w:spacing w:before="133"/>
              <w:ind w:left="6"/>
              <w:jc w:val="center"/>
              <w:rPr>
                <w:b/>
              </w:rPr>
            </w:pPr>
            <w:r w:rsidRPr="001E64AE">
              <w:rPr>
                <w:b/>
                <w:spacing w:val="-5"/>
              </w:rPr>
              <w:t>L3</w:t>
            </w:r>
          </w:p>
        </w:tc>
      </w:tr>
      <w:tr w:rsidR="00CB7F3B" w:rsidRPr="001E64AE" w:rsidTr="00346F43">
        <w:trPr>
          <w:trHeight w:val="328"/>
        </w:trPr>
        <w:tc>
          <w:tcPr>
            <w:tcW w:w="877" w:type="dxa"/>
          </w:tcPr>
          <w:p w:rsidR="00CB7F3B" w:rsidRPr="001E64AE" w:rsidRDefault="002C16D9">
            <w:pPr>
              <w:pStyle w:val="TableParagraph"/>
              <w:spacing w:before="23"/>
              <w:ind w:right="223"/>
              <w:jc w:val="right"/>
              <w:rPr>
                <w:b/>
              </w:rPr>
            </w:pPr>
            <w:r w:rsidRPr="001E64AE">
              <w:rPr>
                <w:b/>
                <w:spacing w:val="-5"/>
              </w:rPr>
              <w:t>CO3</w:t>
            </w:r>
          </w:p>
        </w:tc>
        <w:tc>
          <w:tcPr>
            <w:tcW w:w="7991" w:type="dxa"/>
          </w:tcPr>
          <w:p w:rsidR="00CB7F3B" w:rsidRPr="001E64AE" w:rsidRDefault="002C16D9" w:rsidP="00346F43">
            <w:pPr>
              <w:pStyle w:val="TableParagraph"/>
              <w:spacing w:before="13"/>
              <w:ind w:left="112"/>
              <w:jc w:val="both"/>
            </w:pPr>
            <w:r w:rsidRPr="001E64AE">
              <w:t>Develop</w:t>
            </w:r>
            <w:r w:rsidRPr="001E64AE">
              <w:rPr>
                <w:spacing w:val="-5"/>
              </w:rPr>
              <w:t xml:space="preserve"> </w:t>
            </w:r>
            <w:r w:rsidRPr="001E64AE">
              <w:t>an</w:t>
            </w:r>
            <w:r w:rsidRPr="001E64AE">
              <w:rPr>
                <w:spacing w:val="-1"/>
              </w:rPr>
              <w:t xml:space="preserve"> </w:t>
            </w:r>
            <w:r w:rsidRPr="001E64AE">
              <w:t>effective</w:t>
            </w:r>
            <w:r w:rsidRPr="001E64AE">
              <w:rPr>
                <w:spacing w:val="-4"/>
              </w:rPr>
              <w:t xml:space="preserve"> </w:t>
            </w:r>
            <w:r w:rsidRPr="001E64AE">
              <w:t>report</w:t>
            </w:r>
            <w:r w:rsidRPr="001E64AE">
              <w:rPr>
                <w:spacing w:val="-2"/>
              </w:rPr>
              <w:t xml:space="preserve"> </w:t>
            </w:r>
            <w:r w:rsidRPr="001E64AE">
              <w:t>based</w:t>
            </w:r>
            <w:r w:rsidRPr="001E64AE">
              <w:rPr>
                <w:spacing w:val="-1"/>
              </w:rPr>
              <w:t xml:space="preserve"> </w:t>
            </w:r>
            <w:r w:rsidRPr="001E64AE">
              <w:t>on</w:t>
            </w:r>
            <w:r w:rsidRPr="001E64AE">
              <w:rPr>
                <w:spacing w:val="-4"/>
              </w:rPr>
              <w:t xml:space="preserve"> </w:t>
            </w:r>
            <w:r w:rsidRPr="001E64AE">
              <w:t>various</w:t>
            </w:r>
            <w:r w:rsidRPr="001E64AE">
              <w:rPr>
                <w:spacing w:val="-4"/>
              </w:rPr>
              <w:t xml:space="preserve"> </w:t>
            </w:r>
            <w:r w:rsidRPr="001E64AE">
              <w:t>programs</w:t>
            </w:r>
            <w:r w:rsidRPr="001E64AE">
              <w:rPr>
                <w:spacing w:val="1"/>
              </w:rPr>
              <w:t xml:space="preserve"> </w:t>
            </w:r>
            <w:r w:rsidRPr="001E64AE">
              <w:rPr>
                <w:spacing w:val="-2"/>
              </w:rPr>
              <w:t>implemented.</w:t>
            </w:r>
          </w:p>
        </w:tc>
        <w:tc>
          <w:tcPr>
            <w:tcW w:w="1109" w:type="dxa"/>
          </w:tcPr>
          <w:p w:rsidR="00CB7F3B" w:rsidRPr="001E64AE" w:rsidRDefault="002C16D9">
            <w:pPr>
              <w:pStyle w:val="TableParagraph"/>
              <w:spacing w:line="273" w:lineRule="exact"/>
              <w:ind w:left="6"/>
              <w:jc w:val="center"/>
              <w:rPr>
                <w:b/>
              </w:rPr>
            </w:pPr>
            <w:r w:rsidRPr="001E64AE">
              <w:rPr>
                <w:b/>
                <w:spacing w:val="-5"/>
              </w:rPr>
              <w:t>L3</w:t>
            </w:r>
          </w:p>
        </w:tc>
      </w:tr>
      <w:tr w:rsidR="00CB7F3B" w:rsidRPr="001E64AE" w:rsidTr="00346F43">
        <w:trPr>
          <w:trHeight w:val="554"/>
        </w:trPr>
        <w:tc>
          <w:tcPr>
            <w:tcW w:w="877" w:type="dxa"/>
          </w:tcPr>
          <w:p w:rsidR="00CB7F3B" w:rsidRPr="001E64AE" w:rsidRDefault="002C16D9">
            <w:pPr>
              <w:pStyle w:val="TableParagraph"/>
              <w:spacing w:before="133"/>
              <w:ind w:right="223"/>
              <w:jc w:val="right"/>
              <w:rPr>
                <w:b/>
              </w:rPr>
            </w:pPr>
            <w:r w:rsidRPr="001E64AE">
              <w:rPr>
                <w:b/>
                <w:spacing w:val="-5"/>
              </w:rPr>
              <w:t>CO4</w:t>
            </w:r>
          </w:p>
        </w:tc>
        <w:tc>
          <w:tcPr>
            <w:tcW w:w="7991" w:type="dxa"/>
          </w:tcPr>
          <w:p w:rsidR="00CB7F3B" w:rsidRPr="001E64AE" w:rsidRDefault="002C16D9" w:rsidP="00346F43">
            <w:pPr>
              <w:pStyle w:val="TableParagraph"/>
              <w:spacing w:line="230" w:lineRule="auto"/>
              <w:ind w:left="114" w:right="163" w:hanging="3"/>
              <w:jc w:val="both"/>
            </w:pPr>
            <w:r w:rsidRPr="001E64AE">
              <w:t>Apply</w:t>
            </w:r>
            <w:r w:rsidRPr="001E64AE">
              <w:rPr>
                <w:spacing w:val="-17"/>
              </w:rPr>
              <w:t xml:space="preserve"> </w:t>
            </w:r>
            <w:r w:rsidRPr="001E64AE">
              <w:t>technical</w:t>
            </w:r>
            <w:r w:rsidRPr="001E64AE">
              <w:rPr>
                <w:spacing w:val="-14"/>
              </w:rPr>
              <w:t xml:space="preserve"> </w:t>
            </w:r>
            <w:r w:rsidRPr="001E64AE">
              <w:t>knowledge</w:t>
            </w:r>
            <w:r w:rsidRPr="001E64AE">
              <w:rPr>
                <w:spacing w:val="-11"/>
              </w:rPr>
              <w:t xml:space="preserve"> </w:t>
            </w:r>
            <w:r w:rsidRPr="001E64AE">
              <w:t>for</w:t>
            </w:r>
            <w:r w:rsidRPr="001E64AE">
              <w:rPr>
                <w:spacing w:val="-12"/>
              </w:rPr>
              <w:t xml:space="preserve"> </w:t>
            </w:r>
            <w:r w:rsidRPr="001E64AE">
              <w:t>a</w:t>
            </w:r>
            <w:r w:rsidRPr="001E64AE">
              <w:rPr>
                <w:spacing w:val="-11"/>
              </w:rPr>
              <w:t xml:space="preserve"> </w:t>
            </w:r>
            <w:r w:rsidRPr="001E64AE">
              <w:t>given</w:t>
            </w:r>
            <w:r w:rsidRPr="001E64AE">
              <w:rPr>
                <w:spacing w:val="-11"/>
              </w:rPr>
              <w:t xml:space="preserve"> </w:t>
            </w:r>
            <w:r w:rsidRPr="001E64AE">
              <w:t>problem</w:t>
            </w:r>
            <w:r w:rsidRPr="001E64AE">
              <w:rPr>
                <w:spacing w:val="-11"/>
              </w:rPr>
              <w:t xml:space="preserve"> </w:t>
            </w:r>
            <w:r w:rsidRPr="001E64AE">
              <w:t>and</w:t>
            </w:r>
            <w:r w:rsidRPr="001E64AE">
              <w:rPr>
                <w:spacing w:val="-11"/>
              </w:rPr>
              <w:t xml:space="preserve"> </w:t>
            </w:r>
            <w:r w:rsidRPr="001E64AE">
              <w:t>express</w:t>
            </w:r>
            <w:r w:rsidRPr="001E64AE">
              <w:rPr>
                <w:spacing w:val="-11"/>
              </w:rPr>
              <w:t xml:space="preserve"> </w:t>
            </w:r>
            <w:r w:rsidRPr="001E64AE">
              <w:t>with</w:t>
            </w:r>
            <w:r w:rsidRPr="001E64AE">
              <w:rPr>
                <w:spacing w:val="-10"/>
              </w:rPr>
              <w:t xml:space="preserve"> </w:t>
            </w:r>
            <w:r w:rsidRPr="001E64AE">
              <w:t>an</w:t>
            </w:r>
            <w:r w:rsidRPr="001E64AE">
              <w:rPr>
                <w:spacing w:val="-10"/>
              </w:rPr>
              <w:t xml:space="preserve"> </w:t>
            </w:r>
            <w:r w:rsidRPr="001E64AE">
              <w:t>effective oral communication.</w:t>
            </w:r>
          </w:p>
        </w:tc>
        <w:tc>
          <w:tcPr>
            <w:tcW w:w="1109" w:type="dxa"/>
          </w:tcPr>
          <w:p w:rsidR="00CB7F3B" w:rsidRPr="001E64AE" w:rsidRDefault="002C16D9">
            <w:pPr>
              <w:pStyle w:val="TableParagraph"/>
              <w:spacing w:before="133"/>
              <w:ind w:left="6"/>
              <w:jc w:val="center"/>
              <w:rPr>
                <w:b/>
              </w:rPr>
            </w:pPr>
            <w:r w:rsidRPr="001E64AE">
              <w:rPr>
                <w:b/>
                <w:spacing w:val="-5"/>
              </w:rPr>
              <w:t>L3</w:t>
            </w:r>
          </w:p>
        </w:tc>
      </w:tr>
      <w:tr w:rsidR="00CB7F3B" w:rsidRPr="001E64AE" w:rsidTr="00346F43">
        <w:trPr>
          <w:trHeight w:val="551"/>
        </w:trPr>
        <w:tc>
          <w:tcPr>
            <w:tcW w:w="877" w:type="dxa"/>
          </w:tcPr>
          <w:p w:rsidR="00CB7F3B" w:rsidRPr="001E64AE" w:rsidRDefault="002C16D9">
            <w:pPr>
              <w:pStyle w:val="TableParagraph"/>
              <w:spacing w:before="131"/>
              <w:ind w:right="223"/>
              <w:jc w:val="right"/>
              <w:rPr>
                <w:b/>
              </w:rPr>
            </w:pPr>
            <w:r w:rsidRPr="001E64AE">
              <w:rPr>
                <w:b/>
                <w:spacing w:val="-5"/>
              </w:rPr>
              <w:t>CO5</w:t>
            </w:r>
          </w:p>
        </w:tc>
        <w:tc>
          <w:tcPr>
            <w:tcW w:w="7991" w:type="dxa"/>
          </w:tcPr>
          <w:p w:rsidR="00CB7F3B" w:rsidRPr="001E64AE" w:rsidRDefault="002C16D9" w:rsidP="00346F43">
            <w:pPr>
              <w:pStyle w:val="TableParagraph"/>
              <w:spacing w:line="230" w:lineRule="auto"/>
              <w:ind w:left="114" w:right="163" w:hanging="3"/>
              <w:jc w:val="both"/>
            </w:pPr>
            <w:r w:rsidRPr="001E64AE">
              <w:t>Analyze</w:t>
            </w:r>
            <w:r w:rsidRPr="001E64AE">
              <w:rPr>
                <w:spacing w:val="-13"/>
              </w:rPr>
              <w:t xml:space="preserve"> </w:t>
            </w:r>
            <w:r w:rsidRPr="001E64AE">
              <w:t>outputs</w:t>
            </w:r>
            <w:r w:rsidRPr="001E64AE">
              <w:rPr>
                <w:spacing w:val="-11"/>
              </w:rPr>
              <w:t xml:space="preserve"> </w:t>
            </w:r>
            <w:r w:rsidRPr="001E64AE">
              <w:t>using</w:t>
            </w:r>
            <w:r w:rsidRPr="001E64AE">
              <w:rPr>
                <w:spacing w:val="-12"/>
              </w:rPr>
              <w:t xml:space="preserve"> </w:t>
            </w:r>
            <w:r w:rsidRPr="001E64AE">
              <w:t>given</w:t>
            </w:r>
            <w:r w:rsidRPr="001E64AE">
              <w:rPr>
                <w:spacing w:val="-12"/>
              </w:rPr>
              <w:t xml:space="preserve"> </w:t>
            </w:r>
            <w:r w:rsidRPr="001E64AE">
              <w:t>constraints/test</w:t>
            </w:r>
            <w:r w:rsidRPr="001E64AE">
              <w:rPr>
                <w:spacing w:val="-10"/>
              </w:rPr>
              <w:t xml:space="preserve"> </w:t>
            </w:r>
            <w:r w:rsidRPr="001E64AE">
              <w:t>case/</w:t>
            </w:r>
            <w:r w:rsidRPr="001E64AE">
              <w:rPr>
                <w:spacing w:val="-7"/>
              </w:rPr>
              <w:t xml:space="preserve"> </w:t>
            </w:r>
            <w:r w:rsidRPr="001E64AE">
              <w:t>debugging</w:t>
            </w:r>
            <w:r w:rsidRPr="001E64AE">
              <w:rPr>
                <w:spacing w:val="-11"/>
              </w:rPr>
              <w:t xml:space="preserve"> </w:t>
            </w:r>
            <w:r w:rsidRPr="001E64AE">
              <w:t>and</w:t>
            </w:r>
            <w:r w:rsidRPr="001E64AE">
              <w:rPr>
                <w:spacing w:val="-12"/>
              </w:rPr>
              <w:t xml:space="preserve"> </w:t>
            </w:r>
            <w:r w:rsidRPr="001E64AE">
              <w:t>deployment tools of Sales force.</w:t>
            </w:r>
          </w:p>
        </w:tc>
        <w:tc>
          <w:tcPr>
            <w:tcW w:w="1109" w:type="dxa"/>
          </w:tcPr>
          <w:p w:rsidR="00CB7F3B" w:rsidRPr="001E64AE" w:rsidRDefault="002C16D9">
            <w:pPr>
              <w:pStyle w:val="TableParagraph"/>
              <w:spacing w:before="131"/>
              <w:ind w:left="6"/>
              <w:jc w:val="center"/>
              <w:rPr>
                <w:b/>
              </w:rPr>
            </w:pPr>
            <w:r w:rsidRPr="001E64AE">
              <w:rPr>
                <w:b/>
                <w:spacing w:val="-5"/>
              </w:rPr>
              <w:t>L4</w:t>
            </w:r>
          </w:p>
        </w:tc>
      </w:tr>
    </w:tbl>
    <w:p w:rsidR="00CB7F3B" w:rsidRPr="001E64AE" w:rsidRDefault="00CB7F3B">
      <w:pPr>
        <w:pStyle w:val="BodyText"/>
        <w:rPr>
          <w:b/>
          <w:sz w:val="22"/>
          <w:szCs w:val="22"/>
        </w:rPr>
      </w:pPr>
    </w:p>
    <w:tbl>
      <w:tblPr>
        <w:tblStyle w:val="TableGrid"/>
        <w:tblW w:w="10538" w:type="dxa"/>
        <w:jc w:val="center"/>
        <w:tblLayout w:type="fixed"/>
        <w:tblLook w:val="04A0" w:firstRow="1" w:lastRow="0" w:firstColumn="1" w:lastColumn="0" w:noHBand="0" w:noVBand="1"/>
      </w:tblPr>
      <w:tblGrid>
        <w:gridCol w:w="1152"/>
        <w:gridCol w:w="686"/>
        <w:gridCol w:w="622"/>
        <w:gridCol w:w="622"/>
        <w:gridCol w:w="622"/>
        <w:gridCol w:w="622"/>
        <w:gridCol w:w="622"/>
        <w:gridCol w:w="622"/>
        <w:gridCol w:w="622"/>
        <w:gridCol w:w="622"/>
        <w:gridCol w:w="739"/>
        <w:gridCol w:w="739"/>
        <w:gridCol w:w="739"/>
        <w:gridCol w:w="752"/>
        <w:gridCol w:w="755"/>
      </w:tblGrid>
      <w:tr w:rsidR="00124465" w:rsidRPr="009508A0" w:rsidTr="00C2198D">
        <w:trPr>
          <w:trHeight w:val="457"/>
          <w:jc w:val="center"/>
        </w:trPr>
        <w:tc>
          <w:tcPr>
            <w:tcW w:w="10538" w:type="dxa"/>
            <w:gridSpan w:val="15"/>
            <w:shd w:val="clear" w:color="auto" w:fill="1F497D" w:themeFill="text2"/>
            <w:vAlign w:val="center"/>
          </w:tcPr>
          <w:p w:rsidR="00124465" w:rsidRPr="009508A0" w:rsidRDefault="00124465" w:rsidP="000272FD">
            <w:pPr>
              <w:jc w:val="center"/>
              <w:rPr>
                <w:rFonts w:ascii="Bookman Old Style" w:hAnsi="Bookman Old Style"/>
                <w:b/>
                <w:sz w:val="4"/>
                <w:szCs w:val="24"/>
              </w:rPr>
            </w:pPr>
            <w:r w:rsidRPr="009508A0">
              <w:rPr>
                <w:rFonts w:ascii="Bookman Old Style" w:hAnsi="Bookman Old Style"/>
                <w:b/>
                <w:sz w:val="4"/>
                <w:szCs w:val="24"/>
              </w:rPr>
              <w:br w:type="page"/>
            </w:r>
          </w:p>
          <w:p w:rsidR="00124465" w:rsidRPr="009508A0" w:rsidRDefault="00124465" w:rsidP="000272FD">
            <w:pPr>
              <w:jc w:val="center"/>
              <w:rPr>
                <w:rFonts w:ascii="Bookman Old Style" w:hAnsi="Bookman Old Style"/>
                <w:b/>
                <w:sz w:val="4"/>
                <w:szCs w:val="24"/>
              </w:rPr>
            </w:pPr>
          </w:p>
          <w:p w:rsidR="00124465" w:rsidRPr="009508A0" w:rsidRDefault="00124465" w:rsidP="000272FD">
            <w:pPr>
              <w:jc w:val="center"/>
              <w:rPr>
                <w:rFonts w:ascii="Bookman Old Style" w:hAnsi="Bookman Old Style"/>
                <w:b/>
                <w:sz w:val="4"/>
                <w:szCs w:val="24"/>
              </w:rPr>
            </w:pPr>
          </w:p>
          <w:p w:rsidR="00124465" w:rsidRPr="009508A0" w:rsidRDefault="00124465" w:rsidP="000272FD">
            <w:pPr>
              <w:jc w:val="center"/>
              <w:rPr>
                <w:rFonts w:ascii="Bookman Old Style" w:hAnsi="Bookman Old Style"/>
                <w:b/>
                <w:color w:val="FFFFFF" w:themeColor="background1"/>
              </w:rPr>
            </w:pPr>
            <w:r w:rsidRPr="009508A0">
              <w:rPr>
                <w:rFonts w:ascii="Bookman Old Style" w:hAnsi="Bookman Old Style"/>
                <w:b/>
                <w:color w:val="FFFFFF" w:themeColor="background1"/>
              </w:rPr>
              <w:t>Contribution of Course Outcomes towards achievement of Program Outcomes &amp; Strength of correlations (3:Substantial, 2: Moderate, 1:Slight)</w:t>
            </w:r>
          </w:p>
        </w:tc>
      </w:tr>
      <w:tr w:rsidR="00124465" w:rsidRPr="009508A0" w:rsidTr="00C2198D">
        <w:trPr>
          <w:trHeight w:val="457"/>
          <w:jc w:val="center"/>
        </w:trPr>
        <w:tc>
          <w:tcPr>
            <w:tcW w:w="1152" w:type="dxa"/>
            <w:vAlign w:val="center"/>
          </w:tcPr>
          <w:p w:rsidR="00124465" w:rsidRPr="009508A0" w:rsidRDefault="00124465" w:rsidP="000272FD">
            <w:pPr>
              <w:jc w:val="center"/>
              <w:rPr>
                <w:rFonts w:ascii="Bookman Old Style" w:hAnsi="Bookman Old Style"/>
              </w:rPr>
            </w:pPr>
          </w:p>
        </w:tc>
        <w:tc>
          <w:tcPr>
            <w:tcW w:w="686" w:type="dxa"/>
            <w:vAlign w:val="center"/>
          </w:tcPr>
          <w:p w:rsidR="00124465" w:rsidRPr="008B4FE1" w:rsidRDefault="00124465" w:rsidP="000272FD">
            <w:pPr>
              <w:jc w:val="center"/>
              <w:rPr>
                <w:rFonts w:ascii="Bookman Old Style" w:hAnsi="Bookman Old Style"/>
                <w:b/>
                <w:sz w:val="18"/>
              </w:rPr>
            </w:pPr>
            <w:r w:rsidRPr="008B4FE1">
              <w:rPr>
                <w:rFonts w:ascii="Bookman Old Style" w:hAnsi="Bookman Old Style"/>
                <w:b/>
                <w:sz w:val="18"/>
              </w:rPr>
              <w:t>PO1</w:t>
            </w:r>
          </w:p>
        </w:tc>
        <w:tc>
          <w:tcPr>
            <w:tcW w:w="622" w:type="dxa"/>
            <w:vAlign w:val="center"/>
          </w:tcPr>
          <w:p w:rsidR="00124465" w:rsidRPr="008B4FE1" w:rsidRDefault="00124465" w:rsidP="000272FD">
            <w:pPr>
              <w:jc w:val="center"/>
              <w:rPr>
                <w:rFonts w:ascii="Bookman Old Style" w:hAnsi="Bookman Old Style"/>
                <w:b/>
                <w:sz w:val="18"/>
              </w:rPr>
            </w:pPr>
            <w:r w:rsidRPr="008B4FE1">
              <w:rPr>
                <w:rFonts w:ascii="Bookman Old Style" w:hAnsi="Bookman Old Style"/>
                <w:b/>
                <w:sz w:val="18"/>
              </w:rPr>
              <w:t>PO2</w:t>
            </w:r>
          </w:p>
        </w:tc>
        <w:tc>
          <w:tcPr>
            <w:tcW w:w="622" w:type="dxa"/>
            <w:vAlign w:val="center"/>
          </w:tcPr>
          <w:p w:rsidR="00124465" w:rsidRPr="008B4FE1" w:rsidRDefault="00124465" w:rsidP="000272FD">
            <w:pPr>
              <w:jc w:val="center"/>
              <w:rPr>
                <w:rFonts w:ascii="Bookman Old Style" w:hAnsi="Bookman Old Style"/>
                <w:b/>
                <w:sz w:val="18"/>
              </w:rPr>
            </w:pPr>
            <w:r w:rsidRPr="008B4FE1">
              <w:rPr>
                <w:rFonts w:ascii="Bookman Old Style" w:hAnsi="Bookman Old Style"/>
                <w:b/>
                <w:sz w:val="18"/>
              </w:rPr>
              <w:t>PO3</w:t>
            </w:r>
          </w:p>
        </w:tc>
        <w:tc>
          <w:tcPr>
            <w:tcW w:w="622" w:type="dxa"/>
            <w:vAlign w:val="center"/>
          </w:tcPr>
          <w:p w:rsidR="00124465" w:rsidRPr="008B4FE1" w:rsidRDefault="00124465" w:rsidP="000272FD">
            <w:pPr>
              <w:jc w:val="center"/>
              <w:rPr>
                <w:rFonts w:ascii="Bookman Old Style" w:hAnsi="Bookman Old Style"/>
                <w:b/>
                <w:sz w:val="18"/>
              </w:rPr>
            </w:pPr>
            <w:r w:rsidRPr="008B4FE1">
              <w:rPr>
                <w:rFonts w:ascii="Bookman Old Style" w:hAnsi="Bookman Old Style"/>
                <w:b/>
                <w:sz w:val="18"/>
              </w:rPr>
              <w:t>PO4</w:t>
            </w:r>
          </w:p>
        </w:tc>
        <w:tc>
          <w:tcPr>
            <w:tcW w:w="622" w:type="dxa"/>
            <w:vAlign w:val="center"/>
          </w:tcPr>
          <w:p w:rsidR="00124465" w:rsidRPr="008B4FE1" w:rsidRDefault="00124465" w:rsidP="000272FD">
            <w:pPr>
              <w:jc w:val="center"/>
              <w:rPr>
                <w:rFonts w:ascii="Bookman Old Style" w:hAnsi="Bookman Old Style"/>
                <w:b/>
                <w:sz w:val="18"/>
              </w:rPr>
            </w:pPr>
            <w:r w:rsidRPr="008B4FE1">
              <w:rPr>
                <w:rFonts w:ascii="Bookman Old Style" w:hAnsi="Bookman Old Style"/>
                <w:b/>
                <w:sz w:val="18"/>
              </w:rPr>
              <w:t>PO5</w:t>
            </w:r>
          </w:p>
        </w:tc>
        <w:tc>
          <w:tcPr>
            <w:tcW w:w="622" w:type="dxa"/>
            <w:vAlign w:val="center"/>
          </w:tcPr>
          <w:p w:rsidR="00124465" w:rsidRPr="008B4FE1" w:rsidRDefault="00124465" w:rsidP="000272FD">
            <w:pPr>
              <w:jc w:val="center"/>
              <w:rPr>
                <w:rFonts w:ascii="Bookman Old Style" w:hAnsi="Bookman Old Style"/>
                <w:b/>
                <w:sz w:val="18"/>
              </w:rPr>
            </w:pPr>
            <w:r w:rsidRPr="008B4FE1">
              <w:rPr>
                <w:rFonts w:ascii="Bookman Old Style" w:hAnsi="Bookman Old Style"/>
                <w:b/>
                <w:sz w:val="18"/>
              </w:rPr>
              <w:t>PO6</w:t>
            </w:r>
          </w:p>
        </w:tc>
        <w:tc>
          <w:tcPr>
            <w:tcW w:w="622" w:type="dxa"/>
            <w:vAlign w:val="center"/>
          </w:tcPr>
          <w:p w:rsidR="00124465" w:rsidRPr="008B4FE1" w:rsidRDefault="00124465" w:rsidP="000272FD">
            <w:pPr>
              <w:jc w:val="center"/>
              <w:rPr>
                <w:rFonts w:ascii="Bookman Old Style" w:hAnsi="Bookman Old Style"/>
                <w:b/>
                <w:sz w:val="18"/>
              </w:rPr>
            </w:pPr>
            <w:r w:rsidRPr="008B4FE1">
              <w:rPr>
                <w:rFonts w:ascii="Bookman Old Style" w:hAnsi="Bookman Old Style"/>
                <w:b/>
                <w:sz w:val="18"/>
              </w:rPr>
              <w:t>PO7</w:t>
            </w:r>
          </w:p>
        </w:tc>
        <w:tc>
          <w:tcPr>
            <w:tcW w:w="622" w:type="dxa"/>
            <w:vAlign w:val="center"/>
          </w:tcPr>
          <w:p w:rsidR="00124465" w:rsidRPr="008B4FE1" w:rsidRDefault="00124465" w:rsidP="000272FD">
            <w:pPr>
              <w:jc w:val="center"/>
              <w:rPr>
                <w:rFonts w:ascii="Bookman Old Style" w:hAnsi="Bookman Old Style"/>
                <w:b/>
                <w:sz w:val="18"/>
              </w:rPr>
            </w:pPr>
            <w:r w:rsidRPr="008B4FE1">
              <w:rPr>
                <w:rFonts w:ascii="Bookman Old Style" w:hAnsi="Bookman Old Style"/>
                <w:b/>
                <w:sz w:val="18"/>
              </w:rPr>
              <w:t>PO8</w:t>
            </w:r>
          </w:p>
        </w:tc>
        <w:tc>
          <w:tcPr>
            <w:tcW w:w="622" w:type="dxa"/>
            <w:vAlign w:val="center"/>
          </w:tcPr>
          <w:p w:rsidR="00124465" w:rsidRPr="008B4FE1" w:rsidRDefault="00124465" w:rsidP="000272FD">
            <w:pPr>
              <w:jc w:val="center"/>
              <w:rPr>
                <w:rFonts w:ascii="Bookman Old Style" w:hAnsi="Bookman Old Style"/>
                <w:b/>
                <w:sz w:val="18"/>
              </w:rPr>
            </w:pPr>
            <w:r w:rsidRPr="008B4FE1">
              <w:rPr>
                <w:rFonts w:ascii="Bookman Old Style" w:hAnsi="Bookman Old Style"/>
                <w:b/>
                <w:sz w:val="18"/>
              </w:rPr>
              <w:t>PO9</w:t>
            </w:r>
          </w:p>
        </w:tc>
        <w:tc>
          <w:tcPr>
            <w:tcW w:w="739" w:type="dxa"/>
            <w:vAlign w:val="center"/>
          </w:tcPr>
          <w:p w:rsidR="00124465" w:rsidRPr="008B4FE1" w:rsidRDefault="00124465" w:rsidP="000272FD">
            <w:pPr>
              <w:jc w:val="center"/>
              <w:rPr>
                <w:rFonts w:ascii="Bookman Old Style" w:hAnsi="Bookman Old Style"/>
                <w:b/>
                <w:sz w:val="18"/>
              </w:rPr>
            </w:pPr>
            <w:r w:rsidRPr="008B4FE1">
              <w:rPr>
                <w:rFonts w:ascii="Bookman Old Style" w:hAnsi="Bookman Old Style"/>
                <w:b/>
                <w:sz w:val="18"/>
              </w:rPr>
              <w:t>PO10</w:t>
            </w:r>
          </w:p>
        </w:tc>
        <w:tc>
          <w:tcPr>
            <w:tcW w:w="739" w:type="dxa"/>
            <w:vAlign w:val="center"/>
          </w:tcPr>
          <w:p w:rsidR="00124465" w:rsidRPr="008B4FE1" w:rsidRDefault="00124465" w:rsidP="000272FD">
            <w:pPr>
              <w:jc w:val="center"/>
              <w:rPr>
                <w:rFonts w:ascii="Bookman Old Style" w:hAnsi="Bookman Old Style"/>
                <w:b/>
                <w:sz w:val="18"/>
              </w:rPr>
            </w:pPr>
            <w:r w:rsidRPr="008B4FE1">
              <w:rPr>
                <w:rFonts w:ascii="Bookman Old Style" w:hAnsi="Bookman Old Style"/>
                <w:b/>
                <w:sz w:val="18"/>
              </w:rPr>
              <w:t>PO11</w:t>
            </w:r>
          </w:p>
        </w:tc>
        <w:tc>
          <w:tcPr>
            <w:tcW w:w="739" w:type="dxa"/>
            <w:vAlign w:val="center"/>
          </w:tcPr>
          <w:p w:rsidR="00124465" w:rsidRPr="008B4FE1" w:rsidRDefault="00124465" w:rsidP="000272FD">
            <w:pPr>
              <w:jc w:val="center"/>
              <w:rPr>
                <w:rFonts w:ascii="Bookman Old Style" w:hAnsi="Bookman Old Style"/>
                <w:b/>
                <w:sz w:val="18"/>
              </w:rPr>
            </w:pPr>
            <w:r w:rsidRPr="008B4FE1">
              <w:rPr>
                <w:rFonts w:ascii="Bookman Old Style" w:hAnsi="Bookman Old Style"/>
                <w:b/>
                <w:sz w:val="18"/>
              </w:rPr>
              <w:t>PO12</w:t>
            </w:r>
          </w:p>
        </w:tc>
        <w:tc>
          <w:tcPr>
            <w:tcW w:w="752" w:type="dxa"/>
            <w:vAlign w:val="center"/>
          </w:tcPr>
          <w:p w:rsidR="00124465" w:rsidRPr="008B4FE1" w:rsidRDefault="00124465" w:rsidP="000272FD">
            <w:pPr>
              <w:jc w:val="center"/>
              <w:rPr>
                <w:rFonts w:ascii="Bookman Old Style" w:hAnsi="Bookman Old Style"/>
                <w:b/>
                <w:sz w:val="18"/>
              </w:rPr>
            </w:pPr>
            <w:r w:rsidRPr="008B4FE1">
              <w:rPr>
                <w:rFonts w:ascii="Bookman Old Style" w:hAnsi="Bookman Old Style"/>
                <w:b/>
                <w:sz w:val="18"/>
              </w:rPr>
              <w:t>PSO1</w:t>
            </w:r>
          </w:p>
        </w:tc>
        <w:tc>
          <w:tcPr>
            <w:tcW w:w="754" w:type="dxa"/>
            <w:vAlign w:val="center"/>
          </w:tcPr>
          <w:p w:rsidR="00124465" w:rsidRPr="008B4FE1" w:rsidRDefault="00124465" w:rsidP="000272FD">
            <w:pPr>
              <w:jc w:val="center"/>
              <w:rPr>
                <w:rFonts w:ascii="Bookman Old Style" w:hAnsi="Bookman Old Style"/>
                <w:b/>
                <w:sz w:val="18"/>
              </w:rPr>
            </w:pPr>
            <w:r w:rsidRPr="008B4FE1">
              <w:rPr>
                <w:rFonts w:ascii="Bookman Old Style" w:hAnsi="Bookman Old Style"/>
                <w:b/>
                <w:sz w:val="18"/>
              </w:rPr>
              <w:t>PSO2</w:t>
            </w:r>
          </w:p>
        </w:tc>
      </w:tr>
      <w:tr w:rsidR="00124465" w:rsidRPr="009508A0" w:rsidTr="00C2198D">
        <w:trPr>
          <w:trHeight w:val="457"/>
          <w:jc w:val="center"/>
        </w:trPr>
        <w:tc>
          <w:tcPr>
            <w:tcW w:w="1152" w:type="dxa"/>
            <w:vAlign w:val="center"/>
          </w:tcPr>
          <w:p w:rsidR="00124465" w:rsidRPr="00BA4CE8" w:rsidRDefault="00124465" w:rsidP="000272FD">
            <w:pPr>
              <w:jc w:val="center"/>
              <w:rPr>
                <w:rFonts w:ascii="Bookman Old Style" w:hAnsi="Bookman Old Style"/>
                <w:b/>
              </w:rPr>
            </w:pPr>
            <w:r w:rsidRPr="00BA4CE8">
              <w:rPr>
                <w:rFonts w:ascii="Bookman Old Style" w:hAnsi="Bookman Old Style"/>
                <w:b/>
              </w:rPr>
              <w:t>CO1</w:t>
            </w:r>
          </w:p>
        </w:tc>
        <w:tc>
          <w:tcPr>
            <w:tcW w:w="686"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r>
              <w:rPr>
                <w:rFonts w:ascii="Bookman Old Style" w:hAnsi="Bookman Old Style"/>
                <w:b/>
              </w:rPr>
              <w:t>2</w:t>
            </w: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739" w:type="dxa"/>
            <w:vAlign w:val="center"/>
          </w:tcPr>
          <w:p w:rsidR="00124465" w:rsidRPr="00232C29" w:rsidRDefault="00124465" w:rsidP="000272FD">
            <w:pPr>
              <w:jc w:val="center"/>
              <w:rPr>
                <w:rFonts w:ascii="Bookman Old Style" w:hAnsi="Bookman Old Style"/>
                <w:b/>
              </w:rPr>
            </w:pPr>
          </w:p>
        </w:tc>
        <w:tc>
          <w:tcPr>
            <w:tcW w:w="739" w:type="dxa"/>
            <w:vAlign w:val="center"/>
          </w:tcPr>
          <w:p w:rsidR="00124465" w:rsidRPr="00232C29" w:rsidRDefault="00124465" w:rsidP="000272FD">
            <w:pPr>
              <w:jc w:val="center"/>
              <w:rPr>
                <w:rFonts w:ascii="Bookman Old Style" w:hAnsi="Bookman Old Style"/>
                <w:b/>
              </w:rPr>
            </w:pPr>
          </w:p>
        </w:tc>
        <w:tc>
          <w:tcPr>
            <w:tcW w:w="739" w:type="dxa"/>
            <w:vAlign w:val="center"/>
          </w:tcPr>
          <w:p w:rsidR="00124465" w:rsidRPr="00232C29" w:rsidRDefault="00124465" w:rsidP="000272FD">
            <w:pPr>
              <w:jc w:val="center"/>
              <w:rPr>
                <w:rFonts w:ascii="Bookman Old Style" w:hAnsi="Bookman Old Style"/>
                <w:b/>
              </w:rPr>
            </w:pPr>
          </w:p>
        </w:tc>
        <w:tc>
          <w:tcPr>
            <w:tcW w:w="752" w:type="dxa"/>
            <w:vAlign w:val="center"/>
          </w:tcPr>
          <w:p w:rsidR="00124465" w:rsidRPr="00232C29" w:rsidRDefault="00124465" w:rsidP="000272FD">
            <w:pPr>
              <w:jc w:val="center"/>
              <w:rPr>
                <w:rFonts w:ascii="Bookman Old Style" w:hAnsi="Bookman Old Style"/>
                <w:b/>
              </w:rPr>
            </w:pPr>
            <w:r>
              <w:rPr>
                <w:rFonts w:ascii="Bookman Old Style" w:hAnsi="Bookman Old Style"/>
                <w:b/>
              </w:rPr>
              <w:t>2</w:t>
            </w:r>
          </w:p>
        </w:tc>
        <w:tc>
          <w:tcPr>
            <w:tcW w:w="754" w:type="dxa"/>
            <w:vAlign w:val="center"/>
          </w:tcPr>
          <w:p w:rsidR="00124465" w:rsidRPr="00232C29" w:rsidRDefault="00124465" w:rsidP="000272FD">
            <w:pPr>
              <w:jc w:val="center"/>
              <w:rPr>
                <w:rFonts w:ascii="Bookman Old Style" w:hAnsi="Bookman Old Style"/>
              </w:rPr>
            </w:pPr>
          </w:p>
        </w:tc>
      </w:tr>
      <w:tr w:rsidR="00124465" w:rsidRPr="009508A0" w:rsidTr="00C2198D">
        <w:trPr>
          <w:trHeight w:val="457"/>
          <w:jc w:val="center"/>
        </w:trPr>
        <w:tc>
          <w:tcPr>
            <w:tcW w:w="1152" w:type="dxa"/>
            <w:vAlign w:val="center"/>
          </w:tcPr>
          <w:p w:rsidR="00124465" w:rsidRPr="00BA4CE8" w:rsidRDefault="00124465" w:rsidP="000272FD">
            <w:pPr>
              <w:jc w:val="center"/>
              <w:rPr>
                <w:rFonts w:ascii="Bookman Old Style" w:hAnsi="Bookman Old Style"/>
                <w:b/>
              </w:rPr>
            </w:pPr>
            <w:r w:rsidRPr="00BA4CE8">
              <w:rPr>
                <w:rFonts w:ascii="Bookman Old Style" w:hAnsi="Bookman Old Style"/>
                <w:b/>
              </w:rPr>
              <w:t>CO2</w:t>
            </w:r>
          </w:p>
        </w:tc>
        <w:tc>
          <w:tcPr>
            <w:tcW w:w="686"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r>
              <w:rPr>
                <w:rFonts w:ascii="Bookman Old Style" w:hAnsi="Bookman Old Style"/>
                <w:b/>
              </w:rPr>
              <w:t>2</w:t>
            </w: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ED773B" w:rsidRDefault="00124465" w:rsidP="000272FD">
            <w:pPr>
              <w:jc w:val="center"/>
              <w:rPr>
                <w:rFonts w:ascii="Bookman Old Style" w:hAnsi="Bookman Old Style"/>
                <w:b/>
              </w:rPr>
            </w:pPr>
            <w:r w:rsidRPr="00ED773B">
              <w:rPr>
                <w:rFonts w:ascii="Bookman Old Style" w:hAnsi="Bookman Old Style"/>
                <w:b/>
              </w:rPr>
              <w:t>2</w:t>
            </w:r>
          </w:p>
        </w:tc>
        <w:tc>
          <w:tcPr>
            <w:tcW w:w="739" w:type="dxa"/>
            <w:vAlign w:val="center"/>
          </w:tcPr>
          <w:p w:rsidR="00124465" w:rsidRPr="00232C29" w:rsidRDefault="00124465" w:rsidP="000272FD">
            <w:pPr>
              <w:jc w:val="center"/>
              <w:rPr>
                <w:rFonts w:ascii="Bookman Old Style" w:hAnsi="Bookman Old Style"/>
              </w:rPr>
            </w:pPr>
          </w:p>
        </w:tc>
        <w:tc>
          <w:tcPr>
            <w:tcW w:w="739" w:type="dxa"/>
            <w:vAlign w:val="center"/>
          </w:tcPr>
          <w:p w:rsidR="00124465" w:rsidRPr="00232C29" w:rsidRDefault="00124465" w:rsidP="000272FD">
            <w:pPr>
              <w:jc w:val="center"/>
              <w:rPr>
                <w:rFonts w:ascii="Bookman Old Style" w:hAnsi="Bookman Old Style"/>
                <w:b/>
              </w:rPr>
            </w:pPr>
          </w:p>
        </w:tc>
        <w:tc>
          <w:tcPr>
            <w:tcW w:w="739" w:type="dxa"/>
            <w:vAlign w:val="center"/>
          </w:tcPr>
          <w:p w:rsidR="00124465" w:rsidRPr="00232C29" w:rsidRDefault="00124465" w:rsidP="000272FD">
            <w:pPr>
              <w:jc w:val="center"/>
              <w:rPr>
                <w:rFonts w:ascii="Bookman Old Style" w:hAnsi="Bookman Old Style"/>
                <w:b/>
              </w:rPr>
            </w:pPr>
          </w:p>
        </w:tc>
        <w:tc>
          <w:tcPr>
            <w:tcW w:w="752" w:type="dxa"/>
            <w:vAlign w:val="center"/>
          </w:tcPr>
          <w:p w:rsidR="00124465" w:rsidRPr="00232C29" w:rsidRDefault="00124465" w:rsidP="000272FD">
            <w:pPr>
              <w:jc w:val="center"/>
              <w:rPr>
                <w:rFonts w:ascii="Bookman Old Style" w:hAnsi="Bookman Old Style"/>
              </w:rPr>
            </w:pPr>
          </w:p>
        </w:tc>
        <w:tc>
          <w:tcPr>
            <w:tcW w:w="754" w:type="dxa"/>
            <w:vAlign w:val="center"/>
          </w:tcPr>
          <w:p w:rsidR="00124465" w:rsidRPr="00232C29" w:rsidRDefault="00124465" w:rsidP="000272FD">
            <w:pPr>
              <w:jc w:val="center"/>
              <w:rPr>
                <w:rFonts w:ascii="Bookman Old Style" w:hAnsi="Bookman Old Style"/>
              </w:rPr>
            </w:pPr>
          </w:p>
        </w:tc>
      </w:tr>
      <w:tr w:rsidR="00124465" w:rsidRPr="009508A0" w:rsidTr="00C2198D">
        <w:trPr>
          <w:trHeight w:val="457"/>
          <w:jc w:val="center"/>
        </w:trPr>
        <w:tc>
          <w:tcPr>
            <w:tcW w:w="1152" w:type="dxa"/>
            <w:vAlign w:val="center"/>
          </w:tcPr>
          <w:p w:rsidR="00124465" w:rsidRPr="00BA4CE8" w:rsidRDefault="00124465" w:rsidP="000272FD">
            <w:pPr>
              <w:jc w:val="center"/>
              <w:rPr>
                <w:rFonts w:ascii="Bookman Old Style" w:hAnsi="Bookman Old Style"/>
                <w:b/>
              </w:rPr>
            </w:pPr>
            <w:r w:rsidRPr="00BA4CE8">
              <w:rPr>
                <w:rFonts w:ascii="Bookman Old Style" w:hAnsi="Bookman Old Style"/>
                <w:b/>
              </w:rPr>
              <w:t>CO3</w:t>
            </w:r>
          </w:p>
        </w:tc>
        <w:tc>
          <w:tcPr>
            <w:tcW w:w="686"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739" w:type="dxa"/>
            <w:vAlign w:val="center"/>
          </w:tcPr>
          <w:p w:rsidR="00124465" w:rsidRPr="00232C29" w:rsidRDefault="00124465" w:rsidP="000272FD">
            <w:pPr>
              <w:jc w:val="center"/>
              <w:rPr>
                <w:rFonts w:ascii="Bookman Old Style" w:hAnsi="Bookman Old Style"/>
                <w:b/>
              </w:rPr>
            </w:pPr>
            <w:r>
              <w:rPr>
                <w:rFonts w:ascii="Bookman Old Style" w:hAnsi="Bookman Old Style"/>
                <w:b/>
              </w:rPr>
              <w:t>3</w:t>
            </w:r>
          </w:p>
        </w:tc>
        <w:tc>
          <w:tcPr>
            <w:tcW w:w="739" w:type="dxa"/>
            <w:vAlign w:val="center"/>
          </w:tcPr>
          <w:p w:rsidR="00124465" w:rsidRPr="00232C29" w:rsidRDefault="00124465" w:rsidP="000272FD">
            <w:pPr>
              <w:jc w:val="center"/>
              <w:rPr>
                <w:rFonts w:ascii="Bookman Old Style" w:hAnsi="Bookman Old Style"/>
                <w:b/>
              </w:rPr>
            </w:pPr>
          </w:p>
        </w:tc>
        <w:tc>
          <w:tcPr>
            <w:tcW w:w="739" w:type="dxa"/>
            <w:vAlign w:val="center"/>
          </w:tcPr>
          <w:p w:rsidR="00124465" w:rsidRPr="00232C29" w:rsidRDefault="00124465" w:rsidP="000272FD">
            <w:pPr>
              <w:jc w:val="center"/>
              <w:rPr>
                <w:rFonts w:ascii="Bookman Old Style" w:hAnsi="Bookman Old Style"/>
                <w:b/>
              </w:rPr>
            </w:pPr>
          </w:p>
        </w:tc>
        <w:tc>
          <w:tcPr>
            <w:tcW w:w="752" w:type="dxa"/>
            <w:vAlign w:val="center"/>
          </w:tcPr>
          <w:p w:rsidR="00124465" w:rsidRPr="00232C29" w:rsidRDefault="00124465" w:rsidP="000272FD">
            <w:pPr>
              <w:jc w:val="center"/>
              <w:rPr>
                <w:rFonts w:ascii="Bookman Old Style" w:hAnsi="Bookman Old Style"/>
              </w:rPr>
            </w:pPr>
          </w:p>
        </w:tc>
        <w:tc>
          <w:tcPr>
            <w:tcW w:w="754" w:type="dxa"/>
            <w:vAlign w:val="center"/>
          </w:tcPr>
          <w:p w:rsidR="00124465" w:rsidRPr="00232C29" w:rsidRDefault="00124465" w:rsidP="000272FD">
            <w:pPr>
              <w:jc w:val="center"/>
              <w:rPr>
                <w:rFonts w:ascii="Bookman Old Style" w:hAnsi="Bookman Old Style"/>
              </w:rPr>
            </w:pPr>
          </w:p>
        </w:tc>
      </w:tr>
      <w:tr w:rsidR="00124465" w:rsidRPr="009508A0" w:rsidTr="00C2198D">
        <w:trPr>
          <w:trHeight w:val="457"/>
          <w:jc w:val="center"/>
        </w:trPr>
        <w:tc>
          <w:tcPr>
            <w:tcW w:w="1152" w:type="dxa"/>
            <w:vAlign w:val="center"/>
          </w:tcPr>
          <w:p w:rsidR="00124465" w:rsidRPr="00BA4CE8" w:rsidRDefault="00124465" w:rsidP="000272FD">
            <w:pPr>
              <w:jc w:val="center"/>
              <w:rPr>
                <w:rFonts w:ascii="Bookman Old Style" w:hAnsi="Bookman Old Style"/>
                <w:b/>
              </w:rPr>
            </w:pPr>
            <w:r w:rsidRPr="00BA4CE8">
              <w:rPr>
                <w:rFonts w:ascii="Bookman Old Style" w:hAnsi="Bookman Old Style"/>
                <w:b/>
              </w:rPr>
              <w:t>CO4</w:t>
            </w:r>
          </w:p>
        </w:tc>
        <w:tc>
          <w:tcPr>
            <w:tcW w:w="686"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DC679D" w:rsidRDefault="00124465" w:rsidP="000272FD">
            <w:pPr>
              <w:jc w:val="center"/>
              <w:rPr>
                <w:rFonts w:ascii="Bookman Old Style" w:hAnsi="Bookman Old Style"/>
                <w:b/>
              </w:rPr>
            </w:pPr>
            <w:r w:rsidRPr="00DC679D">
              <w:rPr>
                <w:rFonts w:ascii="Bookman Old Style" w:hAnsi="Bookman Old Style"/>
                <w:b/>
              </w:rPr>
              <w:t>2</w:t>
            </w:r>
          </w:p>
        </w:tc>
        <w:tc>
          <w:tcPr>
            <w:tcW w:w="739" w:type="dxa"/>
            <w:vAlign w:val="center"/>
          </w:tcPr>
          <w:p w:rsidR="00124465" w:rsidRPr="00ED773B" w:rsidRDefault="00124465" w:rsidP="000272FD">
            <w:pPr>
              <w:jc w:val="center"/>
              <w:rPr>
                <w:rFonts w:ascii="Bookman Old Style" w:hAnsi="Bookman Old Style"/>
                <w:b/>
              </w:rPr>
            </w:pPr>
          </w:p>
        </w:tc>
        <w:tc>
          <w:tcPr>
            <w:tcW w:w="739" w:type="dxa"/>
            <w:vAlign w:val="center"/>
          </w:tcPr>
          <w:p w:rsidR="00124465" w:rsidRPr="00232C29" w:rsidRDefault="00124465" w:rsidP="000272FD">
            <w:pPr>
              <w:jc w:val="center"/>
              <w:rPr>
                <w:rFonts w:ascii="Bookman Old Style" w:hAnsi="Bookman Old Style"/>
                <w:b/>
              </w:rPr>
            </w:pPr>
            <w:r>
              <w:rPr>
                <w:rFonts w:ascii="Bookman Old Style" w:hAnsi="Bookman Old Style"/>
                <w:b/>
              </w:rPr>
              <w:t>2</w:t>
            </w:r>
          </w:p>
        </w:tc>
        <w:tc>
          <w:tcPr>
            <w:tcW w:w="739" w:type="dxa"/>
            <w:vAlign w:val="center"/>
          </w:tcPr>
          <w:p w:rsidR="00124465" w:rsidRPr="00232C29" w:rsidRDefault="00124465" w:rsidP="000272FD">
            <w:pPr>
              <w:jc w:val="center"/>
              <w:rPr>
                <w:rFonts w:ascii="Bookman Old Style" w:hAnsi="Bookman Old Style"/>
                <w:b/>
              </w:rPr>
            </w:pPr>
          </w:p>
        </w:tc>
        <w:tc>
          <w:tcPr>
            <w:tcW w:w="752" w:type="dxa"/>
            <w:vAlign w:val="center"/>
          </w:tcPr>
          <w:p w:rsidR="00124465" w:rsidRPr="00232C29" w:rsidRDefault="00124465" w:rsidP="000272FD">
            <w:pPr>
              <w:jc w:val="center"/>
              <w:rPr>
                <w:rFonts w:ascii="Bookman Old Style" w:hAnsi="Bookman Old Style"/>
              </w:rPr>
            </w:pPr>
          </w:p>
        </w:tc>
        <w:tc>
          <w:tcPr>
            <w:tcW w:w="754" w:type="dxa"/>
            <w:vAlign w:val="center"/>
          </w:tcPr>
          <w:p w:rsidR="00124465" w:rsidRPr="00232C29" w:rsidRDefault="00124465" w:rsidP="000272FD">
            <w:pPr>
              <w:jc w:val="center"/>
              <w:rPr>
                <w:rFonts w:ascii="Bookman Old Style" w:hAnsi="Bookman Old Style"/>
              </w:rPr>
            </w:pPr>
          </w:p>
        </w:tc>
      </w:tr>
      <w:tr w:rsidR="00124465" w:rsidRPr="009508A0" w:rsidTr="00C2198D">
        <w:trPr>
          <w:trHeight w:val="457"/>
          <w:jc w:val="center"/>
        </w:trPr>
        <w:tc>
          <w:tcPr>
            <w:tcW w:w="1152" w:type="dxa"/>
            <w:vAlign w:val="center"/>
          </w:tcPr>
          <w:p w:rsidR="00124465" w:rsidRPr="00BA4CE8" w:rsidRDefault="00124465" w:rsidP="000272FD">
            <w:pPr>
              <w:jc w:val="center"/>
              <w:rPr>
                <w:rFonts w:ascii="Bookman Old Style" w:hAnsi="Bookman Old Style"/>
                <w:b/>
              </w:rPr>
            </w:pPr>
            <w:r>
              <w:rPr>
                <w:rFonts w:ascii="Bookman Old Style" w:hAnsi="Bookman Old Style"/>
                <w:b/>
              </w:rPr>
              <w:t>CO5</w:t>
            </w:r>
          </w:p>
        </w:tc>
        <w:tc>
          <w:tcPr>
            <w:tcW w:w="686"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r>
              <w:rPr>
                <w:rFonts w:ascii="Bookman Old Style" w:hAnsi="Bookman Old Style"/>
                <w:b/>
              </w:rPr>
              <w:t>1</w:t>
            </w: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r>
              <w:rPr>
                <w:rFonts w:ascii="Bookman Old Style" w:hAnsi="Bookman Old Style"/>
                <w:b/>
              </w:rPr>
              <w:t>1</w:t>
            </w: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622" w:type="dxa"/>
            <w:vAlign w:val="center"/>
          </w:tcPr>
          <w:p w:rsidR="00124465" w:rsidRPr="00232C29" w:rsidRDefault="00124465" w:rsidP="000272FD">
            <w:pPr>
              <w:jc w:val="center"/>
              <w:rPr>
                <w:rFonts w:ascii="Bookman Old Style" w:hAnsi="Bookman Old Style"/>
                <w:b/>
              </w:rPr>
            </w:pPr>
          </w:p>
        </w:tc>
        <w:tc>
          <w:tcPr>
            <w:tcW w:w="739" w:type="dxa"/>
            <w:vAlign w:val="center"/>
          </w:tcPr>
          <w:p w:rsidR="00124465" w:rsidRPr="00232C29" w:rsidRDefault="00124465" w:rsidP="000272FD">
            <w:pPr>
              <w:jc w:val="center"/>
              <w:rPr>
                <w:rFonts w:ascii="Bookman Old Style" w:hAnsi="Bookman Old Style"/>
                <w:b/>
              </w:rPr>
            </w:pPr>
          </w:p>
        </w:tc>
        <w:tc>
          <w:tcPr>
            <w:tcW w:w="739" w:type="dxa"/>
            <w:vAlign w:val="center"/>
          </w:tcPr>
          <w:p w:rsidR="00124465" w:rsidRPr="00232C29" w:rsidRDefault="00124465" w:rsidP="000272FD">
            <w:pPr>
              <w:jc w:val="center"/>
              <w:rPr>
                <w:rFonts w:ascii="Bookman Old Style" w:hAnsi="Bookman Old Style"/>
                <w:b/>
              </w:rPr>
            </w:pPr>
          </w:p>
        </w:tc>
        <w:tc>
          <w:tcPr>
            <w:tcW w:w="739" w:type="dxa"/>
            <w:vAlign w:val="center"/>
          </w:tcPr>
          <w:p w:rsidR="00124465" w:rsidRPr="00232C29" w:rsidRDefault="00124465" w:rsidP="000272FD">
            <w:pPr>
              <w:jc w:val="center"/>
              <w:rPr>
                <w:rFonts w:ascii="Bookman Old Style" w:hAnsi="Bookman Old Style"/>
                <w:b/>
              </w:rPr>
            </w:pPr>
          </w:p>
        </w:tc>
        <w:tc>
          <w:tcPr>
            <w:tcW w:w="752" w:type="dxa"/>
            <w:vAlign w:val="center"/>
          </w:tcPr>
          <w:p w:rsidR="00124465" w:rsidRPr="00232C29" w:rsidRDefault="00124465" w:rsidP="000272FD">
            <w:pPr>
              <w:jc w:val="center"/>
              <w:rPr>
                <w:rFonts w:ascii="Bookman Old Style" w:hAnsi="Bookman Old Style"/>
              </w:rPr>
            </w:pPr>
          </w:p>
        </w:tc>
        <w:tc>
          <w:tcPr>
            <w:tcW w:w="754" w:type="dxa"/>
            <w:vAlign w:val="center"/>
          </w:tcPr>
          <w:p w:rsidR="00124465" w:rsidRPr="00232C29" w:rsidRDefault="00124465" w:rsidP="000272FD">
            <w:pPr>
              <w:jc w:val="center"/>
              <w:rPr>
                <w:rFonts w:ascii="Bookman Old Style" w:hAnsi="Bookman Old Style"/>
              </w:rPr>
            </w:pPr>
          </w:p>
        </w:tc>
      </w:tr>
      <w:tr w:rsidR="00124465" w:rsidRPr="009508A0" w:rsidTr="00C2198D">
        <w:trPr>
          <w:trHeight w:val="457"/>
          <w:jc w:val="center"/>
        </w:trPr>
        <w:tc>
          <w:tcPr>
            <w:tcW w:w="1152" w:type="dxa"/>
            <w:vAlign w:val="center"/>
          </w:tcPr>
          <w:p w:rsidR="00124465" w:rsidRPr="001218A0" w:rsidRDefault="00124465" w:rsidP="000272FD">
            <w:pPr>
              <w:jc w:val="center"/>
              <w:rPr>
                <w:rFonts w:ascii="Bookman Old Style" w:hAnsi="Bookman Old Style"/>
                <w:b/>
              </w:rPr>
            </w:pPr>
            <w:r w:rsidRPr="001218A0">
              <w:rPr>
                <w:rFonts w:ascii="Bookman Old Style" w:hAnsi="Bookman Old Style"/>
                <w:b/>
              </w:rPr>
              <w:t>Average</w:t>
            </w:r>
          </w:p>
        </w:tc>
        <w:tc>
          <w:tcPr>
            <w:tcW w:w="686" w:type="dxa"/>
            <w:vAlign w:val="center"/>
          </w:tcPr>
          <w:p w:rsidR="00124465" w:rsidRPr="001218A0" w:rsidRDefault="00124465" w:rsidP="000272FD">
            <w:pPr>
              <w:jc w:val="center"/>
              <w:rPr>
                <w:rFonts w:ascii="Bookman Old Style" w:hAnsi="Bookman Old Style" w:cs="Calibri"/>
                <w:b/>
                <w:color w:val="000000"/>
              </w:rPr>
            </w:pPr>
          </w:p>
        </w:tc>
        <w:tc>
          <w:tcPr>
            <w:tcW w:w="622" w:type="dxa"/>
            <w:vAlign w:val="center"/>
          </w:tcPr>
          <w:p w:rsidR="00124465" w:rsidRPr="001218A0" w:rsidRDefault="00124465" w:rsidP="000272FD">
            <w:pPr>
              <w:jc w:val="center"/>
              <w:rPr>
                <w:rFonts w:ascii="Bookman Old Style" w:hAnsi="Bookman Old Style" w:cs="Calibri"/>
                <w:b/>
                <w:color w:val="000000"/>
              </w:rPr>
            </w:pPr>
            <w:r>
              <w:rPr>
                <w:rFonts w:ascii="Bookman Old Style" w:hAnsi="Bookman Old Style" w:cs="Calibri"/>
                <w:b/>
                <w:color w:val="000000"/>
              </w:rPr>
              <w:t>2</w:t>
            </w:r>
          </w:p>
        </w:tc>
        <w:tc>
          <w:tcPr>
            <w:tcW w:w="622" w:type="dxa"/>
            <w:vAlign w:val="center"/>
          </w:tcPr>
          <w:p w:rsidR="00124465" w:rsidRPr="001218A0" w:rsidRDefault="00124465" w:rsidP="000272FD">
            <w:pPr>
              <w:jc w:val="center"/>
              <w:rPr>
                <w:rFonts w:ascii="Bookman Old Style" w:hAnsi="Bookman Old Style" w:cs="Calibri"/>
                <w:b/>
                <w:color w:val="000000"/>
              </w:rPr>
            </w:pPr>
            <w:r>
              <w:rPr>
                <w:rFonts w:ascii="Bookman Old Style" w:hAnsi="Bookman Old Style" w:cs="Calibri"/>
                <w:b/>
                <w:color w:val="000000"/>
              </w:rPr>
              <w:t>1</w:t>
            </w:r>
          </w:p>
        </w:tc>
        <w:tc>
          <w:tcPr>
            <w:tcW w:w="622" w:type="dxa"/>
            <w:vAlign w:val="center"/>
          </w:tcPr>
          <w:p w:rsidR="00124465" w:rsidRPr="001218A0" w:rsidRDefault="00124465" w:rsidP="000272FD">
            <w:pPr>
              <w:jc w:val="center"/>
              <w:rPr>
                <w:rFonts w:ascii="Bookman Old Style" w:hAnsi="Bookman Old Style" w:cs="Calibri"/>
                <w:b/>
                <w:color w:val="000000"/>
              </w:rPr>
            </w:pPr>
          </w:p>
        </w:tc>
        <w:tc>
          <w:tcPr>
            <w:tcW w:w="622" w:type="dxa"/>
            <w:vAlign w:val="center"/>
          </w:tcPr>
          <w:p w:rsidR="00124465" w:rsidRPr="001218A0" w:rsidRDefault="00124465" w:rsidP="000272FD">
            <w:pPr>
              <w:jc w:val="center"/>
              <w:rPr>
                <w:rFonts w:ascii="Bookman Old Style" w:hAnsi="Bookman Old Style" w:cs="Calibri"/>
                <w:b/>
                <w:color w:val="000000"/>
              </w:rPr>
            </w:pPr>
            <w:r>
              <w:rPr>
                <w:rFonts w:ascii="Bookman Old Style" w:hAnsi="Bookman Old Style" w:cs="Calibri"/>
                <w:b/>
                <w:color w:val="000000"/>
              </w:rPr>
              <w:t>2</w:t>
            </w:r>
          </w:p>
        </w:tc>
        <w:tc>
          <w:tcPr>
            <w:tcW w:w="622" w:type="dxa"/>
            <w:vAlign w:val="center"/>
          </w:tcPr>
          <w:p w:rsidR="00124465" w:rsidRPr="001218A0" w:rsidRDefault="00124465" w:rsidP="000272FD">
            <w:pPr>
              <w:jc w:val="center"/>
              <w:rPr>
                <w:rFonts w:ascii="Bookman Old Style" w:hAnsi="Bookman Old Style" w:cs="Calibri"/>
                <w:b/>
                <w:color w:val="000000"/>
              </w:rPr>
            </w:pPr>
            <w:r>
              <w:rPr>
                <w:rFonts w:ascii="Bookman Old Style" w:hAnsi="Bookman Old Style" w:cs="Calibri"/>
                <w:b/>
                <w:color w:val="000000"/>
              </w:rPr>
              <w:t>1</w:t>
            </w:r>
          </w:p>
        </w:tc>
        <w:tc>
          <w:tcPr>
            <w:tcW w:w="622" w:type="dxa"/>
            <w:vAlign w:val="center"/>
          </w:tcPr>
          <w:p w:rsidR="00124465" w:rsidRPr="001218A0" w:rsidRDefault="00124465" w:rsidP="000272FD">
            <w:pPr>
              <w:jc w:val="center"/>
              <w:rPr>
                <w:rFonts w:ascii="Bookman Old Style" w:hAnsi="Bookman Old Style" w:cs="Calibri"/>
                <w:b/>
                <w:color w:val="000000"/>
              </w:rPr>
            </w:pPr>
          </w:p>
        </w:tc>
        <w:tc>
          <w:tcPr>
            <w:tcW w:w="622" w:type="dxa"/>
            <w:vAlign w:val="center"/>
          </w:tcPr>
          <w:p w:rsidR="00124465" w:rsidRPr="001218A0" w:rsidRDefault="00124465" w:rsidP="000272FD">
            <w:pPr>
              <w:jc w:val="center"/>
              <w:rPr>
                <w:rFonts w:ascii="Bookman Old Style" w:hAnsi="Bookman Old Style" w:cs="Calibri"/>
                <w:b/>
                <w:color w:val="000000"/>
              </w:rPr>
            </w:pPr>
          </w:p>
        </w:tc>
        <w:tc>
          <w:tcPr>
            <w:tcW w:w="622" w:type="dxa"/>
            <w:vAlign w:val="center"/>
          </w:tcPr>
          <w:p w:rsidR="00124465" w:rsidRPr="001218A0" w:rsidRDefault="00124465" w:rsidP="000272FD">
            <w:pPr>
              <w:jc w:val="center"/>
              <w:rPr>
                <w:rFonts w:ascii="Bookman Old Style" w:hAnsi="Bookman Old Style" w:cs="Calibri"/>
                <w:b/>
                <w:color w:val="000000"/>
              </w:rPr>
            </w:pPr>
            <w:r>
              <w:rPr>
                <w:rFonts w:ascii="Bookman Old Style" w:hAnsi="Bookman Old Style" w:cs="Calibri"/>
                <w:b/>
                <w:color w:val="000000"/>
              </w:rPr>
              <w:t>2</w:t>
            </w:r>
          </w:p>
        </w:tc>
        <w:tc>
          <w:tcPr>
            <w:tcW w:w="739" w:type="dxa"/>
            <w:vAlign w:val="center"/>
          </w:tcPr>
          <w:p w:rsidR="00124465" w:rsidRPr="001218A0" w:rsidRDefault="00124465" w:rsidP="000272FD">
            <w:pPr>
              <w:jc w:val="center"/>
              <w:rPr>
                <w:rFonts w:ascii="Bookman Old Style" w:hAnsi="Bookman Old Style" w:cs="Calibri"/>
                <w:b/>
                <w:color w:val="000000"/>
              </w:rPr>
            </w:pPr>
            <w:r>
              <w:rPr>
                <w:rFonts w:ascii="Bookman Old Style" w:hAnsi="Bookman Old Style" w:cs="Calibri"/>
                <w:b/>
                <w:color w:val="000000"/>
              </w:rPr>
              <w:t>3</w:t>
            </w:r>
          </w:p>
        </w:tc>
        <w:tc>
          <w:tcPr>
            <w:tcW w:w="739" w:type="dxa"/>
            <w:vAlign w:val="center"/>
          </w:tcPr>
          <w:p w:rsidR="00124465" w:rsidRPr="001218A0" w:rsidRDefault="00124465" w:rsidP="000272FD">
            <w:pPr>
              <w:jc w:val="center"/>
              <w:rPr>
                <w:rFonts w:ascii="Bookman Old Style" w:hAnsi="Bookman Old Style" w:cs="Calibri"/>
                <w:b/>
                <w:color w:val="000000"/>
              </w:rPr>
            </w:pPr>
            <w:r>
              <w:rPr>
                <w:rFonts w:ascii="Bookman Old Style" w:hAnsi="Bookman Old Style" w:cs="Calibri"/>
                <w:b/>
                <w:color w:val="000000"/>
              </w:rPr>
              <w:t>2</w:t>
            </w:r>
          </w:p>
        </w:tc>
        <w:tc>
          <w:tcPr>
            <w:tcW w:w="739" w:type="dxa"/>
            <w:vAlign w:val="center"/>
          </w:tcPr>
          <w:p w:rsidR="00124465" w:rsidRPr="001218A0" w:rsidRDefault="00124465" w:rsidP="000272FD">
            <w:pPr>
              <w:jc w:val="center"/>
              <w:rPr>
                <w:rFonts w:ascii="Bookman Old Style" w:hAnsi="Bookman Old Style" w:cs="Calibri"/>
                <w:b/>
                <w:color w:val="000000"/>
              </w:rPr>
            </w:pPr>
          </w:p>
        </w:tc>
        <w:tc>
          <w:tcPr>
            <w:tcW w:w="752" w:type="dxa"/>
            <w:vAlign w:val="center"/>
          </w:tcPr>
          <w:p w:rsidR="00124465" w:rsidRPr="001218A0" w:rsidRDefault="00124465" w:rsidP="000272FD">
            <w:pPr>
              <w:jc w:val="center"/>
              <w:rPr>
                <w:rFonts w:ascii="Bookman Old Style" w:hAnsi="Bookman Old Style" w:cs="Calibri"/>
                <w:b/>
                <w:color w:val="000000"/>
              </w:rPr>
            </w:pPr>
            <w:r>
              <w:rPr>
                <w:rFonts w:ascii="Bookman Old Style" w:hAnsi="Bookman Old Style" w:cs="Calibri"/>
                <w:b/>
                <w:color w:val="000000"/>
              </w:rPr>
              <w:t>2</w:t>
            </w:r>
          </w:p>
        </w:tc>
        <w:tc>
          <w:tcPr>
            <w:tcW w:w="754" w:type="dxa"/>
            <w:vAlign w:val="center"/>
          </w:tcPr>
          <w:p w:rsidR="00124465" w:rsidRPr="001218A0" w:rsidRDefault="00124465" w:rsidP="000272FD">
            <w:pPr>
              <w:jc w:val="center"/>
              <w:rPr>
                <w:rFonts w:ascii="Bookman Old Style" w:hAnsi="Bookman Old Style" w:cs="Calibri"/>
                <w:b/>
                <w:color w:val="000000"/>
              </w:rPr>
            </w:pPr>
          </w:p>
        </w:tc>
      </w:tr>
    </w:tbl>
    <w:p w:rsidR="00CB7F3B" w:rsidRPr="001E64AE" w:rsidRDefault="00CB7F3B" w:rsidP="00392338">
      <w:pPr>
        <w:pStyle w:val="BodyText"/>
        <w:ind w:right="166"/>
        <w:rPr>
          <w:b/>
          <w:sz w:val="22"/>
          <w:szCs w:val="22"/>
        </w:rPr>
      </w:pPr>
    </w:p>
    <w:p w:rsidR="00CB7F3B" w:rsidRPr="001E64AE" w:rsidRDefault="00CB7F3B">
      <w:pPr>
        <w:pStyle w:val="BodyText"/>
        <w:rPr>
          <w:b/>
          <w:sz w:val="22"/>
          <w:szCs w:val="22"/>
        </w:rPr>
      </w:pPr>
    </w:p>
    <w:p w:rsidR="00CB7F3B" w:rsidRPr="001E64AE" w:rsidRDefault="00CB7F3B">
      <w:pPr>
        <w:pStyle w:val="BodyText"/>
        <w:rPr>
          <w:b/>
          <w:sz w:val="22"/>
          <w:szCs w:val="22"/>
        </w:rPr>
      </w:pPr>
    </w:p>
    <w:p w:rsidR="00CB7F3B" w:rsidRPr="001E64AE" w:rsidRDefault="00CB7F3B">
      <w:pPr>
        <w:pStyle w:val="BodyText"/>
        <w:rPr>
          <w:b/>
          <w:sz w:val="22"/>
          <w:szCs w:val="22"/>
        </w:rPr>
      </w:pPr>
    </w:p>
    <w:p w:rsidR="00CB7F3B" w:rsidRPr="001E64AE" w:rsidRDefault="00CB7F3B">
      <w:pPr>
        <w:pStyle w:val="BodyText"/>
        <w:rPr>
          <w:b/>
          <w:sz w:val="22"/>
          <w:szCs w:val="22"/>
        </w:rPr>
      </w:pPr>
    </w:p>
    <w:p w:rsidR="00CB7F3B" w:rsidRPr="001E64AE" w:rsidRDefault="00CB7F3B">
      <w:pPr>
        <w:pStyle w:val="BodyText"/>
        <w:rPr>
          <w:b/>
          <w:sz w:val="22"/>
          <w:szCs w:val="22"/>
        </w:rPr>
      </w:pPr>
    </w:p>
    <w:p w:rsidR="00CB7F3B" w:rsidRPr="001E64AE" w:rsidRDefault="00CB7F3B">
      <w:pPr>
        <w:pStyle w:val="BodyText"/>
        <w:rPr>
          <w:b/>
          <w:sz w:val="22"/>
          <w:szCs w:val="22"/>
        </w:rPr>
      </w:pPr>
    </w:p>
    <w:p w:rsidR="00CB7F3B" w:rsidRPr="001E64AE" w:rsidRDefault="00CB7F3B">
      <w:pPr>
        <w:pStyle w:val="BodyText"/>
        <w:spacing w:before="127"/>
        <w:rPr>
          <w:b/>
          <w:sz w:val="22"/>
          <w:szCs w:val="22"/>
        </w:rPr>
      </w:pPr>
    </w:p>
    <w:p w:rsidR="00CB7F3B" w:rsidRPr="001E64AE" w:rsidRDefault="00CB7F3B" w:rsidP="00EF7B7C">
      <w:pPr>
        <w:spacing w:before="1"/>
        <w:ind w:left="3" w:right="3"/>
        <w:jc w:val="center"/>
        <w:sectPr w:rsidR="00CB7F3B" w:rsidRPr="001E64AE" w:rsidSect="00392338">
          <w:headerReference w:type="default" r:id="rId8"/>
          <w:type w:val="continuous"/>
          <w:pgSz w:w="11930" w:h="16860"/>
          <w:pgMar w:top="780" w:right="731" w:bottom="280" w:left="850" w:header="175" w:footer="0" w:gutter="0"/>
          <w:pgBorders w:offsetFrom="page">
            <w:top w:val="thinThickSmallGap" w:sz="24" w:space="25" w:color="000000"/>
            <w:left w:val="thinThickSmallGap" w:sz="24" w:space="25" w:color="000000"/>
            <w:bottom w:val="thickThinSmallGap" w:sz="24" w:space="25" w:color="000000"/>
            <w:right w:val="thickThinSmallGap" w:sz="24" w:space="25" w:color="000000"/>
          </w:pgBorders>
          <w:pgNumType w:start="1"/>
          <w:cols w:space="720"/>
        </w:sectPr>
      </w:pPr>
    </w:p>
    <w:p w:rsidR="00CB7F3B" w:rsidRPr="001E64AE" w:rsidRDefault="00CB7F3B">
      <w:pPr>
        <w:pStyle w:val="BodyText"/>
        <w:spacing w:before="4"/>
        <w:rPr>
          <w:sz w:val="22"/>
          <w:szCs w:val="22"/>
        </w:rPr>
      </w:pPr>
    </w:p>
    <w:tbl>
      <w:tblPr>
        <w:tblW w:w="10029" w:type="dxa"/>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8"/>
        <w:gridCol w:w="7180"/>
        <w:gridCol w:w="1381"/>
      </w:tblGrid>
      <w:tr w:rsidR="00CB7F3B" w:rsidRPr="00340A1D" w:rsidTr="00F416F6">
        <w:trPr>
          <w:trHeight w:val="273"/>
        </w:trPr>
        <w:tc>
          <w:tcPr>
            <w:tcW w:w="10029" w:type="dxa"/>
            <w:gridSpan w:val="3"/>
          </w:tcPr>
          <w:p w:rsidR="00CB7F3B" w:rsidRPr="00340A1D" w:rsidRDefault="002C16D9">
            <w:pPr>
              <w:pStyle w:val="TableParagraph"/>
              <w:spacing w:line="253" w:lineRule="exact"/>
              <w:ind w:left="14"/>
              <w:jc w:val="center"/>
              <w:rPr>
                <w:b/>
                <w:sz w:val="20"/>
                <w:szCs w:val="20"/>
              </w:rPr>
            </w:pPr>
            <w:r w:rsidRPr="00340A1D">
              <w:rPr>
                <w:b/>
                <w:spacing w:val="-2"/>
                <w:sz w:val="20"/>
                <w:szCs w:val="20"/>
              </w:rPr>
              <w:t>Syllabus</w:t>
            </w:r>
          </w:p>
        </w:tc>
      </w:tr>
      <w:tr w:rsidR="00CB7F3B" w:rsidRPr="00340A1D" w:rsidTr="00F416F6">
        <w:trPr>
          <w:trHeight w:val="313"/>
        </w:trPr>
        <w:tc>
          <w:tcPr>
            <w:tcW w:w="1468" w:type="dxa"/>
          </w:tcPr>
          <w:p w:rsidR="00CB7F3B" w:rsidRPr="00340A1D" w:rsidRDefault="002C16D9">
            <w:pPr>
              <w:pStyle w:val="TableParagraph"/>
              <w:spacing w:line="273" w:lineRule="exact"/>
              <w:ind w:left="21" w:right="3"/>
              <w:jc w:val="center"/>
              <w:rPr>
                <w:b/>
                <w:sz w:val="20"/>
                <w:szCs w:val="20"/>
              </w:rPr>
            </w:pPr>
            <w:r w:rsidRPr="00340A1D">
              <w:rPr>
                <w:b/>
                <w:sz w:val="20"/>
                <w:szCs w:val="20"/>
              </w:rPr>
              <w:t>Unit</w:t>
            </w:r>
            <w:r w:rsidRPr="00340A1D">
              <w:rPr>
                <w:b/>
                <w:spacing w:val="-8"/>
                <w:sz w:val="20"/>
                <w:szCs w:val="20"/>
              </w:rPr>
              <w:t xml:space="preserve"> </w:t>
            </w:r>
            <w:r w:rsidRPr="00340A1D">
              <w:rPr>
                <w:b/>
                <w:spacing w:val="-5"/>
                <w:sz w:val="20"/>
                <w:szCs w:val="20"/>
              </w:rPr>
              <w:t>No</w:t>
            </w:r>
          </w:p>
        </w:tc>
        <w:tc>
          <w:tcPr>
            <w:tcW w:w="7180" w:type="dxa"/>
          </w:tcPr>
          <w:p w:rsidR="00CB7F3B" w:rsidRPr="00340A1D" w:rsidRDefault="002C16D9">
            <w:pPr>
              <w:pStyle w:val="TableParagraph"/>
              <w:spacing w:before="162"/>
              <w:ind w:left="12"/>
              <w:jc w:val="center"/>
              <w:rPr>
                <w:b/>
                <w:sz w:val="20"/>
                <w:szCs w:val="20"/>
              </w:rPr>
            </w:pPr>
            <w:r w:rsidRPr="00340A1D">
              <w:rPr>
                <w:b/>
                <w:spacing w:val="-2"/>
                <w:sz w:val="20"/>
                <w:szCs w:val="20"/>
              </w:rPr>
              <w:t>Contents</w:t>
            </w:r>
          </w:p>
        </w:tc>
        <w:tc>
          <w:tcPr>
            <w:tcW w:w="1381" w:type="dxa"/>
          </w:tcPr>
          <w:p w:rsidR="00CB7F3B" w:rsidRPr="00340A1D" w:rsidRDefault="002C16D9">
            <w:pPr>
              <w:pStyle w:val="TableParagraph"/>
              <w:ind w:left="509" w:right="260" w:hanging="248"/>
              <w:rPr>
                <w:b/>
                <w:sz w:val="20"/>
                <w:szCs w:val="20"/>
              </w:rPr>
            </w:pPr>
            <w:r w:rsidRPr="00340A1D">
              <w:rPr>
                <w:b/>
                <w:spacing w:val="-4"/>
                <w:sz w:val="20"/>
                <w:szCs w:val="20"/>
              </w:rPr>
              <w:t xml:space="preserve">Mapped </w:t>
            </w:r>
            <w:r w:rsidRPr="00340A1D">
              <w:rPr>
                <w:b/>
                <w:spacing w:val="-6"/>
                <w:sz w:val="20"/>
                <w:szCs w:val="20"/>
              </w:rPr>
              <w:t>CO</w:t>
            </w:r>
          </w:p>
        </w:tc>
      </w:tr>
      <w:tr w:rsidR="00CB7F3B" w:rsidRPr="00340A1D" w:rsidTr="00F416F6">
        <w:trPr>
          <w:trHeight w:val="2943"/>
        </w:trPr>
        <w:tc>
          <w:tcPr>
            <w:tcW w:w="1468" w:type="dxa"/>
          </w:tcPr>
          <w:p w:rsidR="00CB7F3B" w:rsidRPr="00340A1D" w:rsidRDefault="00CB7F3B">
            <w:pPr>
              <w:pStyle w:val="TableParagraph"/>
              <w:rPr>
                <w:sz w:val="20"/>
                <w:szCs w:val="20"/>
              </w:rPr>
            </w:pPr>
          </w:p>
          <w:p w:rsidR="00CB7F3B" w:rsidRPr="00340A1D" w:rsidRDefault="00CB7F3B">
            <w:pPr>
              <w:pStyle w:val="TableParagraph"/>
              <w:rPr>
                <w:sz w:val="20"/>
                <w:szCs w:val="20"/>
              </w:rPr>
            </w:pPr>
          </w:p>
          <w:p w:rsidR="00CB7F3B" w:rsidRPr="00340A1D" w:rsidRDefault="00CB7F3B">
            <w:pPr>
              <w:pStyle w:val="TableParagraph"/>
              <w:rPr>
                <w:sz w:val="20"/>
                <w:szCs w:val="20"/>
              </w:rPr>
            </w:pPr>
          </w:p>
          <w:p w:rsidR="00CB7F3B" w:rsidRPr="00340A1D" w:rsidRDefault="00CB7F3B">
            <w:pPr>
              <w:pStyle w:val="TableParagraph"/>
              <w:rPr>
                <w:sz w:val="20"/>
                <w:szCs w:val="20"/>
              </w:rPr>
            </w:pPr>
          </w:p>
          <w:p w:rsidR="00CB7F3B" w:rsidRPr="00340A1D" w:rsidRDefault="00CB7F3B">
            <w:pPr>
              <w:pStyle w:val="TableParagraph"/>
              <w:spacing w:before="267"/>
              <w:rPr>
                <w:sz w:val="20"/>
                <w:szCs w:val="20"/>
              </w:rPr>
            </w:pPr>
          </w:p>
          <w:p w:rsidR="00CB7F3B" w:rsidRPr="00340A1D" w:rsidRDefault="002C16D9">
            <w:pPr>
              <w:pStyle w:val="TableParagraph"/>
              <w:spacing w:before="1"/>
              <w:ind w:left="21" w:right="5"/>
              <w:jc w:val="center"/>
              <w:rPr>
                <w:b/>
                <w:sz w:val="20"/>
                <w:szCs w:val="20"/>
              </w:rPr>
            </w:pPr>
            <w:r w:rsidRPr="00340A1D">
              <w:rPr>
                <w:b/>
                <w:spacing w:val="-10"/>
                <w:sz w:val="20"/>
                <w:szCs w:val="20"/>
              </w:rPr>
              <w:t>I</w:t>
            </w:r>
          </w:p>
        </w:tc>
        <w:tc>
          <w:tcPr>
            <w:tcW w:w="7180" w:type="dxa"/>
          </w:tcPr>
          <w:p w:rsidR="00CB7F3B" w:rsidRPr="00340A1D" w:rsidRDefault="002C16D9" w:rsidP="00F416F6">
            <w:pPr>
              <w:pStyle w:val="TableParagraph"/>
              <w:ind w:left="112" w:right="97" w:hanging="3"/>
              <w:jc w:val="both"/>
              <w:rPr>
                <w:sz w:val="20"/>
                <w:szCs w:val="20"/>
              </w:rPr>
            </w:pPr>
            <w:r w:rsidRPr="00340A1D">
              <w:rPr>
                <w:b/>
                <w:sz w:val="20"/>
                <w:szCs w:val="20"/>
              </w:rPr>
              <w:t xml:space="preserve">Sales force Fundamentals: </w:t>
            </w:r>
            <w:r w:rsidRPr="00340A1D">
              <w:rPr>
                <w:sz w:val="20"/>
                <w:szCs w:val="20"/>
              </w:rPr>
              <w:t>What</w:t>
            </w:r>
            <w:r w:rsidRPr="00340A1D">
              <w:rPr>
                <w:spacing w:val="-1"/>
                <w:sz w:val="20"/>
                <w:szCs w:val="20"/>
              </w:rPr>
              <w:t xml:space="preserve"> </w:t>
            </w:r>
            <w:r w:rsidRPr="00340A1D">
              <w:rPr>
                <w:sz w:val="20"/>
                <w:szCs w:val="20"/>
              </w:rPr>
              <w:t>is a multi-tenancy, consideration, MVC paradigm, Core CRM objects?</w:t>
            </w:r>
          </w:p>
          <w:p w:rsidR="00CB7F3B" w:rsidRPr="00340A1D" w:rsidRDefault="002C16D9" w:rsidP="00F416F6">
            <w:pPr>
              <w:pStyle w:val="TableParagraph"/>
              <w:ind w:left="112" w:right="98" w:hanging="3"/>
              <w:jc w:val="both"/>
              <w:rPr>
                <w:sz w:val="20"/>
                <w:szCs w:val="20"/>
              </w:rPr>
            </w:pPr>
            <w:r w:rsidRPr="00340A1D">
              <w:rPr>
                <w:b/>
                <w:sz w:val="20"/>
                <w:szCs w:val="20"/>
              </w:rPr>
              <w:t xml:space="preserve">Data Modeling and Management: </w:t>
            </w:r>
            <w:r w:rsidRPr="00340A1D">
              <w:rPr>
                <w:sz w:val="20"/>
                <w:szCs w:val="20"/>
              </w:rPr>
              <w:t>Data modeling, Relationship types, Visualizing and creating entity relationships, Importing and exporting data into development environments.</w:t>
            </w:r>
          </w:p>
          <w:p w:rsidR="00CB7F3B" w:rsidRPr="00340A1D" w:rsidRDefault="002C16D9" w:rsidP="00F416F6">
            <w:pPr>
              <w:pStyle w:val="TableParagraph"/>
              <w:spacing w:before="268"/>
              <w:ind w:left="112"/>
              <w:jc w:val="both"/>
              <w:rPr>
                <w:b/>
                <w:sz w:val="20"/>
                <w:szCs w:val="20"/>
              </w:rPr>
            </w:pPr>
            <w:r w:rsidRPr="00340A1D">
              <w:rPr>
                <w:b/>
                <w:sz w:val="20"/>
                <w:szCs w:val="20"/>
              </w:rPr>
              <w:t>Practical</w:t>
            </w:r>
            <w:r w:rsidRPr="00340A1D">
              <w:rPr>
                <w:b/>
                <w:spacing w:val="-9"/>
                <w:sz w:val="20"/>
                <w:szCs w:val="20"/>
              </w:rPr>
              <w:t xml:space="preserve"> </w:t>
            </w:r>
            <w:r w:rsidRPr="00340A1D">
              <w:rPr>
                <w:b/>
                <w:spacing w:val="-2"/>
                <w:sz w:val="20"/>
                <w:szCs w:val="20"/>
              </w:rPr>
              <w:t>Exercises:</w:t>
            </w:r>
          </w:p>
          <w:p w:rsidR="00CB7F3B" w:rsidRPr="00340A1D" w:rsidRDefault="002C16D9" w:rsidP="00F416F6">
            <w:pPr>
              <w:pStyle w:val="TableParagraph"/>
              <w:numPr>
                <w:ilvl w:val="0"/>
                <w:numId w:val="5"/>
              </w:numPr>
              <w:tabs>
                <w:tab w:val="left" w:pos="112"/>
                <w:tab w:val="left" w:pos="832"/>
              </w:tabs>
              <w:ind w:right="799" w:hanging="3"/>
              <w:jc w:val="both"/>
              <w:rPr>
                <w:sz w:val="20"/>
                <w:szCs w:val="20"/>
              </w:rPr>
            </w:pPr>
            <w:proofErr w:type="gramStart"/>
            <w:r w:rsidRPr="00340A1D">
              <w:rPr>
                <w:sz w:val="20"/>
                <w:szCs w:val="20"/>
              </w:rPr>
              <w:t>Create,</w:t>
            </w:r>
            <w:proofErr w:type="gramEnd"/>
            <w:r w:rsidRPr="00340A1D">
              <w:rPr>
                <w:spacing w:val="-15"/>
                <w:sz w:val="20"/>
                <w:szCs w:val="20"/>
              </w:rPr>
              <w:t xml:space="preserve"> </w:t>
            </w:r>
            <w:r w:rsidRPr="00340A1D">
              <w:rPr>
                <w:sz w:val="20"/>
                <w:szCs w:val="20"/>
              </w:rPr>
              <w:t>setup</w:t>
            </w:r>
            <w:r w:rsidRPr="00340A1D">
              <w:rPr>
                <w:spacing w:val="-15"/>
                <w:sz w:val="20"/>
                <w:szCs w:val="20"/>
              </w:rPr>
              <w:t xml:space="preserve"> </w:t>
            </w:r>
            <w:proofErr w:type="spellStart"/>
            <w:r w:rsidRPr="00340A1D">
              <w:rPr>
                <w:sz w:val="20"/>
                <w:szCs w:val="20"/>
              </w:rPr>
              <w:t>Salesforce</w:t>
            </w:r>
            <w:proofErr w:type="spellEnd"/>
            <w:r w:rsidRPr="00340A1D">
              <w:rPr>
                <w:spacing w:val="-13"/>
                <w:sz w:val="20"/>
                <w:szCs w:val="20"/>
              </w:rPr>
              <w:t xml:space="preserve"> </w:t>
            </w:r>
            <w:r w:rsidRPr="00340A1D">
              <w:rPr>
                <w:sz w:val="20"/>
                <w:szCs w:val="20"/>
              </w:rPr>
              <w:t>developer</w:t>
            </w:r>
            <w:r w:rsidRPr="00340A1D">
              <w:rPr>
                <w:spacing w:val="-15"/>
                <w:sz w:val="20"/>
                <w:szCs w:val="20"/>
              </w:rPr>
              <w:t xml:space="preserve"> </w:t>
            </w:r>
            <w:r w:rsidRPr="00340A1D">
              <w:rPr>
                <w:sz w:val="20"/>
                <w:szCs w:val="20"/>
              </w:rPr>
              <w:t>account</w:t>
            </w:r>
            <w:r w:rsidRPr="00340A1D">
              <w:rPr>
                <w:spacing w:val="-12"/>
                <w:sz w:val="20"/>
                <w:szCs w:val="20"/>
              </w:rPr>
              <w:t xml:space="preserve"> </w:t>
            </w:r>
            <w:r w:rsidRPr="00340A1D">
              <w:rPr>
                <w:sz w:val="20"/>
                <w:szCs w:val="20"/>
              </w:rPr>
              <w:t>and</w:t>
            </w:r>
            <w:r w:rsidRPr="00340A1D">
              <w:rPr>
                <w:spacing w:val="-15"/>
                <w:sz w:val="20"/>
                <w:szCs w:val="20"/>
              </w:rPr>
              <w:t xml:space="preserve"> </w:t>
            </w:r>
            <w:r w:rsidRPr="00340A1D">
              <w:rPr>
                <w:sz w:val="20"/>
                <w:szCs w:val="20"/>
              </w:rPr>
              <w:t>access developer console.</w:t>
            </w:r>
          </w:p>
          <w:p w:rsidR="00CB7F3B" w:rsidRPr="00340A1D" w:rsidRDefault="002C16D9" w:rsidP="00F416F6">
            <w:pPr>
              <w:pStyle w:val="TableParagraph"/>
              <w:numPr>
                <w:ilvl w:val="0"/>
                <w:numId w:val="5"/>
              </w:numPr>
              <w:tabs>
                <w:tab w:val="left" w:pos="112"/>
                <w:tab w:val="left" w:pos="832"/>
              </w:tabs>
              <w:ind w:right="725" w:hanging="3"/>
              <w:jc w:val="both"/>
              <w:rPr>
                <w:sz w:val="20"/>
                <w:szCs w:val="20"/>
              </w:rPr>
            </w:pPr>
            <w:r w:rsidRPr="00340A1D">
              <w:rPr>
                <w:sz w:val="20"/>
                <w:szCs w:val="20"/>
              </w:rPr>
              <w:t>Exercise</w:t>
            </w:r>
            <w:r w:rsidRPr="00340A1D">
              <w:rPr>
                <w:spacing w:val="-15"/>
                <w:sz w:val="20"/>
                <w:szCs w:val="20"/>
              </w:rPr>
              <w:t xml:space="preserve"> </w:t>
            </w:r>
            <w:r w:rsidRPr="00340A1D">
              <w:rPr>
                <w:sz w:val="20"/>
                <w:szCs w:val="20"/>
              </w:rPr>
              <w:t>on</w:t>
            </w:r>
            <w:r w:rsidRPr="00340A1D">
              <w:rPr>
                <w:spacing w:val="-15"/>
                <w:sz w:val="20"/>
                <w:szCs w:val="20"/>
              </w:rPr>
              <w:t xml:space="preserve"> </w:t>
            </w:r>
            <w:r w:rsidRPr="00340A1D">
              <w:rPr>
                <w:sz w:val="20"/>
                <w:szCs w:val="20"/>
              </w:rPr>
              <w:t>Standard</w:t>
            </w:r>
            <w:r w:rsidRPr="00340A1D">
              <w:rPr>
                <w:spacing w:val="-15"/>
                <w:sz w:val="20"/>
                <w:szCs w:val="20"/>
              </w:rPr>
              <w:t xml:space="preserve"> </w:t>
            </w:r>
            <w:r w:rsidRPr="00340A1D">
              <w:rPr>
                <w:sz w:val="20"/>
                <w:szCs w:val="20"/>
              </w:rPr>
              <w:t>and</w:t>
            </w:r>
            <w:r w:rsidRPr="00340A1D">
              <w:rPr>
                <w:spacing w:val="-10"/>
                <w:sz w:val="20"/>
                <w:szCs w:val="20"/>
              </w:rPr>
              <w:t xml:space="preserve"> </w:t>
            </w:r>
            <w:r w:rsidRPr="00340A1D">
              <w:rPr>
                <w:sz w:val="20"/>
                <w:szCs w:val="20"/>
              </w:rPr>
              <w:t>custom</w:t>
            </w:r>
            <w:r w:rsidRPr="00340A1D">
              <w:rPr>
                <w:spacing w:val="-13"/>
                <w:sz w:val="20"/>
                <w:szCs w:val="20"/>
              </w:rPr>
              <w:t xml:space="preserve"> </w:t>
            </w:r>
            <w:r w:rsidRPr="00340A1D">
              <w:rPr>
                <w:sz w:val="20"/>
                <w:szCs w:val="20"/>
              </w:rPr>
              <w:t>objects,</w:t>
            </w:r>
            <w:r w:rsidRPr="00340A1D">
              <w:rPr>
                <w:spacing w:val="-13"/>
                <w:sz w:val="20"/>
                <w:szCs w:val="20"/>
              </w:rPr>
              <w:t xml:space="preserve"> </w:t>
            </w:r>
            <w:r w:rsidRPr="00340A1D">
              <w:rPr>
                <w:sz w:val="20"/>
                <w:szCs w:val="20"/>
              </w:rPr>
              <w:t xml:space="preserve">Relationship </w:t>
            </w:r>
            <w:r w:rsidRPr="00340A1D">
              <w:rPr>
                <w:spacing w:val="-2"/>
                <w:sz w:val="20"/>
                <w:szCs w:val="20"/>
              </w:rPr>
              <w:t>fields.</w:t>
            </w:r>
          </w:p>
          <w:p w:rsidR="00CB7F3B" w:rsidRPr="00340A1D" w:rsidRDefault="002C16D9" w:rsidP="00F416F6">
            <w:pPr>
              <w:pStyle w:val="TableParagraph"/>
              <w:numPr>
                <w:ilvl w:val="0"/>
                <w:numId w:val="5"/>
              </w:numPr>
              <w:tabs>
                <w:tab w:val="left" w:pos="832"/>
              </w:tabs>
              <w:ind w:left="832"/>
              <w:jc w:val="both"/>
              <w:rPr>
                <w:sz w:val="20"/>
                <w:szCs w:val="20"/>
              </w:rPr>
            </w:pPr>
            <w:r w:rsidRPr="00340A1D">
              <w:rPr>
                <w:sz w:val="20"/>
                <w:szCs w:val="20"/>
              </w:rPr>
              <w:t>Exercise</w:t>
            </w:r>
            <w:r w:rsidRPr="00340A1D">
              <w:rPr>
                <w:spacing w:val="-1"/>
                <w:sz w:val="20"/>
                <w:szCs w:val="20"/>
              </w:rPr>
              <w:t xml:space="preserve"> </w:t>
            </w:r>
            <w:r w:rsidRPr="00340A1D">
              <w:rPr>
                <w:sz w:val="20"/>
                <w:szCs w:val="20"/>
              </w:rPr>
              <w:t>on</w:t>
            </w:r>
            <w:r w:rsidRPr="00340A1D">
              <w:rPr>
                <w:spacing w:val="-1"/>
                <w:sz w:val="20"/>
                <w:szCs w:val="20"/>
              </w:rPr>
              <w:t xml:space="preserve"> </w:t>
            </w:r>
            <w:r w:rsidRPr="00340A1D">
              <w:rPr>
                <w:sz w:val="20"/>
                <w:szCs w:val="20"/>
              </w:rPr>
              <w:t>how</w:t>
            </w:r>
            <w:r w:rsidRPr="00340A1D">
              <w:rPr>
                <w:spacing w:val="-2"/>
                <w:sz w:val="20"/>
                <w:szCs w:val="20"/>
              </w:rPr>
              <w:t xml:space="preserve"> </w:t>
            </w:r>
            <w:r w:rsidRPr="00340A1D">
              <w:rPr>
                <w:sz w:val="20"/>
                <w:szCs w:val="20"/>
              </w:rPr>
              <w:t>to</w:t>
            </w:r>
            <w:r w:rsidRPr="00340A1D">
              <w:rPr>
                <w:spacing w:val="-3"/>
                <w:sz w:val="20"/>
                <w:szCs w:val="20"/>
              </w:rPr>
              <w:t xml:space="preserve"> </w:t>
            </w:r>
            <w:r w:rsidRPr="00340A1D">
              <w:rPr>
                <w:sz w:val="20"/>
                <w:szCs w:val="20"/>
              </w:rPr>
              <w:t>import</w:t>
            </w:r>
            <w:r w:rsidRPr="00340A1D">
              <w:rPr>
                <w:spacing w:val="-1"/>
                <w:sz w:val="20"/>
                <w:szCs w:val="20"/>
              </w:rPr>
              <w:t xml:space="preserve"> </w:t>
            </w:r>
            <w:r w:rsidRPr="00340A1D">
              <w:rPr>
                <w:sz w:val="20"/>
                <w:szCs w:val="20"/>
              </w:rPr>
              <w:t>and</w:t>
            </w:r>
            <w:r w:rsidRPr="00340A1D">
              <w:rPr>
                <w:spacing w:val="-1"/>
                <w:sz w:val="20"/>
                <w:szCs w:val="20"/>
              </w:rPr>
              <w:t xml:space="preserve"> </w:t>
            </w:r>
            <w:r w:rsidRPr="00340A1D">
              <w:rPr>
                <w:sz w:val="20"/>
                <w:szCs w:val="20"/>
              </w:rPr>
              <w:t xml:space="preserve">export </w:t>
            </w:r>
            <w:r w:rsidRPr="00340A1D">
              <w:rPr>
                <w:spacing w:val="-4"/>
                <w:sz w:val="20"/>
                <w:szCs w:val="20"/>
              </w:rPr>
              <w:t>data.</w:t>
            </w:r>
          </w:p>
        </w:tc>
        <w:tc>
          <w:tcPr>
            <w:tcW w:w="1381" w:type="dxa"/>
          </w:tcPr>
          <w:p w:rsidR="00CB7F3B" w:rsidRPr="00340A1D" w:rsidRDefault="00CB7F3B">
            <w:pPr>
              <w:pStyle w:val="TableParagraph"/>
              <w:rPr>
                <w:sz w:val="20"/>
                <w:szCs w:val="20"/>
              </w:rPr>
            </w:pPr>
          </w:p>
          <w:p w:rsidR="00CB7F3B" w:rsidRPr="00340A1D" w:rsidRDefault="00CB7F3B">
            <w:pPr>
              <w:pStyle w:val="TableParagraph"/>
              <w:rPr>
                <w:sz w:val="20"/>
                <w:szCs w:val="20"/>
              </w:rPr>
            </w:pPr>
          </w:p>
          <w:p w:rsidR="00CB7F3B" w:rsidRPr="00340A1D" w:rsidRDefault="00CB7F3B">
            <w:pPr>
              <w:pStyle w:val="TableParagraph"/>
              <w:rPr>
                <w:sz w:val="20"/>
                <w:szCs w:val="20"/>
              </w:rPr>
            </w:pPr>
          </w:p>
          <w:p w:rsidR="00CB7F3B" w:rsidRPr="00340A1D" w:rsidRDefault="00CB7F3B">
            <w:pPr>
              <w:pStyle w:val="TableParagraph"/>
              <w:rPr>
                <w:sz w:val="20"/>
                <w:szCs w:val="20"/>
              </w:rPr>
            </w:pPr>
          </w:p>
          <w:p w:rsidR="00CB7F3B" w:rsidRPr="00340A1D" w:rsidRDefault="00CB7F3B">
            <w:pPr>
              <w:pStyle w:val="TableParagraph"/>
              <w:spacing w:before="144"/>
              <w:rPr>
                <w:sz w:val="20"/>
                <w:szCs w:val="20"/>
              </w:rPr>
            </w:pPr>
          </w:p>
          <w:p w:rsidR="00CB7F3B" w:rsidRPr="00340A1D" w:rsidRDefault="002C16D9">
            <w:pPr>
              <w:pStyle w:val="TableParagraph"/>
              <w:ind w:left="12"/>
              <w:jc w:val="center"/>
              <w:rPr>
                <w:b/>
                <w:sz w:val="20"/>
                <w:szCs w:val="20"/>
              </w:rPr>
            </w:pPr>
            <w:r w:rsidRPr="00340A1D">
              <w:rPr>
                <w:b/>
                <w:spacing w:val="-2"/>
                <w:sz w:val="20"/>
                <w:szCs w:val="20"/>
              </w:rPr>
              <w:t>CO1,</w:t>
            </w:r>
            <w:r w:rsidRPr="00340A1D">
              <w:rPr>
                <w:b/>
                <w:spacing w:val="-14"/>
                <w:sz w:val="20"/>
                <w:szCs w:val="20"/>
              </w:rPr>
              <w:t xml:space="preserve"> </w:t>
            </w:r>
            <w:r w:rsidRPr="00340A1D">
              <w:rPr>
                <w:b/>
                <w:spacing w:val="-2"/>
                <w:sz w:val="20"/>
                <w:szCs w:val="20"/>
              </w:rPr>
              <w:t>CO2, CO3,</w:t>
            </w:r>
            <w:r w:rsidRPr="00340A1D">
              <w:rPr>
                <w:b/>
                <w:spacing w:val="-14"/>
                <w:sz w:val="20"/>
                <w:szCs w:val="20"/>
              </w:rPr>
              <w:t xml:space="preserve"> </w:t>
            </w:r>
            <w:r w:rsidRPr="00340A1D">
              <w:rPr>
                <w:b/>
                <w:spacing w:val="-2"/>
                <w:sz w:val="20"/>
                <w:szCs w:val="20"/>
              </w:rPr>
              <w:t xml:space="preserve">CO4, </w:t>
            </w:r>
            <w:r w:rsidRPr="00340A1D">
              <w:rPr>
                <w:b/>
                <w:spacing w:val="-4"/>
                <w:sz w:val="20"/>
                <w:szCs w:val="20"/>
              </w:rPr>
              <w:t>CO5</w:t>
            </w:r>
          </w:p>
        </w:tc>
      </w:tr>
      <w:tr w:rsidR="00CB7F3B" w:rsidRPr="00340A1D" w:rsidTr="00F416F6">
        <w:trPr>
          <w:trHeight w:val="2119"/>
        </w:trPr>
        <w:tc>
          <w:tcPr>
            <w:tcW w:w="1468" w:type="dxa"/>
          </w:tcPr>
          <w:p w:rsidR="00CB7F3B" w:rsidRPr="00340A1D" w:rsidRDefault="00CB7F3B">
            <w:pPr>
              <w:pStyle w:val="TableParagraph"/>
              <w:rPr>
                <w:sz w:val="20"/>
                <w:szCs w:val="20"/>
              </w:rPr>
            </w:pPr>
          </w:p>
          <w:p w:rsidR="00CB7F3B" w:rsidRPr="00340A1D" w:rsidRDefault="00CB7F3B">
            <w:pPr>
              <w:pStyle w:val="TableParagraph"/>
              <w:rPr>
                <w:sz w:val="20"/>
                <w:szCs w:val="20"/>
              </w:rPr>
            </w:pPr>
          </w:p>
          <w:p w:rsidR="00CB7F3B" w:rsidRPr="00340A1D" w:rsidRDefault="00CB7F3B">
            <w:pPr>
              <w:pStyle w:val="TableParagraph"/>
              <w:spacing w:before="258"/>
              <w:rPr>
                <w:sz w:val="20"/>
                <w:szCs w:val="20"/>
              </w:rPr>
            </w:pPr>
          </w:p>
          <w:p w:rsidR="00CB7F3B" w:rsidRPr="00340A1D" w:rsidRDefault="002C16D9">
            <w:pPr>
              <w:pStyle w:val="TableParagraph"/>
              <w:ind w:left="21"/>
              <w:jc w:val="center"/>
              <w:rPr>
                <w:b/>
                <w:sz w:val="20"/>
                <w:szCs w:val="20"/>
              </w:rPr>
            </w:pPr>
            <w:r w:rsidRPr="00340A1D">
              <w:rPr>
                <w:b/>
                <w:spacing w:val="-5"/>
                <w:sz w:val="20"/>
                <w:szCs w:val="20"/>
              </w:rPr>
              <w:t>II</w:t>
            </w:r>
          </w:p>
        </w:tc>
        <w:tc>
          <w:tcPr>
            <w:tcW w:w="7180" w:type="dxa"/>
          </w:tcPr>
          <w:p w:rsidR="00CB7F3B" w:rsidRPr="00340A1D" w:rsidRDefault="002C16D9" w:rsidP="00F416F6">
            <w:pPr>
              <w:pStyle w:val="TableParagraph"/>
              <w:ind w:left="112" w:right="103" w:hanging="3"/>
              <w:jc w:val="both"/>
              <w:rPr>
                <w:sz w:val="20"/>
                <w:szCs w:val="20"/>
              </w:rPr>
            </w:pPr>
            <w:r w:rsidRPr="00340A1D">
              <w:rPr>
                <w:b/>
                <w:sz w:val="20"/>
                <w:szCs w:val="20"/>
              </w:rPr>
              <w:t xml:space="preserve">Apex: </w:t>
            </w:r>
            <w:r w:rsidRPr="00340A1D">
              <w:rPr>
                <w:sz w:val="20"/>
                <w:szCs w:val="20"/>
              </w:rPr>
              <w:t>Apex Basics, Class and instance, Features of Apex, Apex variables, constants and expressions, Access modifiers, Control</w:t>
            </w:r>
            <w:r w:rsidRPr="00340A1D">
              <w:rPr>
                <w:spacing w:val="40"/>
                <w:sz w:val="20"/>
                <w:szCs w:val="20"/>
              </w:rPr>
              <w:t xml:space="preserve"> </w:t>
            </w:r>
            <w:r w:rsidRPr="00340A1D">
              <w:rPr>
                <w:sz w:val="20"/>
                <w:szCs w:val="20"/>
              </w:rPr>
              <w:t xml:space="preserve">flow statements, working with data in </w:t>
            </w:r>
            <w:proofErr w:type="spellStart"/>
            <w:r w:rsidRPr="00340A1D">
              <w:rPr>
                <w:sz w:val="20"/>
                <w:szCs w:val="20"/>
              </w:rPr>
              <w:t>salesforce</w:t>
            </w:r>
            <w:proofErr w:type="spellEnd"/>
            <w:r w:rsidRPr="00340A1D">
              <w:rPr>
                <w:sz w:val="20"/>
                <w:szCs w:val="20"/>
              </w:rPr>
              <w:t>.</w:t>
            </w:r>
          </w:p>
          <w:p w:rsidR="00CB7F3B" w:rsidRPr="00340A1D" w:rsidRDefault="002C16D9" w:rsidP="00F416F6">
            <w:pPr>
              <w:pStyle w:val="TableParagraph"/>
              <w:ind w:left="112"/>
              <w:jc w:val="both"/>
              <w:rPr>
                <w:b/>
                <w:sz w:val="20"/>
                <w:szCs w:val="20"/>
              </w:rPr>
            </w:pPr>
            <w:r w:rsidRPr="00340A1D">
              <w:rPr>
                <w:b/>
                <w:sz w:val="20"/>
                <w:szCs w:val="20"/>
              </w:rPr>
              <w:t>Practical</w:t>
            </w:r>
            <w:r w:rsidRPr="00340A1D">
              <w:rPr>
                <w:b/>
                <w:spacing w:val="-9"/>
                <w:sz w:val="20"/>
                <w:szCs w:val="20"/>
              </w:rPr>
              <w:t xml:space="preserve"> </w:t>
            </w:r>
            <w:r w:rsidRPr="00340A1D">
              <w:rPr>
                <w:b/>
                <w:spacing w:val="-2"/>
                <w:sz w:val="20"/>
                <w:szCs w:val="20"/>
              </w:rPr>
              <w:t>Exercises:</w:t>
            </w:r>
          </w:p>
          <w:p w:rsidR="00CB7F3B" w:rsidRPr="00340A1D" w:rsidRDefault="002C16D9" w:rsidP="00F416F6">
            <w:pPr>
              <w:pStyle w:val="TableParagraph"/>
              <w:numPr>
                <w:ilvl w:val="0"/>
                <w:numId w:val="4"/>
              </w:numPr>
              <w:tabs>
                <w:tab w:val="left" w:pos="832"/>
              </w:tabs>
              <w:jc w:val="both"/>
              <w:rPr>
                <w:sz w:val="20"/>
                <w:szCs w:val="20"/>
              </w:rPr>
            </w:pPr>
            <w:r w:rsidRPr="00340A1D">
              <w:rPr>
                <w:sz w:val="20"/>
                <w:szCs w:val="20"/>
              </w:rPr>
              <w:t>Exercise</w:t>
            </w:r>
            <w:r w:rsidRPr="00340A1D">
              <w:rPr>
                <w:spacing w:val="-7"/>
                <w:sz w:val="20"/>
                <w:szCs w:val="20"/>
              </w:rPr>
              <w:t xml:space="preserve"> </w:t>
            </w:r>
            <w:r w:rsidRPr="00340A1D">
              <w:rPr>
                <w:sz w:val="20"/>
                <w:szCs w:val="20"/>
              </w:rPr>
              <w:t>on</w:t>
            </w:r>
            <w:r w:rsidRPr="00340A1D">
              <w:rPr>
                <w:spacing w:val="-7"/>
                <w:sz w:val="20"/>
                <w:szCs w:val="20"/>
              </w:rPr>
              <w:t xml:space="preserve"> </w:t>
            </w:r>
            <w:r w:rsidRPr="00340A1D">
              <w:rPr>
                <w:sz w:val="20"/>
                <w:szCs w:val="20"/>
              </w:rPr>
              <w:t>install</w:t>
            </w:r>
            <w:r w:rsidRPr="00340A1D">
              <w:rPr>
                <w:spacing w:val="-6"/>
                <w:sz w:val="20"/>
                <w:szCs w:val="20"/>
              </w:rPr>
              <w:t xml:space="preserve"> </w:t>
            </w:r>
            <w:r w:rsidRPr="00340A1D">
              <w:rPr>
                <w:sz w:val="20"/>
                <w:szCs w:val="20"/>
              </w:rPr>
              <w:t>Force.com</w:t>
            </w:r>
            <w:r w:rsidRPr="00340A1D">
              <w:rPr>
                <w:spacing w:val="-3"/>
                <w:sz w:val="20"/>
                <w:szCs w:val="20"/>
              </w:rPr>
              <w:t xml:space="preserve"> </w:t>
            </w:r>
            <w:r w:rsidRPr="00340A1D">
              <w:rPr>
                <w:sz w:val="20"/>
                <w:szCs w:val="20"/>
              </w:rPr>
              <w:t>IDE</w:t>
            </w:r>
            <w:r w:rsidRPr="00340A1D">
              <w:rPr>
                <w:spacing w:val="-6"/>
                <w:sz w:val="20"/>
                <w:szCs w:val="20"/>
              </w:rPr>
              <w:t xml:space="preserve"> </w:t>
            </w:r>
            <w:r w:rsidRPr="00340A1D">
              <w:rPr>
                <w:sz w:val="20"/>
                <w:szCs w:val="20"/>
              </w:rPr>
              <w:t>and</w:t>
            </w:r>
            <w:r w:rsidRPr="00340A1D">
              <w:rPr>
                <w:spacing w:val="-4"/>
                <w:sz w:val="20"/>
                <w:szCs w:val="20"/>
              </w:rPr>
              <w:t xml:space="preserve"> </w:t>
            </w:r>
            <w:r w:rsidRPr="00340A1D">
              <w:rPr>
                <w:sz w:val="20"/>
                <w:szCs w:val="20"/>
              </w:rPr>
              <w:t>create</w:t>
            </w:r>
            <w:r w:rsidRPr="00340A1D">
              <w:rPr>
                <w:spacing w:val="-6"/>
                <w:sz w:val="20"/>
                <w:szCs w:val="20"/>
              </w:rPr>
              <w:t xml:space="preserve"> </w:t>
            </w:r>
            <w:r w:rsidRPr="00340A1D">
              <w:rPr>
                <w:spacing w:val="-2"/>
                <w:sz w:val="20"/>
                <w:szCs w:val="20"/>
              </w:rPr>
              <w:t>projects.</w:t>
            </w:r>
          </w:p>
          <w:p w:rsidR="00CB7F3B" w:rsidRPr="00340A1D" w:rsidRDefault="002C16D9" w:rsidP="00F416F6">
            <w:pPr>
              <w:pStyle w:val="TableParagraph"/>
              <w:numPr>
                <w:ilvl w:val="0"/>
                <w:numId w:val="4"/>
              </w:numPr>
              <w:tabs>
                <w:tab w:val="left" w:pos="112"/>
                <w:tab w:val="left" w:pos="832"/>
              </w:tabs>
              <w:spacing w:before="13"/>
              <w:ind w:left="112" w:right="1012" w:hanging="3"/>
              <w:jc w:val="both"/>
              <w:rPr>
                <w:sz w:val="20"/>
                <w:szCs w:val="20"/>
              </w:rPr>
            </w:pPr>
            <w:r w:rsidRPr="00340A1D">
              <w:rPr>
                <w:sz w:val="20"/>
                <w:szCs w:val="20"/>
              </w:rPr>
              <w:t>Exercise</w:t>
            </w:r>
            <w:r w:rsidRPr="00340A1D">
              <w:rPr>
                <w:spacing w:val="-14"/>
                <w:sz w:val="20"/>
                <w:szCs w:val="20"/>
              </w:rPr>
              <w:t xml:space="preserve"> </w:t>
            </w:r>
            <w:r w:rsidRPr="00340A1D">
              <w:rPr>
                <w:sz w:val="20"/>
                <w:szCs w:val="20"/>
              </w:rPr>
              <w:t>on</w:t>
            </w:r>
            <w:r w:rsidRPr="00340A1D">
              <w:rPr>
                <w:spacing w:val="-14"/>
                <w:sz w:val="20"/>
                <w:szCs w:val="20"/>
              </w:rPr>
              <w:t xml:space="preserve"> </w:t>
            </w:r>
            <w:r w:rsidRPr="00340A1D">
              <w:rPr>
                <w:sz w:val="20"/>
                <w:szCs w:val="20"/>
              </w:rPr>
              <w:t>primitive</w:t>
            </w:r>
            <w:r w:rsidRPr="00340A1D">
              <w:rPr>
                <w:spacing w:val="-13"/>
                <w:sz w:val="20"/>
                <w:szCs w:val="20"/>
              </w:rPr>
              <w:t xml:space="preserve"> </w:t>
            </w:r>
            <w:proofErr w:type="spellStart"/>
            <w:r w:rsidRPr="00340A1D">
              <w:rPr>
                <w:sz w:val="20"/>
                <w:szCs w:val="20"/>
              </w:rPr>
              <w:t>datatypes</w:t>
            </w:r>
            <w:proofErr w:type="spellEnd"/>
            <w:r w:rsidRPr="00340A1D">
              <w:rPr>
                <w:sz w:val="20"/>
                <w:szCs w:val="20"/>
              </w:rPr>
              <w:t>,</w:t>
            </w:r>
            <w:r w:rsidRPr="00340A1D">
              <w:rPr>
                <w:spacing w:val="-13"/>
                <w:sz w:val="20"/>
                <w:szCs w:val="20"/>
              </w:rPr>
              <w:t xml:space="preserve"> </w:t>
            </w:r>
            <w:proofErr w:type="spellStart"/>
            <w:r w:rsidRPr="00340A1D">
              <w:rPr>
                <w:sz w:val="20"/>
                <w:szCs w:val="20"/>
              </w:rPr>
              <w:t>sObject</w:t>
            </w:r>
            <w:proofErr w:type="spellEnd"/>
            <w:r w:rsidRPr="00340A1D">
              <w:rPr>
                <w:sz w:val="20"/>
                <w:szCs w:val="20"/>
              </w:rPr>
              <w:t>,</w:t>
            </w:r>
            <w:r w:rsidRPr="00340A1D">
              <w:rPr>
                <w:spacing w:val="-13"/>
                <w:sz w:val="20"/>
                <w:szCs w:val="20"/>
              </w:rPr>
              <w:t xml:space="preserve"> </w:t>
            </w:r>
            <w:proofErr w:type="spellStart"/>
            <w:r w:rsidRPr="00340A1D">
              <w:rPr>
                <w:sz w:val="20"/>
                <w:szCs w:val="20"/>
              </w:rPr>
              <w:t>Enum</w:t>
            </w:r>
            <w:proofErr w:type="spellEnd"/>
            <w:r w:rsidRPr="00340A1D">
              <w:rPr>
                <w:spacing w:val="-12"/>
                <w:sz w:val="20"/>
                <w:szCs w:val="20"/>
              </w:rPr>
              <w:t xml:space="preserve"> </w:t>
            </w:r>
            <w:r w:rsidRPr="00340A1D">
              <w:rPr>
                <w:sz w:val="20"/>
                <w:szCs w:val="20"/>
              </w:rPr>
              <w:t xml:space="preserve">and </w:t>
            </w:r>
            <w:r w:rsidRPr="00340A1D">
              <w:rPr>
                <w:spacing w:val="-2"/>
                <w:sz w:val="20"/>
                <w:szCs w:val="20"/>
              </w:rPr>
              <w:t>collections.</w:t>
            </w:r>
          </w:p>
          <w:p w:rsidR="00CB7F3B" w:rsidRPr="00340A1D" w:rsidRDefault="002C16D9" w:rsidP="00F416F6">
            <w:pPr>
              <w:pStyle w:val="TableParagraph"/>
              <w:numPr>
                <w:ilvl w:val="0"/>
                <w:numId w:val="4"/>
              </w:numPr>
              <w:tabs>
                <w:tab w:val="left" w:pos="832"/>
              </w:tabs>
              <w:spacing w:before="2"/>
              <w:jc w:val="both"/>
              <w:rPr>
                <w:sz w:val="20"/>
                <w:szCs w:val="20"/>
              </w:rPr>
            </w:pPr>
            <w:r w:rsidRPr="00340A1D">
              <w:rPr>
                <w:sz w:val="20"/>
                <w:szCs w:val="20"/>
              </w:rPr>
              <w:t>Exercise</w:t>
            </w:r>
            <w:r w:rsidRPr="00340A1D">
              <w:rPr>
                <w:spacing w:val="-4"/>
                <w:sz w:val="20"/>
                <w:szCs w:val="20"/>
              </w:rPr>
              <w:t xml:space="preserve"> </w:t>
            </w:r>
            <w:r w:rsidRPr="00340A1D">
              <w:rPr>
                <w:sz w:val="20"/>
                <w:szCs w:val="20"/>
              </w:rPr>
              <w:t>on</w:t>
            </w:r>
            <w:r w:rsidRPr="00340A1D">
              <w:rPr>
                <w:spacing w:val="-3"/>
                <w:sz w:val="20"/>
                <w:szCs w:val="20"/>
              </w:rPr>
              <w:t xml:space="preserve"> </w:t>
            </w:r>
            <w:r w:rsidRPr="00340A1D">
              <w:rPr>
                <w:sz w:val="20"/>
                <w:szCs w:val="20"/>
              </w:rPr>
              <w:t>control</w:t>
            </w:r>
            <w:r w:rsidRPr="00340A1D">
              <w:rPr>
                <w:spacing w:val="-1"/>
                <w:sz w:val="20"/>
                <w:szCs w:val="20"/>
              </w:rPr>
              <w:t xml:space="preserve"> </w:t>
            </w:r>
            <w:r w:rsidRPr="00340A1D">
              <w:rPr>
                <w:sz w:val="20"/>
                <w:szCs w:val="20"/>
              </w:rPr>
              <w:t>statements</w:t>
            </w:r>
            <w:r w:rsidRPr="00340A1D">
              <w:rPr>
                <w:spacing w:val="-3"/>
                <w:sz w:val="20"/>
                <w:szCs w:val="20"/>
              </w:rPr>
              <w:t xml:space="preserve"> </w:t>
            </w:r>
            <w:r w:rsidRPr="00340A1D">
              <w:rPr>
                <w:sz w:val="20"/>
                <w:szCs w:val="20"/>
              </w:rPr>
              <w:t>and looping</w:t>
            </w:r>
            <w:r w:rsidRPr="00340A1D">
              <w:rPr>
                <w:spacing w:val="-7"/>
                <w:sz w:val="20"/>
                <w:szCs w:val="20"/>
              </w:rPr>
              <w:t xml:space="preserve"> </w:t>
            </w:r>
            <w:r w:rsidRPr="00340A1D">
              <w:rPr>
                <w:spacing w:val="-2"/>
                <w:sz w:val="20"/>
                <w:szCs w:val="20"/>
              </w:rPr>
              <w:t>statements.</w:t>
            </w:r>
          </w:p>
        </w:tc>
        <w:tc>
          <w:tcPr>
            <w:tcW w:w="1381" w:type="dxa"/>
          </w:tcPr>
          <w:p w:rsidR="00CB7F3B" w:rsidRPr="00340A1D" w:rsidRDefault="00CB7F3B">
            <w:pPr>
              <w:pStyle w:val="TableParagraph"/>
              <w:rPr>
                <w:sz w:val="20"/>
                <w:szCs w:val="20"/>
              </w:rPr>
            </w:pPr>
          </w:p>
          <w:p w:rsidR="00CB7F3B" w:rsidRPr="00340A1D" w:rsidRDefault="00CB7F3B">
            <w:pPr>
              <w:pStyle w:val="TableParagraph"/>
              <w:rPr>
                <w:sz w:val="20"/>
                <w:szCs w:val="20"/>
              </w:rPr>
            </w:pPr>
          </w:p>
          <w:p w:rsidR="00CB7F3B" w:rsidRPr="00340A1D" w:rsidRDefault="00CB7F3B">
            <w:pPr>
              <w:pStyle w:val="TableParagraph"/>
              <w:spacing w:before="89"/>
              <w:rPr>
                <w:sz w:val="20"/>
                <w:szCs w:val="20"/>
              </w:rPr>
            </w:pPr>
          </w:p>
          <w:p w:rsidR="00CB7F3B" w:rsidRPr="00340A1D" w:rsidRDefault="002C16D9">
            <w:pPr>
              <w:pStyle w:val="TableParagraph"/>
              <w:ind w:left="12"/>
              <w:jc w:val="center"/>
              <w:rPr>
                <w:b/>
                <w:sz w:val="20"/>
                <w:szCs w:val="20"/>
              </w:rPr>
            </w:pPr>
            <w:r w:rsidRPr="00340A1D">
              <w:rPr>
                <w:b/>
                <w:spacing w:val="-2"/>
                <w:sz w:val="20"/>
                <w:szCs w:val="20"/>
              </w:rPr>
              <w:t>CO1,</w:t>
            </w:r>
            <w:r w:rsidRPr="00340A1D">
              <w:rPr>
                <w:b/>
                <w:spacing w:val="-14"/>
                <w:sz w:val="20"/>
                <w:szCs w:val="20"/>
              </w:rPr>
              <w:t xml:space="preserve"> </w:t>
            </w:r>
            <w:r w:rsidRPr="00340A1D">
              <w:rPr>
                <w:b/>
                <w:spacing w:val="-2"/>
                <w:sz w:val="20"/>
                <w:szCs w:val="20"/>
              </w:rPr>
              <w:t>CO2, CO3,</w:t>
            </w:r>
            <w:r w:rsidRPr="00340A1D">
              <w:rPr>
                <w:b/>
                <w:spacing w:val="-14"/>
                <w:sz w:val="20"/>
                <w:szCs w:val="20"/>
              </w:rPr>
              <w:t xml:space="preserve"> </w:t>
            </w:r>
            <w:r w:rsidRPr="00340A1D">
              <w:rPr>
                <w:b/>
                <w:spacing w:val="-2"/>
                <w:sz w:val="20"/>
                <w:szCs w:val="20"/>
              </w:rPr>
              <w:t xml:space="preserve">CO4, </w:t>
            </w:r>
            <w:r w:rsidRPr="00340A1D">
              <w:rPr>
                <w:b/>
                <w:spacing w:val="-4"/>
                <w:sz w:val="20"/>
                <w:szCs w:val="20"/>
              </w:rPr>
              <w:t>CO5</w:t>
            </w:r>
          </w:p>
        </w:tc>
      </w:tr>
      <w:tr w:rsidR="00CB7F3B" w:rsidRPr="00340A1D" w:rsidTr="00F416F6">
        <w:trPr>
          <w:trHeight w:val="1837"/>
        </w:trPr>
        <w:tc>
          <w:tcPr>
            <w:tcW w:w="1468" w:type="dxa"/>
          </w:tcPr>
          <w:p w:rsidR="00CB7F3B" w:rsidRPr="00340A1D" w:rsidRDefault="00CB7F3B">
            <w:pPr>
              <w:pStyle w:val="TableParagraph"/>
              <w:rPr>
                <w:sz w:val="20"/>
                <w:szCs w:val="20"/>
              </w:rPr>
            </w:pPr>
          </w:p>
          <w:p w:rsidR="00CB7F3B" w:rsidRPr="00340A1D" w:rsidRDefault="00CB7F3B">
            <w:pPr>
              <w:pStyle w:val="TableParagraph"/>
              <w:rPr>
                <w:sz w:val="20"/>
                <w:szCs w:val="20"/>
              </w:rPr>
            </w:pPr>
          </w:p>
          <w:p w:rsidR="00CB7F3B" w:rsidRPr="00340A1D" w:rsidRDefault="00CB7F3B">
            <w:pPr>
              <w:pStyle w:val="TableParagraph"/>
              <w:spacing w:before="243"/>
              <w:rPr>
                <w:sz w:val="20"/>
                <w:szCs w:val="20"/>
              </w:rPr>
            </w:pPr>
          </w:p>
          <w:p w:rsidR="00CB7F3B" w:rsidRPr="00340A1D" w:rsidRDefault="002C16D9">
            <w:pPr>
              <w:pStyle w:val="TableParagraph"/>
              <w:spacing w:before="1"/>
              <w:ind w:left="21" w:right="3"/>
              <w:jc w:val="center"/>
              <w:rPr>
                <w:b/>
                <w:sz w:val="20"/>
                <w:szCs w:val="20"/>
              </w:rPr>
            </w:pPr>
            <w:r w:rsidRPr="00340A1D">
              <w:rPr>
                <w:b/>
                <w:spacing w:val="-5"/>
                <w:sz w:val="20"/>
                <w:szCs w:val="20"/>
              </w:rPr>
              <w:t>III</w:t>
            </w:r>
          </w:p>
        </w:tc>
        <w:tc>
          <w:tcPr>
            <w:tcW w:w="7180" w:type="dxa"/>
          </w:tcPr>
          <w:p w:rsidR="00CB7F3B" w:rsidRPr="00340A1D" w:rsidRDefault="002C16D9" w:rsidP="00F416F6">
            <w:pPr>
              <w:pStyle w:val="TableParagraph"/>
              <w:ind w:left="112" w:right="94" w:hanging="3"/>
              <w:jc w:val="both"/>
              <w:rPr>
                <w:sz w:val="20"/>
                <w:szCs w:val="20"/>
              </w:rPr>
            </w:pPr>
            <w:r w:rsidRPr="00340A1D">
              <w:rPr>
                <w:b/>
                <w:sz w:val="20"/>
                <w:szCs w:val="20"/>
              </w:rPr>
              <w:t xml:space="preserve">Apex Classes, Interfaces &amp; Triggers: </w:t>
            </w:r>
            <w:r w:rsidRPr="00340A1D">
              <w:rPr>
                <w:sz w:val="20"/>
                <w:szCs w:val="20"/>
              </w:rPr>
              <w:t xml:space="preserve">Apex classes, interfaces, Apex triggers, </w:t>
            </w:r>
            <w:proofErr w:type="spellStart"/>
            <w:r w:rsidRPr="00340A1D">
              <w:rPr>
                <w:sz w:val="20"/>
                <w:szCs w:val="20"/>
              </w:rPr>
              <w:t>sObject</w:t>
            </w:r>
            <w:proofErr w:type="spellEnd"/>
            <w:r w:rsidRPr="00340A1D">
              <w:rPr>
                <w:sz w:val="20"/>
                <w:szCs w:val="20"/>
              </w:rPr>
              <w:t xml:space="preserve"> relationships, Implementing SOQL &amp; SOSL queries, the order of execution, Exception handling, Security in Apex, Web service callouts</w:t>
            </w:r>
          </w:p>
          <w:p w:rsidR="00CB7F3B" w:rsidRPr="00340A1D" w:rsidRDefault="002C16D9" w:rsidP="00F416F6">
            <w:pPr>
              <w:pStyle w:val="TableParagraph"/>
              <w:ind w:left="112"/>
              <w:jc w:val="both"/>
              <w:rPr>
                <w:b/>
                <w:sz w:val="20"/>
                <w:szCs w:val="20"/>
              </w:rPr>
            </w:pPr>
            <w:r w:rsidRPr="00340A1D">
              <w:rPr>
                <w:b/>
                <w:sz w:val="20"/>
                <w:szCs w:val="20"/>
              </w:rPr>
              <w:t>Practical</w:t>
            </w:r>
            <w:r w:rsidRPr="00340A1D">
              <w:rPr>
                <w:b/>
                <w:spacing w:val="-9"/>
                <w:sz w:val="20"/>
                <w:szCs w:val="20"/>
              </w:rPr>
              <w:t xml:space="preserve"> </w:t>
            </w:r>
            <w:r w:rsidRPr="00340A1D">
              <w:rPr>
                <w:b/>
                <w:spacing w:val="-2"/>
                <w:sz w:val="20"/>
                <w:szCs w:val="20"/>
              </w:rPr>
              <w:t>Exercises:</w:t>
            </w:r>
          </w:p>
          <w:p w:rsidR="00CB7F3B" w:rsidRPr="00340A1D" w:rsidRDefault="002C16D9" w:rsidP="00F416F6">
            <w:pPr>
              <w:pStyle w:val="TableParagraph"/>
              <w:numPr>
                <w:ilvl w:val="0"/>
                <w:numId w:val="3"/>
              </w:numPr>
              <w:tabs>
                <w:tab w:val="left" w:pos="832"/>
              </w:tabs>
              <w:jc w:val="both"/>
              <w:rPr>
                <w:sz w:val="20"/>
                <w:szCs w:val="20"/>
              </w:rPr>
            </w:pPr>
            <w:r w:rsidRPr="00340A1D">
              <w:rPr>
                <w:sz w:val="20"/>
                <w:szCs w:val="20"/>
              </w:rPr>
              <w:t>Exercise</w:t>
            </w:r>
            <w:r w:rsidRPr="00340A1D">
              <w:rPr>
                <w:spacing w:val="-4"/>
                <w:sz w:val="20"/>
                <w:szCs w:val="20"/>
              </w:rPr>
              <w:t xml:space="preserve"> </w:t>
            </w:r>
            <w:r w:rsidRPr="00340A1D">
              <w:rPr>
                <w:sz w:val="20"/>
                <w:szCs w:val="20"/>
              </w:rPr>
              <w:t>on</w:t>
            </w:r>
            <w:r w:rsidRPr="00340A1D">
              <w:rPr>
                <w:spacing w:val="-3"/>
                <w:sz w:val="20"/>
                <w:szCs w:val="20"/>
              </w:rPr>
              <w:t xml:space="preserve"> </w:t>
            </w:r>
            <w:r w:rsidRPr="00340A1D">
              <w:rPr>
                <w:sz w:val="20"/>
                <w:szCs w:val="20"/>
              </w:rPr>
              <w:t>creating</w:t>
            </w:r>
            <w:r w:rsidRPr="00340A1D">
              <w:rPr>
                <w:spacing w:val="-8"/>
                <w:sz w:val="20"/>
                <w:szCs w:val="20"/>
              </w:rPr>
              <w:t xml:space="preserve"> </w:t>
            </w:r>
            <w:r w:rsidRPr="00340A1D">
              <w:rPr>
                <w:sz w:val="20"/>
                <w:szCs w:val="20"/>
              </w:rPr>
              <w:t>Apex</w:t>
            </w:r>
            <w:r w:rsidRPr="00340A1D">
              <w:rPr>
                <w:spacing w:val="2"/>
                <w:sz w:val="20"/>
                <w:szCs w:val="20"/>
              </w:rPr>
              <w:t xml:space="preserve"> </w:t>
            </w:r>
            <w:r w:rsidRPr="00340A1D">
              <w:rPr>
                <w:spacing w:val="-2"/>
                <w:sz w:val="20"/>
                <w:szCs w:val="20"/>
              </w:rPr>
              <w:t>class.</w:t>
            </w:r>
          </w:p>
          <w:p w:rsidR="00CB7F3B" w:rsidRPr="00340A1D" w:rsidRDefault="002C16D9" w:rsidP="00F416F6">
            <w:pPr>
              <w:pStyle w:val="TableParagraph"/>
              <w:numPr>
                <w:ilvl w:val="0"/>
                <w:numId w:val="3"/>
              </w:numPr>
              <w:tabs>
                <w:tab w:val="left" w:pos="832"/>
              </w:tabs>
              <w:spacing w:before="8"/>
              <w:jc w:val="both"/>
              <w:rPr>
                <w:sz w:val="20"/>
                <w:szCs w:val="20"/>
              </w:rPr>
            </w:pPr>
            <w:r w:rsidRPr="00340A1D">
              <w:rPr>
                <w:sz w:val="20"/>
                <w:szCs w:val="20"/>
              </w:rPr>
              <w:t>Exercise</w:t>
            </w:r>
            <w:r w:rsidRPr="00340A1D">
              <w:rPr>
                <w:spacing w:val="-3"/>
                <w:sz w:val="20"/>
                <w:szCs w:val="20"/>
              </w:rPr>
              <w:t xml:space="preserve"> </w:t>
            </w:r>
            <w:r w:rsidRPr="00340A1D">
              <w:rPr>
                <w:sz w:val="20"/>
                <w:szCs w:val="20"/>
              </w:rPr>
              <w:t>on</w:t>
            </w:r>
            <w:r w:rsidRPr="00340A1D">
              <w:rPr>
                <w:spacing w:val="-2"/>
                <w:sz w:val="20"/>
                <w:szCs w:val="20"/>
              </w:rPr>
              <w:t xml:space="preserve"> </w:t>
            </w:r>
            <w:r w:rsidRPr="00340A1D">
              <w:rPr>
                <w:sz w:val="20"/>
                <w:szCs w:val="20"/>
              </w:rPr>
              <w:t>SOQL</w:t>
            </w:r>
            <w:r w:rsidRPr="00340A1D">
              <w:rPr>
                <w:spacing w:val="-10"/>
                <w:sz w:val="20"/>
                <w:szCs w:val="20"/>
              </w:rPr>
              <w:t xml:space="preserve"> </w:t>
            </w:r>
            <w:r w:rsidRPr="00340A1D">
              <w:rPr>
                <w:sz w:val="20"/>
                <w:szCs w:val="20"/>
              </w:rPr>
              <w:t>and</w:t>
            </w:r>
            <w:r w:rsidRPr="00340A1D">
              <w:rPr>
                <w:spacing w:val="-2"/>
                <w:sz w:val="20"/>
                <w:szCs w:val="20"/>
              </w:rPr>
              <w:t xml:space="preserve"> </w:t>
            </w:r>
            <w:r w:rsidRPr="00340A1D">
              <w:rPr>
                <w:sz w:val="20"/>
                <w:szCs w:val="20"/>
              </w:rPr>
              <w:t>SOSL</w:t>
            </w:r>
            <w:r w:rsidRPr="00340A1D">
              <w:rPr>
                <w:spacing w:val="-11"/>
                <w:sz w:val="20"/>
                <w:szCs w:val="20"/>
              </w:rPr>
              <w:t xml:space="preserve"> </w:t>
            </w:r>
            <w:r w:rsidRPr="00340A1D">
              <w:rPr>
                <w:spacing w:val="-2"/>
                <w:sz w:val="20"/>
                <w:szCs w:val="20"/>
              </w:rPr>
              <w:t>Queries.</w:t>
            </w:r>
          </w:p>
          <w:p w:rsidR="00CB7F3B" w:rsidRPr="00340A1D" w:rsidRDefault="002C16D9" w:rsidP="00F416F6">
            <w:pPr>
              <w:pStyle w:val="TableParagraph"/>
              <w:numPr>
                <w:ilvl w:val="0"/>
                <w:numId w:val="3"/>
              </w:numPr>
              <w:tabs>
                <w:tab w:val="left" w:pos="832"/>
              </w:tabs>
              <w:spacing w:before="20"/>
              <w:jc w:val="both"/>
              <w:rPr>
                <w:sz w:val="20"/>
                <w:szCs w:val="20"/>
              </w:rPr>
            </w:pPr>
            <w:r w:rsidRPr="00340A1D">
              <w:rPr>
                <w:sz w:val="20"/>
                <w:szCs w:val="20"/>
              </w:rPr>
              <w:t>Exercise</w:t>
            </w:r>
            <w:r w:rsidRPr="00340A1D">
              <w:rPr>
                <w:spacing w:val="-7"/>
                <w:sz w:val="20"/>
                <w:szCs w:val="20"/>
              </w:rPr>
              <w:t xml:space="preserve"> </w:t>
            </w:r>
            <w:r w:rsidRPr="00340A1D">
              <w:rPr>
                <w:sz w:val="20"/>
                <w:szCs w:val="20"/>
              </w:rPr>
              <w:t>on</w:t>
            </w:r>
            <w:r w:rsidRPr="00340A1D">
              <w:rPr>
                <w:spacing w:val="-6"/>
                <w:sz w:val="20"/>
                <w:szCs w:val="20"/>
              </w:rPr>
              <w:t xml:space="preserve"> </w:t>
            </w:r>
            <w:r w:rsidRPr="00340A1D">
              <w:rPr>
                <w:sz w:val="20"/>
                <w:szCs w:val="20"/>
              </w:rPr>
              <w:t>working</w:t>
            </w:r>
            <w:r w:rsidRPr="00340A1D">
              <w:rPr>
                <w:spacing w:val="-10"/>
                <w:sz w:val="20"/>
                <w:szCs w:val="20"/>
              </w:rPr>
              <w:t xml:space="preserve"> </w:t>
            </w:r>
            <w:r w:rsidRPr="00340A1D">
              <w:rPr>
                <w:sz w:val="20"/>
                <w:szCs w:val="20"/>
              </w:rPr>
              <w:t>with</w:t>
            </w:r>
            <w:r w:rsidRPr="00340A1D">
              <w:rPr>
                <w:spacing w:val="-3"/>
                <w:sz w:val="20"/>
                <w:szCs w:val="20"/>
              </w:rPr>
              <w:t xml:space="preserve"> </w:t>
            </w:r>
            <w:r w:rsidRPr="00340A1D">
              <w:rPr>
                <w:sz w:val="20"/>
                <w:szCs w:val="20"/>
              </w:rPr>
              <w:t>Apex</w:t>
            </w:r>
            <w:r w:rsidRPr="00340A1D">
              <w:rPr>
                <w:spacing w:val="-1"/>
                <w:sz w:val="20"/>
                <w:szCs w:val="20"/>
              </w:rPr>
              <w:t xml:space="preserve"> </w:t>
            </w:r>
            <w:r w:rsidRPr="00340A1D">
              <w:rPr>
                <w:spacing w:val="-2"/>
                <w:sz w:val="20"/>
                <w:szCs w:val="20"/>
              </w:rPr>
              <w:t>Triggers.</w:t>
            </w:r>
          </w:p>
        </w:tc>
        <w:tc>
          <w:tcPr>
            <w:tcW w:w="1381" w:type="dxa"/>
          </w:tcPr>
          <w:p w:rsidR="00CB7F3B" w:rsidRPr="00340A1D" w:rsidRDefault="00CB7F3B">
            <w:pPr>
              <w:pStyle w:val="TableParagraph"/>
              <w:rPr>
                <w:sz w:val="20"/>
                <w:szCs w:val="20"/>
              </w:rPr>
            </w:pPr>
          </w:p>
          <w:p w:rsidR="00CB7F3B" w:rsidRPr="00340A1D" w:rsidRDefault="00CB7F3B">
            <w:pPr>
              <w:pStyle w:val="TableParagraph"/>
              <w:rPr>
                <w:sz w:val="20"/>
                <w:szCs w:val="20"/>
              </w:rPr>
            </w:pPr>
          </w:p>
          <w:p w:rsidR="00CB7F3B" w:rsidRPr="00340A1D" w:rsidRDefault="00CB7F3B">
            <w:pPr>
              <w:pStyle w:val="TableParagraph"/>
              <w:spacing w:before="77"/>
              <w:rPr>
                <w:sz w:val="20"/>
                <w:szCs w:val="20"/>
              </w:rPr>
            </w:pPr>
          </w:p>
          <w:p w:rsidR="00CB7F3B" w:rsidRPr="00340A1D" w:rsidRDefault="002C16D9">
            <w:pPr>
              <w:pStyle w:val="TableParagraph"/>
              <w:ind w:left="12"/>
              <w:jc w:val="center"/>
              <w:rPr>
                <w:b/>
                <w:sz w:val="20"/>
                <w:szCs w:val="20"/>
              </w:rPr>
            </w:pPr>
            <w:r w:rsidRPr="00340A1D">
              <w:rPr>
                <w:b/>
                <w:spacing w:val="-2"/>
                <w:sz w:val="20"/>
                <w:szCs w:val="20"/>
              </w:rPr>
              <w:t>CO1,</w:t>
            </w:r>
            <w:r w:rsidRPr="00340A1D">
              <w:rPr>
                <w:b/>
                <w:spacing w:val="-14"/>
                <w:sz w:val="20"/>
                <w:szCs w:val="20"/>
              </w:rPr>
              <w:t xml:space="preserve"> </w:t>
            </w:r>
            <w:r w:rsidRPr="00340A1D">
              <w:rPr>
                <w:b/>
                <w:spacing w:val="-2"/>
                <w:sz w:val="20"/>
                <w:szCs w:val="20"/>
              </w:rPr>
              <w:t>CO2, CO3,</w:t>
            </w:r>
            <w:r w:rsidRPr="00340A1D">
              <w:rPr>
                <w:b/>
                <w:spacing w:val="-14"/>
                <w:sz w:val="20"/>
                <w:szCs w:val="20"/>
              </w:rPr>
              <w:t xml:space="preserve"> </w:t>
            </w:r>
            <w:r w:rsidRPr="00340A1D">
              <w:rPr>
                <w:b/>
                <w:spacing w:val="-2"/>
                <w:sz w:val="20"/>
                <w:szCs w:val="20"/>
              </w:rPr>
              <w:t xml:space="preserve">CO4, </w:t>
            </w:r>
            <w:r w:rsidRPr="00340A1D">
              <w:rPr>
                <w:b/>
                <w:spacing w:val="-4"/>
                <w:sz w:val="20"/>
                <w:szCs w:val="20"/>
              </w:rPr>
              <w:t>CO5</w:t>
            </w:r>
          </w:p>
        </w:tc>
      </w:tr>
      <w:tr w:rsidR="00CB7F3B" w:rsidRPr="00340A1D" w:rsidTr="00F416F6">
        <w:trPr>
          <w:trHeight w:val="1835"/>
        </w:trPr>
        <w:tc>
          <w:tcPr>
            <w:tcW w:w="1468" w:type="dxa"/>
          </w:tcPr>
          <w:p w:rsidR="00CB7F3B" w:rsidRPr="00340A1D" w:rsidRDefault="00CB7F3B">
            <w:pPr>
              <w:pStyle w:val="TableParagraph"/>
              <w:rPr>
                <w:sz w:val="20"/>
                <w:szCs w:val="20"/>
              </w:rPr>
            </w:pPr>
          </w:p>
          <w:p w:rsidR="00CB7F3B" w:rsidRPr="00340A1D" w:rsidRDefault="00CB7F3B">
            <w:pPr>
              <w:pStyle w:val="TableParagraph"/>
              <w:rPr>
                <w:sz w:val="20"/>
                <w:szCs w:val="20"/>
              </w:rPr>
            </w:pPr>
          </w:p>
          <w:p w:rsidR="00CB7F3B" w:rsidRPr="00340A1D" w:rsidRDefault="00CB7F3B">
            <w:pPr>
              <w:pStyle w:val="TableParagraph"/>
              <w:spacing w:before="244"/>
              <w:rPr>
                <w:sz w:val="20"/>
                <w:szCs w:val="20"/>
              </w:rPr>
            </w:pPr>
          </w:p>
          <w:p w:rsidR="00CB7F3B" w:rsidRPr="00340A1D" w:rsidRDefault="002C16D9">
            <w:pPr>
              <w:pStyle w:val="TableParagraph"/>
              <w:ind w:left="21" w:right="2"/>
              <w:jc w:val="center"/>
              <w:rPr>
                <w:b/>
                <w:sz w:val="20"/>
                <w:szCs w:val="20"/>
              </w:rPr>
            </w:pPr>
            <w:r w:rsidRPr="00340A1D">
              <w:rPr>
                <w:b/>
                <w:spacing w:val="-5"/>
                <w:sz w:val="20"/>
                <w:szCs w:val="20"/>
              </w:rPr>
              <w:t>IV</w:t>
            </w:r>
          </w:p>
        </w:tc>
        <w:tc>
          <w:tcPr>
            <w:tcW w:w="7180" w:type="dxa"/>
          </w:tcPr>
          <w:p w:rsidR="00CB7F3B" w:rsidRPr="00340A1D" w:rsidRDefault="002C16D9" w:rsidP="00F416F6">
            <w:pPr>
              <w:pStyle w:val="TableParagraph"/>
              <w:ind w:left="112" w:right="101" w:hanging="3"/>
              <w:jc w:val="both"/>
              <w:rPr>
                <w:sz w:val="20"/>
                <w:szCs w:val="20"/>
              </w:rPr>
            </w:pPr>
            <w:proofErr w:type="spellStart"/>
            <w:r w:rsidRPr="00340A1D">
              <w:rPr>
                <w:b/>
                <w:sz w:val="20"/>
                <w:szCs w:val="20"/>
              </w:rPr>
              <w:t>Salesforce</w:t>
            </w:r>
            <w:proofErr w:type="spellEnd"/>
            <w:r w:rsidRPr="00340A1D">
              <w:rPr>
                <w:b/>
                <w:sz w:val="20"/>
                <w:szCs w:val="20"/>
              </w:rPr>
              <w:t xml:space="preserve"> user interface: </w:t>
            </w:r>
            <w:r w:rsidRPr="00340A1D">
              <w:rPr>
                <w:sz w:val="20"/>
                <w:szCs w:val="20"/>
              </w:rPr>
              <w:t xml:space="preserve">Introduction, Displaying </w:t>
            </w:r>
            <w:proofErr w:type="spellStart"/>
            <w:r w:rsidRPr="00340A1D">
              <w:rPr>
                <w:sz w:val="20"/>
                <w:szCs w:val="20"/>
              </w:rPr>
              <w:t>Salesforce</w:t>
            </w:r>
            <w:proofErr w:type="spellEnd"/>
            <w:r w:rsidRPr="00340A1D">
              <w:rPr>
                <w:sz w:val="20"/>
                <w:szCs w:val="20"/>
              </w:rPr>
              <w:t xml:space="preserve"> data using </w:t>
            </w:r>
            <w:proofErr w:type="spellStart"/>
            <w:r w:rsidRPr="00340A1D">
              <w:rPr>
                <w:sz w:val="20"/>
                <w:szCs w:val="20"/>
              </w:rPr>
              <w:t>Visualforce</w:t>
            </w:r>
            <w:proofErr w:type="spellEnd"/>
            <w:r w:rsidRPr="00340A1D">
              <w:rPr>
                <w:sz w:val="20"/>
                <w:szCs w:val="20"/>
              </w:rPr>
              <w:t xml:space="preserve">, Lightning component framework, Benefits of Lightning component framework, Resources in Lightning </w:t>
            </w:r>
            <w:r w:rsidRPr="00340A1D">
              <w:rPr>
                <w:spacing w:val="-2"/>
                <w:sz w:val="20"/>
                <w:szCs w:val="20"/>
              </w:rPr>
              <w:t>component.</w:t>
            </w:r>
          </w:p>
          <w:p w:rsidR="00CB7F3B" w:rsidRPr="00340A1D" w:rsidRDefault="002C16D9" w:rsidP="00F416F6">
            <w:pPr>
              <w:pStyle w:val="TableParagraph"/>
              <w:ind w:left="112"/>
              <w:jc w:val="both"/>
              <w:rPr>
                <w:b/>
                <w:sz w:val="20"/>
                <w:szCs w:val="20"/>
              </w:rPr>
            </w:pPr>
            <w:r w:rsidRPr="00340A1D">
              <w:rPr>
                <w:b/>
                <w:sz w:val="20"/>
                <w:szCs w:val="20"/>
              </w:rPr>
              <w:t>Practical</w:t>
            </w:r>
            <w:r w:rsidRPr="00340A1D">
              <w:rPr>
                <w:b/>
                <w:spacing w:val="-9"/>
                <w:sz w:val="20"/>
                <w:szCs w:val="20"/>
              </w:rPr>
              <w:t xml:space="preserve"> </w:t>
            </w:r>
            <w:r w:rsidRPr="00340A1D">
              <w:rPr>
                <w:b/>
                <w:spacing w:val="-2"/>
                <w:sz w:val="20"/>
                <w:szCs w:val="20"/>
              </w:rPr>
              <w:t>Exercises:</w:t>
            </w:r>
          </w:p>
          <w:p w:rsidR="00CB7F3B" w:rsidRPr="00340A1D" w:rsidRDefault="002C16D9" w:rsidP="00F416F6">
            <w:pPr>
              <w:pStyle w:val="TableParagraph"/>
              <w:numPr>
                <w:ilvl w:val="0"/>
                <w:numId w:val="2"/>
              </w:numPr>
              <w:tabs>
                <w:tab w:val="left" w:pos="112"/>
                <w:tab w:val="left" w:pos="832"/>
              </w:tabs>
              <w:ind w:right="1187" w:hanging="3"/>
              <w:jc w:val="both"/>
              <w:rPr>
                <w:sz w:val="20"/>
                <w:szCs w:val="20"/>
              </w:rPr>
            </w:pPr>
            <w:r w:rsidRPr="00340A1D">
              <w:rPr>
                <w:sz w:val="20"/>
                <w:szCs w:val="20"/>
              </w:rPr>
              <w:t>Exercise</w:t>
            </w:r>
            <w:r w:rsidRPr="00340A1D">
              <w:rPr>
                <w:spacing w:val="-14"/>
                <w:sz w:val="20"/>
                <w:szCs w:val="20"/>
              </w:rPr>
              <w:t xml:space="preserve"> </w:t>
            </w:r>
            <w:r w:rsidRPr="00340A1D">
              <w:rPr>
                <w:sz w:val="20"/>
                <w:szCs w:val="20"/>
              </w:rPr>
              <w:t>on</w:t>
            </w:r>
            <w:r w:rsidRPr="00340A1D">
              <w:rPr>
                <w:spacing w:val="-13"/>
                <w:sz w:val="20"/>
                <w:szCs w:val="20"/>
              </w:rPr>
              <w:t xml:space="preserve"> </w:t>
            </w:r>
            <w:r w:rsidRPr="00340A1D">
              <w:rPr>
                <w:sz w:val="20"/>
                <w:szCs w:val="20"/>
              </w:rPr>
              <w:t>displaying</w:t>
            </w:r>
            <w:r w:rsidRPr="00340A1D">
              <w:rPr>
                <w:spacing w:val="-15"/>
                <w:sz w:val="20"/>
                <w:szCs w:val="20"/>
              </w:rPr>
              <w:t xml:space="preserve"> </w:t>
            </w:r>
            <w:r w:rsidRPr="00340A1D">
              <w:rPr>
                <w:sz w:val="20"/>
                <w:szCs w:val="20"/>
              </w:rPr>
              <w:t>data</w:t>
            </w:r>
            <w:r w:rsidRPr="00340A1D">
              <w:rPr>
                <w:spacing w:val="-13"/>
                <w:sz w:val="20"/>
                <w:szCs w:val="20"/>
              </w:rPr>
              <w:t xml:space="preserve"> </w:t>
            </w:r>
            <w:r w:rsidRPr="00340A1D">
              <w:rPr>
                <w:sz w:val="20"/>
                <w:szCs w:val="20"/>
              </w:rPr>
              <w:t>using</w:t>
            </w:r>
            <w:r w:rsidRPr="00340A1D">
              <w:rPr>
                <w:spacing w:val="-12"/>
                <w:sz w:val="20"/>
                <w:szCs w:val="20"/>
              </w:rPr>
              <w:t xml:space="preserve"> </w:t>
            </w:r>
            <w:proofErr w:type="spellStart"/>
            <w:r w:rsidRPr="00340A1D">
              <w:rPr>
                <w:sz w:val="20"/>
                <w:szCs w:val="20"/>
              </w:rPr>
              <w:t>Visualforce</w:t>
            </w:r>
            <w:proofErr w:type="spellEnd"/>
            <w:r w:rsidRPr="00340A1D">
              <w:rPr>
                <w:spacing w:val="-13"/>
                <w:sz w:val="20"/>
                <w:szCs w:val="20"/>
              </w:rPr>
              <w:t xml:space="preserve"> </w:t>
            </w:r>
            <w:r w:rsidRPr="00340A1D">
              <w:rPr>
                <w:sz w:val="20"/>
                <w:szCs w:val="20"/>
              </w:rPr>
              <w:t xml:space="preserve">and </w:t>
            </w:r>
            <w:proofErr w:type="spellStart"/>
            <w:r w:rsidRPr="00340A1D">
              <w:rPr>
                <w:sz w:val="20"/>
                <w:szCs w:val="20"/>
              </w:rPr>
              <w:t>Visualforce</w:t>
            </w:r>
            <w:proofErr w:type="spellEnd"/>
            <w:r w:rsidRPr="00340A1D">
              <w:rPr>
                <w:sz w:val="20"/>
                <w:szCs w:val="20"/>
              </w:rPr>
              <w:t xml:space="preserve"> pages.</w:t>
            </w:r>
          </w:p>
          <w:p w:rsidR="00CB7F3B" w:rsidRPr="00340A1D" w:rsidRDefault="002C16D9" w:rsidP="00F416F6">
            <w:pPr>
              <w:pStyle w:val="TableParagraph"/>
              <w:numPr>
                <w:ilvl w:val="0"/>
                <w:numId w:val="2"/>
              </w:numPr>
              <w:tabs>
                <w:tab w:val="left" w:pos="832"/>
              </w:tabs>
              <w:ind w:left="832"/>
              <w:jc w:val="both"/>
              <w:rPr>
                <w:sz w:val="20"/>
                <w:szCs w:val="20"/>
              </w:rPr>
            </w:pPr>
            <w:r w:rsidRPr="00340A1D">
              <w:rPr>
                <w:sz w:val="20"/>
                <w:szCs w:val="20"/>
              </w:rPr>
              <w:t>Practice</w:t>
            </w:r>
            <w:r w:rsidRPr="00340A1D">
              <w:rPr>
                <w:spacing w:val="-10"/>
                <w:sz w:val="20"/>
                <w:szCs w:val="20"/>
              </w:rPr>
              <w:t xml:space="preserve"> </w:t>
            </w:r>
            <w:r w:rsidRPr="00340A1D">
              <w:rPr>
                <w:sz w:val="20"/>
                <w:szCs w:val="20"/>
              </w:rPr>
              <w:t>components</w:t>
            </w:r>
            <w:r w:rsidRPr="00340A1D">
              <w:rPr>
                <w:spacing w:val="-7"/>
                <w:sz w:val="20"/>
                <w:szCs w:val="20"/>
              </w:rPr>
              <w:t xml:space="preserve"> </w:t>
            </w:r>
            <w:r w:rsidRPr="00340A1D">
              <w:rPr>
                <w:sz w:val="20"/>
                <w:szCs w:val="20"/>
              </w:rPr>
              <w:t>in</w:t>
            </w:r>
            <w:r w:rsidRPr="00340A1D">
              <w:rPr>
                <w:spacing w:val="-5"/>
                <w:sz w:val="20"/>
                <w:szCs w:val="20"/>
              </w:rPr>
              <w:t xml:space="preserve"> </w:t>
            </w:r>
            <w:r w:rsidRPr="00340A1D">
              <w:rPr>
                <w:sz w:val="20"/>
                <w:szCs w:val="20"/>
              </w:rPr>
              <w:t>Lightning</w:t>
            </w:r>
            <w:r w:rsidRPr="00340A1D">
              <w:rPr>
                <w:spacing w:val="-9"/>
                <w:sz w:val="20"/>
                <w:szCs w:val="20"/>
              </w:rPr>
              <w:t xml:space="preserve"> </w:t>
            </w:r>
            <w:r w:rsidRPr="00340A1D">
              <w:rPr>
                <w:sz w:val="20"/>
                <w:szCs w:val="20"/>
              </w:rPr>
              <w:t>component</w:t>
            </w:r>
            <w:r w:rsidRPr="00340A1D">
              <w:rPr>
                <w:spacing w:val="-6"/>
                <w:sz w:val="20"/>
                <w:szCs w:val="20"/>
              </w:rPr>
              <w:t xml:space="preserve"> </w:t>
            </w:r>
            <w:r w:rsidRPr="00340A1D">
              <w:rPr>
                <w:spacing w:val="-2"/>
                <w:sz w:val="20"/>
                <w:szCs w:val="20"/>
              </w:rPr>
              <w:t>framework.</w:t>
            </w:r>
          </w:p>
        </w:tc>
        <w:tc>
          <w:tcPr>
            <w:tcW w:w="1381" w:type="dxa"/>
          </w:tcPr>
          <w:p w:rsidR="00CB7F3B" w:rsidRPr="00340A1D" w:rsidRDefault="00CB7F3B">
            <w:pPr>
              <w:pStyle w:val="TableParagraph"/>
              <w:rPr>
                <w:sz w:val="20"/>
                <w:szCs w:val="20"/>
              </w:rPr>
            </w:pPr>
          </w:p>
          <w:p w:rsidR="00CB7F3B" w:rsidRPr="00340A1D" w:rsidRDefault="00CB7F3B">
            <w:pPr>
              <w:pStyle w:val="TableParagraph"/>
              <w:rPr>
                <w:sz w:val="20"/>
                <w:szCs w:val="20"/>
              </w:rPr>
            </w:pPr>
          </w:p>
          <w:p w:rsidR="00CB7F3B" w:rsidRPr="00340A1D" w:rsidRDefault="00CB7F3B">
            <w:pPr>
              <w:pStyle w:val="TableParagraph"/>
              <w:spacing w:before="77"/>
              <w:rPr>
                <w:sz w:val="20"/>
                <w:szCs w:val="20"/>
              </w:rPr>
            </w:pPr>
          </w:p>
          <w:p w:rsidR="00CB7F3B" w:rsidRPr="00340A1D" w:rsidRDefault="002C16D9">
            <w:pPr>
              <w:pStyle w:val="TableParagraph"/>
              <w:ind w:left="12"/>
              <w:jc w:val="center"/>
              <w:rPr>
                <w:b/>
                <w:sz w:val="20"/>
                <w:szCs w:val="20"/>
              </w:rPr>
            </w:pPr>
            <w:r w:rsidRPr="00340A1D">
              <w:rPr>
                <w:b/>
                <w:spacing w:val="-2"/>
                <w:sz w:val="20"/>
                <w:szCs w:val="20"/>
              </w:rPr>
              <w:t>CO1,</w:t>
            </w:r>
            <w:r w:rsidRPr="00340A1D">
              <w:rPr>
                <w:b/>
                <w:spacing w:val="-14"/>
                <w:sz w:val="20"/>
                <w:szCs w:val="20"/>
              </w:rPr>
              <w:t xml:space="preserve"> </w:t>
            </w:r>
            <w:r w:rsidRPr="00340A1D">
              <w:rPr>
                <w:b/>
                <w:spacing w:val="-2"/>
                <w:sz w:val="20"/>
                <w:szCs w:val="20"/>
              </w:rPr>
              <w:t>CO2, CO3,</w:t>
            </w:r>
            <w:r w:rsidRPr="00340A1D">
              <w:rPr>
                <w:b/>
                <w:spacing w:val="-14"/>
                <w:sz w:val="20"/>
                <w:szCs w:val="20"/>
              </w:rPr>
              <w:t xml:space="preserve"> </w:t>
            </w:r>
            <w:r w:rsidRPr="00340A1D">
              <w:rPr>
                <w:b/>
                <w:spacing w:val="-2"/>
                <w:sz w:val="20"/>
                <w:szCs w:val="20"/>
              </w:rPr>
              <w:t xml:space="preserve">CO4, </w:t>
            </w:r>
            <w:r w:rsidRPr="00340A1D">
              <w:rPr>
                <w:b/>
                <w:spacing w:val="-4"/>
                <w:sz w:val="20"/>
                <w:szCs w:val="20"/>
              </w:rPr>
              <w:t>CO5</w:t>
            </w:r>
          </w:p>
        </w:tc>
      </w:tr>
      <w:tr w:rsidR="00CB7F3B" w:rsidRPr="00340A1D" w:rsidTr="00F416F6">
        <w:trPr>
          <w:trHeight w:val="1214"/>
        </w:trPr>
        <w:tc>
          <w:tcPr>
            <w:tcW w:w="1468" w:type="dxa"/>
          </w:tcPr>
          <w:p w:rsidR="00CB7F3B" w:rsidRPr="00340A1D" w:rsidRDefault="00CB7F3B">
            <w:pPr>
              <w:pStyle w:val="TableParagraph"/>
              <w:rPr>
                <w:sz w:val="20"/>
                <w:szCs w:val="20"/>
              </w:rPr>
            </w:pPr>
          </w:p>
          <w:p w:rsidR="00CB7F3B" w:rsidRPr="00340A1D" w:rsidRDefault="00CB7F3B">
            <w:pPr>
              <w:pStyle w:val="TableParagraph"/>
              <w:spacing w:before="88"/>
              <w:rPr>
                <w:sz w:val="20"/>
                <w:szCs w:val="20"/>
              </w:rPr>
            </w:pPr>
          </w:p>
          <w:p w:rsidR="00CB7F3B" w:rsidRPr="00340A1D" w:rsidRDefault="002C16D9">
            <w:pPr>
              <w:pStyle w:val="TableParagraph"/>
              <w:ind w:left="21" w:right="4"/>
              <w:jc w:val="center"/>
              <w:rPr>
                <w:b/>
                <w:sz w:val="20"/>
                <w:szCs w:val="20"/>
              </w:rPr>
            </w:pPr>
            <w:r w:rsidRPr="00340A1D">
              <w:rPr>
                <w:b/>
                <w:spacing w:val="-10"/>
                <w:sz w:val="20"/>
                <w:szCs w:val="20"/>
              </w:rPr>
              <w:t>V</w:t>
            </w:r>
          </w:p>
        </w:tc>
        <w:tc>
          <w:tcPr>
            <w:tcW w:w="7180" w:type="dxa"/>
          </w:tcPr>
          <w:p w:rsidR="00CB7F3B" w:rsidRPr="00340A1D" w:rsidRDefault="002C16D9" w:rsidP="00F416F6">
            <w:pPr>
              <w:pStyle w:val="TableParagraph"/>
              <w:ind w:left="112" w:right="98" w:hanging="3"/>
              <w:jc w:val="both"/>
              <w:rPr>
                <w:sz w:val="20"/>
                <w:szCs w:val="20"/>
              </w:rPr>
            </w:pPr>
            <w:r w:rsidRPr="00340A1D">
              <w:rPr>
                <w:b/>
                <w:sz w:val="20"/>
                <w:szCs w:val="20"/>
              </w:rPr>
              <w:t xml:space="preserve">Debugging and Deployment tools: </w:t>
            </w:r>
            <w:r w:rsidRPr="00340A1D">
              <w:rPr>
                <w:sz w:val="20"/>
                <w:szCs w:val="20"/>
              </w:rPr>
              <w:t>Debugging and Deployment tools, Monitoring and accessing debug logs, deploying metadata to another org.</w:t>
            </w:r>
          </w:p>
          <w:p w:rsidR="00CB7F3B" w:rsidRPr="00340A1D" w:rsidRDefault="002C16D9" w:rsidP="00F416F6">
            <w:pPr>
              <w:pStyle w:val="TableParagraph"/>
              <w:ind w:left="112"/>
              <w:jc w:val="both"/>
              <w:rPr>
                <w:b/>
                <w:sz w:val="20"/>
                <w:szCs w:val="20"/>
              </w:rPr>
            </w:pPr>
            <w:r w:rsidRPr="00340A1D">
              <w:rPr>
                <w:b/>
                <w:sz w:val="20"/>
                <w:szCs w:val="20"/>
              </w:rPr>
              <w:t>Practical</w:t>
            </w:r>
            <w:r w:rsidRPr="00340A1D">
              <w:rPr>
                <w:b/>
                <w:spacing w:val="-9"/>
                <w:sz w:val="20"/>
                <w:szCs w:val="20"/>
              </w:rPr>
              <w:t xml:space="preserve"> </w:t>
            </w:r>
            <w:r w:rsidRPr="00340A1D">
              <w:rPr>
                <w:b/>
                <w:spacing w:val="-2"/>
                <w:sz w:val="20"/>
                <w:szCs w:val="20"/>
              </w:rPr>
              <w:t>Exercises:</w:t>
            </w:r>
          </w:p>
          <w:p w:rsidR="00CB7F3B" w:rsidRPr="00340A1D" w:rsidRDefault="002C16D9" w:rsidP="00F416F6">
            <w:pPr>
              <w:pStyle w:val="TableParagraph"/>
              <w:numPr>
                <w:ilvl w:val="0"/>
                <w:numId w:val="1"/>
              </w:numPr>
              <w:tabs>
                <w:tab w:val="left" w:pos="832"/>
              </w:tabs>
              <w:jc w:val="both"/>
              <w:rPr>
                <w:sz w:val="20"/>
                <w:szCs w:val="20"/>
              </w:rPr>
            </w:pPr>
            <w:r w:rsidRPr="00340A1D">
              <w:rPr>
                <w:sz w:val="20"/>
                <w:szCs w:val="20"/>
              </w:rPr>
              <w:t>Exercise</w:t>
            </w:r>
            <w:r w:rsidRPr="00340A1D">
              <w:rPr>
                <w:spacing w:val="-5"/>
                <w:sz w:val="20"/>
                <w:szCs w:val="20"/>
              </w:rPr>
              <w:t xml:space="preserve"> </w:t>
            </w:r>
            <w:r w:rsidRPr="00340A1D">
              <w:rPr>
                <w:sz w:val="20"/>
                <w:szCs w:val="20"/>
              </w:rPr>
              <w:t>on</w:t>
            </w:r>
            <w:r w:rsidRPr="00340A1D">
              <w:rPr>
                <w:spacing w:val="-4"/>
                <w:sz w:val="20"/>
                <w:szCs w:val="20"/>
              </w:rPr>
              <w:t xml:space="preserve"> </w:t>
            </w:r>
            <w:r w:rsidRPr="00340A1D">
              <w:rPr>
                <w:sz w:val="20"/>
                <w:szCs w:val="20"/>
              </w:rPr>
              <w:t>creating</w:t>
            </w:r>
            <w:r w:rsidRPr="00340A1D">
              <w:rPr>
                <w:spacing w:val="-8"/>
                <w:sz w:val="20"/>
                <w:szCs w:val="20"/>
              </w:rPr>
              <w:t xml:space="preserve"> </w:t>
            </w:r>
            <w:r w:rsidRPr="00340A1D">
              <w:rPr>
                <w:sz w:val="20"/>
                <w:szCs w:val="20"/>
              </w:rPr>
              <w:t>sandbox and</w:t>
            </w:r>
            <w:r w:rsidRPr="00340A1D">
              <w:rPr>
                <w:spacing w:val="-3"/>
                <w:sz w:val="20"/>
                <w:szCs w:val="20"/>
              </w:rPr>
              <w:t xml:space="preserve"> </w:t>
            </w:r>
            <w:r w:rsidRPr="00340A1D">
              <w:rPr>
                <w:sz w:val="20"/>
                <w:szCs w:val="20"/>
              </w:rPr>
              <w:t>deployment</w:t>
            </w:r>
            <w:r w:rsidRPr="00340A1D">
              <w:rPr>
                <w:spacing w:val="-3"/>
                <w:sz w:val="20"/>
                <w:szCs w:val="20"/>
              </w:rPr>
              <w:t xml:space="preserve"> </w:t>
            </w:r>
            <w:r w:rsidRPr="00340A1D">
              <w:rPr>
                <w:spacing w:val="-2"/>
                <w:sz w:val="20"/>
                <w:szCs w:val="20"/>
              </w:rPr>
              <w:t>strategies.</w:t>
            </w:r>
          </w:p>
        </w:tc>
        <w:tc>
          <w:tcPr>
            <w:tcW w:w="1381" w:type="dxa"/>
          </w:tcPr>
          <w:p w:rsidR="00CB7F3B" w:rsidRPr="00340A1D" w:rsidRDefault="00CB7F3B">
            <w:pPr>
              <w:pStyle w:val="TableParagraph"/>
              <w:spacing w:before="143"/>
              <w:rPr>
                <w:sz w:val="20"/>
                <w:szCs w:val="20"/>
              </w:rPr>
            </w:pPr>
          </w:p>
          <w:p w:rsidR="00CB7F3B" w:rsidRPr="00340A1D" w:rsidRDefault="002C16D9">
            <w:pPr>
              <w:pStyle w:val="TableParagraph"/>
              <w:spacing w:before="1"/>
              <w:ind w:left="12"/>
              <w:jc w:val="center"/>
              <w:rPr>
                <w:b/>
                <w:sz w:val="20"/>
                <w:szCs w:val="20"/>
              </w:rPr>
            </w:pPr>
            <w:r w:rsidRPr="00340A1D">
              <w:rPr>
                <w:b/>
                <w:spacing w:val="-2"/>
                <w:sz w:val="20"/>
                <w:szCs w:val="20"/>
              </w:rPr>
              <w:t>CO1,</w:t>
            </w:r>
            <w:r w:rsidRPr="00340A1D">
              <w:rPr>
                <w:b/>
                <w:spacing w:val="-14"/>
                <w:sz w:val="20"/>
                <w:szCs w:val="20"/>
              </w:rPr>
              <w:t xml:space="preserve"> </w:t>
            </w:r>
            <w:r w:rsidRPr="00340A1D">
              <w:rPr>
                <w:b/>
                <w:spacing w:val="-2"/>
                <w:sz w:val="20"/>
                <w:szCs w:val="20"/>
              </w:rPr>
              <w:t>CO2, CO3,</w:t>
            </w:r>
            <w:r w:rsidRPr="00340A1D">
              <w:rPr>
                <w:b/>
                <w:spacing w:val="-14"/>
                <w:sz w:val="20"/>
                <w:szCs w:val="20"/>
              </w:rPr>
              <w:t xml:space="preserve"> </w:t>
            </w:r>
            <w:r w:rsidRPr="00340A1D">
              <w:rPr>
                <w:b/>
                <w:spacing w:val="-2"/>
                <w:sz w:val="20"/>
                <w:szCs w:val="20"/>
              </w:rPr>
              <w:t xml:space="preserve">CO4, </w:t>
            </w:r>
            <w:r w:rsidRPr="00340A1D">
              <w:rPr>
                <w:b/>
                <w:spacing w:val="-4"/>
                <w:sz w:val="20"/>
                <w:szCs w:val="20"/>
              </w:rPr>
              <w:t>CO5</w:t>
            </w:r>
          </w:p>
        </w:tc>
      </w:tr>
    </w:tbl>
    <w:p w:rsidR="00CB7F3B" w:rsidRPr="001E64AE" w:rsidRDefault="00CB7F3B">
      <w:pPr>
        <w:pStyle w:val="BodyText"/>
        <w:rPr>
          <w:sz w:val="22"/>
          <w:szCs w:val="22"/>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7"/>
      </w:tblGrid>
      <w:tr w:rsidR="00340A1D" w:rsidRPr="001E64AE" w:rsidTr="003660C8">
        <w:trPr>
          <w:trHeight w:val="278"/>
        </w:trPr>
        <w:tc>
          <w:tcPr>
            <w:tcW w:w="9967" w:type="dxa"/>
          </w:tcPr>
          <w:p w:rsidR="00340A1D" w:rsidRPr="00340A1D" w:rsidRDefault="00340A1D" w:rsidP="003660C8">
            <w:pPr>
              <w:pStyle w:val="TableParagraph"/>
              <w:spacing w:line="258" w:lineRule="exact"/>
              <w:ind w:left="15"/>
              <w:jc w:val="center"/>
              <w:rPr>
                <w:b/>
                <w:sz w:val="20"/>
              </w:rPr>
            </w:pPr>
            <w:r w:rsidRPr="00340A1D">
              <w:rPr>
                <w:b/>
                <w:sz w:val="20"/>
              </w:rPr>
              <w:t>Learning</w:t>
            </w:r>
            <w:r w:rsidRPr="00340A1D">
              <w:rPr>
                <w:b/>
                <w:spacing w:val="-5"/>
                <w:sz w:val="20"/>
              </w:rPr>
              <w:t xml:space="preserve"> </w:t>
            </w:r>
            <w:r w:rsidRPr="00340A1D">
              <w:rPr>
                <w:b/>
                <w:spacing w:val="-2"/>
                <w:sz w:val="20"/>
              </w:rPr>
              <w:t>Resources</w:t>
            </w:r>
          </w:p>
        </w:tc>
      </w:tr>
      <w:tr w:rsidR="00340A1D" w:rsidRPr="001E64AE" w:rsidTr="003660C8">
        <w:trPr>
          <w:trHeight w:val="486"/>
        </w:trPr>
        <w:tc>
          <w:tcPr>
            <w:tcW w:w="9967" w:type="dxa"/>
          </w:tcPr>
          <w:p w:rsidR="00340A1D" w:rsidRPr="00340A1D" w:rsidRDefault="00340A1D" w:rsidP="003660C8">
            <w:pPr>
              <w:pStyle w:val="TableParagraph"/>
              <w:spacing w:before="102"/>
              <w:ind w:left="115"/>
              <w:rPr>
                <w:b/>
                <w:sz w:val="20"/>
              </w:rPr>
            </w:pPr>
            <w:r w:rsidRPr="00340A1D">
              <w:rPr>
                <w:b/>
                <w:sz w:val="20"/>
              </w:rPr>
              <w:t>Text</w:t>
            </w:r>
            <w:r w:rsidRPr="00340A1D">
              <w:rPr>
                <w:b/>
                <w:spacing w:val="-4"/>
                <w:sz w:val="20"/>
              </w:rPr>
              <w:t xml:space="preserve"> </w:t>
            </w:r>
            <w:r w:rsidRPr="00340A1D">
              <w:rPr>
                <w:b/>
                <w:spacing w:val="-2"/>
                <w:sz w:val="20"/>
              </w:rPr>
              <w:t>Books</w:t>
            </w:r>
          </w:p>
        </w:tc>
      </w:tr>
      <w:tr w:rsidR="00340A1D" w:rsidRPr="001E64AE" w:rsidTr="003660C8">
        <w:trPr>
          <w:trHeight w:val="368"/>
        </w:trPr>
        <w:tc>
          <w:tcPr>
            <w:tcW w:w="9967" w:type="dxa"/>
          </w:tcPr>
          <w:p w:rsidR="00340A1D" w:rsidRPr="00340A1D" w:rsidRDefault="00340A1D" w:rsidP="003660C8">
            <w:pPr>
              <w:pStyle w:val="TableParagraph"/>
              <w:spacing w:before="3" w:line="228" w:lineRule="auto"/>
              <w:ind w:left="117" w:hanging="3"/>
              <w:rPr>
                <w:sz w:val="20"/>
              </w:rPr>
            </w:pPr>
            <w:r w:rsidRPr="00340A1D">
              <w:rPr>
                <w:sz w:val="20"/>
              </w:rPr>
              <w:t>1.</w:t>
            </w:r>
            <w:r w:rsidRPr="00340A1D">
              <w:rPr>
                <w:spacing w:val="80"/>
                <w:sz w:val="20"/>
              </w:rPr>
              <w:t xml:space="preserve"> </w:t>
            </w:r>
            <w:proofErr w:type="spellStart"/>
            <w:r w:rsidRPr="00340A1D">
              <w:rPr>
                <w:sz w:val="20"/>
              </w:rPr>
              <w:t>Salesforce</w:t>
            </w:r>
            <w:proofErr w:type="spellEnd"/>
            <w:r w:rsidRPr="00340A1D">
              <w:rPr>
                <w:spacing w:val="-10"/>
                <w:sz w:val="20"/>
              </w:rPr>
              <w:t xml:space="preserve"> </w:t>
            </w:r>
            <w:r w:rsidRPr="00340A1D">
              <w:rPr>
                <w:sz w:val="20"/>
              </w:rPr>
              <w:t>Platform</w:t>
            </w:r>
            <w:r w:rsidRPr="00340A1D">
              <w:rPr>
                <w:spacing w:val="-3"/>
                <w:sz w:val="20"/>
              </w:rPr>
              <w:t xml:space="preserve"> </w:t>
            </w:r>
            <w:r w:rsidRPr="00340A1D">
              <w:rPr>
                <w:sz w:val="20"/>
              </w:rPr>
              <w:t>Developer</w:t>
            </w:r>
            <w:r w:rsidRPr="00340A1D">
              <w:rPr>
                <w:spacing w:val="-3"/>
                <w:sz w:val="20"/>
              </w:rPr>
              <w:t xml:space="preserve"> </w:t>
            </w:r>
            <w:r w:rsidRPr="00340A1D">
              <w:rPr>
                <w:sz w:val="20"/>
              </w:rPr>
              <w:t>I</w:t>
            </w:r>
            <w:r w:rsidRPr="00340A1D">
              <w:rPr>
                <w:spacing w:val="-14"/>
                <w:sz w:val="20"/>
              </w:rPr>
              <w:t xml:space="preserve"> </w:t>
            </w:r>
            <w:r w:rsidRPr="00340A1D">
              <w:rPr>
                <w:sz w:val="20"/>
              </w:rPr>
              <w:t>Certification</w:t>
            </w:r>
            <w:r w:rsidRPr="00340A1D">
              <w:rPr>
                <w:spacing w:val="-3"/>
                <w:sz w:val="20"/>
              </w:rPr>
              <w:t xml:space="preserve"> </w:t>
            </w:r>
            <w:r w:rsidRPr="00340A1D">
              <w:rPr>
                <w:sz w:val="20"/>
              </w:rPr>
              <w:t>Guide,</w:t>
            </w:r>
            <w:r w:rsidRPr="00340A1D">
              <w:rPr>
                <w:spacing w:val="-7"/>
                <w:sz w:val="20"/>
              </w:rPr>
              <w:t xml:space="preserve"> </w:t>
            </w:r>
            <w:r w:rsidRPr="00340A1D">
              <w:rPr>
                <w:sz w:val="20"/>
              </w:rPr>
              <w:t>John</w:t>
            </w:r>
            <w:r w:rsidRPr="00340A1D">
              <w:rPr>
                <w:spacing w:val="-7"/>
                <w:sz w:val="20"/>
              </w:rPr>
              <w:t xml:space="preserve"> </w:t>
            </w:r>
            <w:proofErr w:type="spellStart"/>
            <w:r w:rsidRPr="00340A1D">
              <w:rPr>
                <w:sz w:val="20"/>
              </w:rPr>
              <w:t>Vandevelde</w:t>
            </w:r>
            <w:proofErr w:type="spellEnd"/>
            <w:r w:rsidRPr="00340A1D">
              <w:rPr>
                <w:sz w:val="20"/>
              </w:rPr>
              <w:t>,</w:t>
            </w:r>
            <w:r w:rsidRPr="00340A1D">
              <w:rPr>
                <w:spacing w:val="-6"/>
                <w:sz w:val="20"/>
              </w:rPr>
              <w:t xml:space="preserve"> </w:t>
            </w:r>
            <w:r w:rsidRPr="00340A1D">
              <w:rPr>
                <w:sz w:val="20"/>
              </w:rPr>
              <w:t>Gunther</w:t>
            </w:r>
            <w:r w:rsidRPr="00340A1D">
              <w:rPr>
                <w:spacing w:val="-10"/>
                <w:sz w:val="20"/>
              </w:rPr>
              <w:t xml:space="preserve"> </w:t>
            </w:r>
            <w:proofErr w:type="spellStart"/>
            <w:r w:rsidRPr="00340A1D">
              <w:rPr>
                <w:sz w:val="20"/>
              </w:rPr>
              <w:t>Roskams</w:t>
            </w:r>
            <w:proofErr w:type="spellEnd"/>
            <w:r w:rsidRPr="00340A1D">
              <w:rPr>
                <w:sz w:val="20"/>
              </w:rPr>
              <w:t>,</w:t>
            </w:r>
            <w:r w:rsidRPr="00340A1D">
              <w:rPr>
                <w:spacing w:val="-6"/>
                <w:sz w:val="20"/>
              </w:rPr>
              <w:t xml:space="preserve"> </w:t>
            </w:r>
            <w:proofErr w:type="spellStart"/>
            <w:r w:rsidRPr="00340A1D">
              <w:rPr>
                <w:sz w:val="20"/>
              </w:rPr>
              <w:t>Packt</w:t>
            </w:r>
            <w:proofErr w:type="spellEnd"/>
            <w:r w:rsidRPr="00340A1D">
              <w:rPr>
                <w:sz w:val="20"/>
              </w:rPr>
              <w:t xml:space="preserve"> </w:t>
            </w:r>
            <w:r w:rsidRPr="00340A1D">
              <w:rPr>
                <w:spacing w:val="-2"/>
                <w:sz w:val="20"/>
              </w:rPr>
              <w:t>Publishing.</w:t>
            </w:r>
          </w:p>
        </w:tc>
      </w:tr>
      <w:tr w:rsidR="00340A1D" w:rsidRPr="001E64AE" w:rsidTr="003660C8">
        <w:trPr>
          <w:trHeight w:val="477"/>
        </w:trPr>
        <w:tc>
          <w:tcPr>
            <w:tcW w:w="9967" w:type="dxa"/>
          </w:tcPr>
          <w:p w:rsidR="00340A1D" w:rsidRPr="00340A1D" w:rsidRDefault="00340A1D" w:rsidP="003660C8">
            <w:pPr>
              <w:pStyle w:val="TableParagraph"/>
              <w:spacing w:before="95"/>
              <w:ind w:left="115"/>
              <w:rPr>
                <w:b/>
                <w:sz w:val="20"/>
              </w:rPr>
            </w:pPr>
            <w:r w:rsidRPr="00340A1D">
              <w:rPr>
                <w:b/>
                <w:spacing w:val="-2"/>
                <w:sz w:val="20"/>
              </w:rPr>
              <w:t>References</w:t>
            </w:r>
          </w:p>
        </w:tc>
      </w:tr>
      <w:tr w:rsidR="00340A1D" w:rsidRPr="001E64AE" w:rsidTr="003660C8">
        <w:trPr>
          <w:trHeight w:val="376"/>
        </w:trPr>
        <w:tc>
          <w:tcPr>
            <w:tcW w:w="9967" w:type="dxa"/>
          </w:tcPr>
          <w:p w:rsidR="00340A1D" w:rsidRPr="00340A1D" w:rsidRDefault="00340A1D" w:rsidP="003660C8">
            <w:pPr>
              <w:pStyle w:val="TableParagraph"/>
              <w:spacing w:before="39"/>
              <w:ind w:left="115"/>
              <w:rPr>
                <w:sz w:val="20"/>
              </w:rPr>
            </w:pPr>
            <w:r w:rsidRPr="00340A1D">
              <w:rPr>
                <w:sz w:val="20"/>
              </w:rPr>
              <w:t>1.</w:t>
            </w:r>
            <w:r w:rsidRPr="00340A1D">
              <w:rPr>
                <w:spacing w:val="28"/>
                <w:sz w:val="20"/>
              </w:rPr>
              <w:t xml:space="preserve">  </w:t>
            </w:r>
            <w:r w:rsidRPr="00340A1D">
              <w:rPr>
                <w:sz w:val="20"/>
              </w:rPr>
              <w:t>Beginning</w:t>
            </w:r>
            <w:r w:rsidRPr="00340A1D">
              <w:rPr>
                <w:spacing w:val="-9"/>
                <w:sz w:val="20"/>
              </w:rPr>
              <w:t xml:space="preserve"> </w:t>
            </w:r>
            <w:proofErr w:type="spellStart"/>
            <w:r w:rsidRPr="00340A1D">
              <w:rPr>
                <w:sz w:val="20"/>
              </w:rPr>
              <w:t>Salesforce</w:t>
            </w:r>
            <w:proofErr w:type="spellEnd"/>
            <w:r w:rsidRPr="00340A1D">
              <w:rPr>
                <w:spacing w:val="-6"/>
                <w:sz w:val="20"/>
              </w:rPr>
              <w:t xml:space="preserve"> </w:t>
            </w:r>
            <w:r w:rsidRPr="00340A1D">
              <w:rPr>
                <w:sz w:val="20"/>
              </w:rPr>
              <w:t>Developer,</w:t>
            </w:r>
            <w:r w:rsidRPr="00340A1D">
              <w:rPr>
                <w:spacing w:val="-4"/>
                <w:sz w:val="20"/>
              </w:rPr>
              <w:t xml:space="preserve"> </w:t>
            </w:r>
            <w:r w:rsidRPr="00340A1D">
              <w:rPr>
                <w:sz w:val="20"/>
              </w:rPr>
              <w:t>Michael</w:t>
            </w:r>
            <w:r w:rsidRPr="00340A1D">
              <w:rPr>
                <w:spacing w:val="-3"/>
                <w:sz w:val="20"/>
              </w:rPr>
              <w:t xml:space="preserve"> </w:t>
            </w:r>
            <w:proofErr w:type="spellStart"/>
            <w:r w:rsidRPr="00340A1D">
              <w:rPr>
                <w:sz w:val="20"/>
              </w:rPr>
              <w:t>Wicherski</w:t>
            </w:r>
            <w:proofErr w:type="spellEnd"/>
            <w:r w:rsidRPr="00340A1D">
              <w:rPr>
                <w:sz w:val="20"/>
              </w:rPr>
              <w:t>,</w:t>
            </w:r>
            <w:r w:rsidRPr="00340A1D">
              <w:rPr>
                <w:spacing w:val="-4"/>
                <w:sz w:val="20"/>
              </w:rPr>
              <w:t xml:space="preserve"> </w:t>
            </w:r>
            <w:proofErr w:type="spellStart"/>
            <w:proofErr w:type="gramStart"/>
            <w:r w:rsidRPr="00340A1D">
              <w:rPr>
                <w:spacing w:val="-2"/>
                <w:sz w:val="20"/>
              </w:rPr>
              <w:t>Apress</w:t>
            </w:r>
            <w:proofErr w:type="spellEnd"/>
            <w:proofErr w:type="gramEnd"/>
            <w:r w:rsidRPr="00340A1D">
              <w:rPr>
                <w:spacing w:val="-2"/>
                <w:sz w:val="20"/>
              </w:rPr>
              <w:t>.</w:t>
            </w:r>
          </w:p>
        </w:tc>
      </w:tr>
      <w:tr w:rsidR="00340A1D" w:rsidRPr="001E64AE" w:rsidTr="003660C8">
        <w:trPr>
          <w:trHeight w:val="424"/>
        </w:trPr>
        <w:tc>
          <w:tcPr>
            <w:tcW w:w="9967" w:type="dxa"/>
          </w:tcPr>
          <w:p w:rsidR="00340A1D" w:rsidRPr="00340A1D" w:rsidRDefault="00340A1D" w:rsidP="003660C8">
            <w:pPr>
              <w:pStyle w:val="TableParagraph"/>
              <w:spacing w:before="71"/>
              <w:ind w:left="115"/>
              <w:rPr>
                <w:b/>
                <w:sz w:val="20"/>
              </w:rPr>
            </w:pPr>
            <w:r w:rsidRPr="00340A1D">
              <w:rPr>
                <w:b/>
                <w:sz w:val="20"/>
              </w:rPr>
              <w:t>e-Resources</w:t>
            </w:r>
            <w:r w:rsidRPr="00340A1D">
              <w:rPr>
                <w:b/>
                <w:spacing w:val="-7"/>
                <w:sz w:val="20"/>
              </w:rPr>
              <w:t xml:space="preserve"> </w:t>
            </w:r>
            <w:r w:rsidRPr="00340A1D">
              <w:rPr>
                <w:b/>
                <w:sz w:val="20"/>
              </w:rPr>
              <w:t>and</w:t>
            </w:r>
            <w:r w:rsidRPr="00340A1D">
              <w:rPr>
                <w:b/>
                <w:spacing w:val="-6"/>
                <w:sz w:val="20"/>
              </w:rPr>
              <w:t xml:space="preserve"> </w:t>
            </w:r>
            <w:r w:rsidRPr="00340A1D">
              <w:rPr>
                <w:b/>
                <w:sz w:val="20"/>
              </w:rPr>
              <w:t>other</w:t>
            </w:r>
            <w:r w:rsidRPr="00340A1D">
              <w:rPr>
                <w:b/>
                <w:spacing w:val="-3"/>
                <w:sz w:val="20"/>
              </w:rPr>
              <w:t xml:space="preserve"> </w:t>
            </w:r>
            <w:r w:rsidRPr="00340A1D">
              <w:rPr>
                <w:b/>
                <w:sz w:val="20"/>
              </w:rPr>
              <w:t>Digital</w:t>
            </w:r>
            <w:r w:rsidRPr="00340A1D">
              <w:rPr>
                <w:b/>
                <w:spacing w:val="-6"/>
                <w:sz w:val="20"/>
              </w:rPr>
              <w:t xml:space="preserve"> </w:t>
            </w:r>
            <w:r w:rsidRPr="00340A1D">
              <w:rPr>
                <w:b/>
                <w:spacing w:val="-2"/>
                <w:sz w:val="20"/>
              </w:rPr>
              <w:t>Material</w:t>
            </w:r>
          </w:p>
        </w:tc>
      </w:tr>
      <w:tr w:rsidR="00340A1D" w:rsidRPr="001E64AE" w:rsidTr="003660C8">
        <w:trPr>
          <w:trHeight w:val="573"/>
        </w:trPr>
        <w:tc>
          <w:tcPr>
            <w:tcW w:w="9967" w:type="dxa"/>
          </w:tcPr>
          <w:p w:rsidR="00340A1D" w:rsidRPr="00340A1D" w:rsidRDefault="00340A1D" w:rsidP="003660C8">
            <w:pPr>
              <w:pStyle w:val="TableParagraph"/>
              <w:ind w:left="117" w:right="652" w:hanging="3"/>
              <w:rPr>
                <w:sz w:val="20"/>
              </w:rPr>
            </w:pPr>
            <w:r w:rsidRPr="00340A1D">
              <w:rPr>
                <w:sz w:val="20"/>
              </w:rPr>
              <w:t>1.</w:t>
            </w:r>
            <w:r w:rsidRPr="00340A1D">
              <w:rPr>
                <w:spacing w:val="40"/>
                <w:sz w:val="20"/>
              </w:rPr>
              <w:t xml:space="preserve"> </w:t>
            </w:r>
            <w:proofErr w:type="spellStart"/>
            <w:r w:rsidRPr="00340A1D">
              <w:rPr>
                <w:sz w:val="20"/>
              </w:rPr>
              <w:t>Salesforce</w:t>
            </w:r>
            <w:proofErr w:type="spellEnd"/>
            <w:r w:rsidRPr="00340A1D">
              <w:rPr>
                <w:sz w:val="20"/>
              </w:rPr>
              <w:t xml:space="preserve"> Platform Developer I, Trail: </w:t>
            </w:r>
            <w:r w:rsidRPr="00340A1D">
              <w:rPr>
                <w:spacing w:val="-4"/>
                <w:sz w:val="20"/>
              </w:rPr>
              <w:t>https://trailhead.salesforce.com/content/learn/trails/platform-developer-i-certification-study-guide</w:t>
            </w:r>
          </w:p>
        </w:tc>
      </w:tr>
    </w:tbl>
    <w:p w:rsidR="00CB7F3B" w:rsidRPr="001E64AE" w:rsidRDefault="00CB7F3B">
      <w:pPr>
        <w:pStyle w:val="BodyText"/>
        <w:rPr>
          <w:sz w:val="22"/>
          <w:szCs w:val="22"/>
        </w:rPr>
      </w:pPr>
    </w:p>
    <w:p w:rsidR="00CB7F3B" w:rsidRPr="001E64AE" w:rsidRDefault="00CB7F3B">
      <w:pPr>
        <w:pStyle w:val="BodyText"/>
        <w:rPr>
          <w:sz w:val="22"/>
          <w:szCs w:val="22"/>
        </w:rPr>
      </w:pPr>
    </w:p>
    <w:p w:rsidR="00CB7F3B" w:rsidRPr="001E64AE" w:rsidRDefault="00CB7F3B">
      <w:pPr>
        <w:pStyle w:val="BodyText"/>
        <w:rPr>
          <w:sz w:val="22"/>
          <w:szCs w:val="22"/>
        </w:rPr>
      </w:pPr>
    </w:p>
    <w:p w:rsidR="00CB7F3B" w:rsidRPr="001E64AE" w:rsidRDefault="00CB7F3B">
      <w:pPr>
        <w:pStyle w:val="BodyText"/>
        <w:rPr>
          <w:sz w:val="22"/>
          <w:szCs w:val="22"/>
        </w:rPr>
      </w:pPr>
    </w:p>
    <w:p w:rsidR="00CB7F3B" w:rsidRPr="001E64AE" w:rsidRDefault="00CB7F3B">
      <w:pPr>
        <w:pStyle w:val="BodyText"/>
        <w:rPr>
          <w:sz w:val="22"/>
          <w:szCs w:val="22"/>
        </w:rPr>
      </w:pPr>
    </w:p>
    <w:p w:rsidR="00CB7F3B" w:rsidRPr="001E64AE" w:rsidRDefault="00CB7F3B">
      <w:pPr>
        <w:pStyle w:val="BodyText"/>
        <w:spacing w:before="126"/>
        <w:rPr>
          <w:sz w:val="22"/>
          <w:szCs w:val="22"/>
        </w:rPr>
      </w:pPr>
    </w:p>
    <w:tbl>
      <w:tblPr>
        <w:tblStyle w:val="TableGrid"/>
        <w:tblW w:w="5000" w:type="pct"/>
        <w:tblLook w:val="04A0" w:firstRow="1" w:lastRow="0" w:firstColumn="1" w:lastColumn="0" w:noHBand="0" w:noVBand="1"/>
      </w:tblPr>
      <w:tblGrid>
        <w:gridCol w:w="962"/>
        <w:gridCol w:w="9319"/>
      </w:tblGrid>
      <w:tr w:rsidR="001E64AE" w:rsidRPr="00BC25B5" w:rsidTr="001E64AE">
        <w:tc>
          <w:tcPr>
            <w:tcW w:w="468" w:type="pct"/>
          </w:tcPr>
          <w:p w:rsidR="001E64AE" w:rsidRPr="00BC25B5" w:rsidRDefault="002C567D" w:rsidP="000272FD">
            <w:pPr>
              <w:pStyle w:val="NormalWeb"/>
              <w:rPr>
                <w:b/>
                <w:color w:val="C00000"/>
                <w:sz w:val="22"/>
              </w:rPr>
            </w:pPr>
            <w:r w:rsidRPr="00BC25B5">
              <w:rPr>
                <w:b/>
                <w:color w:val="C00000"/>
                <w:sz w:val="22"/>
              </w:rPr>
              <w:t>CO</w:t>
            </w:r>
            <w:r w:rsidR="001E64AE" w:rsidRPr="00BC25B5">
              <w:rPr>
                <w:b/>
                <w:color w:val="C00000"/>
                <w:sz w:val="22"/>
              </w:rPr>
              <w:t>1</w:t>
            </w:r>
          </w:p>
        </w:tc>
        <w:tc>
          <w:tcPr>
            <w:tcW w:w="4532" w:type="pct"/>
          </w:tcPr>
          <w:p w:rsidR="001E64AE" w:rsidRPr="00BC25B5" w:rsidRDefault="00227AC2" w:rsidP="000272FD">
            <w:pPr>
              <w:pStyle w:val="NormalWeb"/>
              <w:rPr>
                <w:color w:val="C00000"/>
                <w:sz w:val="22"/>
              </w:rPr>
            </w:pPr>
            <w:r w:rsidRPr="00BC25B5">
              <w:rPr>
                <w:b/>
                <w:color w:val="C00000"/>
                <w:sz w:val="22"/>
              </w:rPr>
              <w:t>Apply basics of CRM, multi-tenancy, Data modelling and management in Sales force for solving problems in Apex.</w:t>
            </w:r>
          </w:p>
        </w:tc>
      </w:tr>
      <w:tr w:rsidR="001E64AE" w:rsidRPr="00BC25B5" w:rsidTr="003303A0">
        <w:trPr>
          <w:trHeight w:val="469"/>
        </w:trPr>
        <w:tc>
          <w:tcPr>
            <w:tcW w:w="468" w:type="pct"/>
            <w:vAlign w:val="center"/>
          </w:tcPr>
          <w:p w:rsidR="001E64AE" w:rsidRPr="00BC25B5" w:rsidRDefault="00EB78DC" w:rsidP="003303A0">
            <w:pPr>
              <w:pStyle w:val="NormalWeb"/>
              <w:jc w:val="center"/>
              <w:rPr>
                <w:b/>
                <w:sz w:val="22"/>
              </w:rPr>
            </w:pPr>
            <w:r w:rsidRPr="00BC25B5">
              <w:rPr>
                <w:b/>
                <w:sz w:val="22"/>
              </w:rPr>
              <w:t>PO2</w:t>
            </w:r>
          </w:p>
        </w:tc>
        <w:tc>
          <w:tcPr>
            <w:tcW w:w="4532" w:type="pct"/>
          </w:tcPr>
          <w:p w:rsidR="00AA7632" w:rsidRDefault="00EB78DC" w:rsidP="000272FD">
            <w:pPr>
              <w:pStyle w:val="NormalWeb"/>
              <w:jc w:val="both"/>
              <w:rPr>
                <w:b/>
                <w:sz w:val="22"/>
              </w:rPr>
            </w:pPr>
            <w:r w:rsidRPr="00BC25B5">
              <w:rPr>
                <w:b/>
                <w:sz w:val="22"/>
              </w:rPr>
              <w:t>Problem Analysis</w:t>
            </w:r>
          </w:p>
          <w:p w:rsidR="00EB78DC" w:rsidRPr="00BC25B5" w:rsidRDefault="00EB78DC" w:rsidP="000272FD">
            <w:pPr>
              <w:pStyle w:val="NormalWeb"/>
              <w:jc w:val="both"/>
              <w:rPr>
                <w:b/>
                <w:sz w:val="22"/>
              </w:rPr>
            </w:pPr>
            <w:r w:rsidRPr="00BC25B5">
              <w:rPr>
                <w:b/>
                <w:sz w:val="22"/>
              </w:rPr>
              <w:t>Justification:</w:t>
            </w:r>
            <w:r w:rsidR="00A27AA1" w:rsidRPr="00BC25B5">
              <w:rPr>
                <w:b/>
                <w:sz w:val="22"/>
              </w:rPr>
              <w:t xml:space="preserve"> </w:t>
            </w:r>
            <w:r w:rsidR="00E743A3" w:rsidRPr="00BC25B5">
              <w:rPr>
                <w:sz w:val="22"/>
              </w:rPr>
              <w:t xml:space="preserve">Applying the CRM Basics </w:t>
            </w:r>
            <w:r w:rsidR="00A27AA1" w:rsidRPr="00BC25B5">
              <w:rPr>
                <w:sz w:val="22"/>
              </w:rPr>
              <w:t>is essential for understanding the challenges and opportunities within Sales</w:t>
            </w:r>
            <w:r w:rsidR="0059104E">
              <w:rPr>
                <w:sz w:val="22"/>
              </w:rPr>
              <w:t xml:space="preserve"> </w:t>
            </w:r>
            <w:r w:rsidR="00A27AA1" w:rsidRPr="00BC25B5">
              <w:rPr>
                <w:sz w:val="22"/>
              </w:rPr>
              <w:t xml:space="preserve">force development and management. By </w:t>
            </w:r>
            <w:proofErr w:type="spellStart"/>
            <w:r w:rsidR="00A27AA1" w:rsidRPr="00BC25B5">
              <w:rPr>
                <w:sz w:val="22"/>
              </w:rPr>
              <w:t>analyzing</w:t>
            </w:r>
            <w:proofErr w:type="spellEnd"/>
            <w:r w:rsidR="00A27AA1" w:rsidRPr="00BC25B5">
              <w:rPr>
                <w:sz w:val="22"/>
              </w:rPr>
              <w:t xml:space="preserve"> problems, learners can design and implement effective solutions such as data models, Apex triggers, or user interfaces that meet business requirements. This outcome ensures that professionals can critically evaluate complex situations, break down issues,</w:t>
            </w:r>
            <w:r w:rsidR="00E743A3" w:rsidRPr="00BC25B5">
              <w:rPr>
                <w:sz w:val="22"/>
              </w:rPr>
              <w:t xml:space="preserve"> and develop scalable solutions</w:t>
            </w:r>
            <w:r w:rsidR="00A27AA1" w:rsidRPr="00BC25B5">
              <w:rPr>
                <w:sz w:val="22"/>
              </w:rPr>
              <w:t xml:space="preserve"> and addressing customer needs effectively.</w:t>
            </w:r>
          </w:p>
        </w:tc>
      </w:tr>
      <w:tr w:rsidR="00EB78DC" w:rsidRPr="00BC25B5" w:rsidTr="003303A0">
        <w:tc>
          <w:tcPr>
            <w:tcW w:w="468" w:type="pct"/>
            <w:vAlign w:val="center"/>
          </w:tcPr>
          <w:p w:rsidR="00EB78DC" w:rsidRPr="00BC25B5" w:rsidRDefault="00EB78DC" w:rsidP="003303A0">
            <w:pPr>
              <w:pStyle w:val="NormalWeb"/>
              <w:jc w:val="center"/>
              <w:rPr>
                <w:b/>
                <w:color w:val="C00000"/>
                <w:sz w:val="22"/>
              </w:rPr>
            </w:pPr>
            <w:r w:rsidRPr="007B09E7">
              <w:rPr>
                <w:b/>
                <w:sz w:val="22"/>
              </w:rPr>
              <w:t>PSO1</w:t>
            </w:r>
          </w:p>
        </w:tc>
        <w:tc>
          <w:tcPr>
            <w:tcW w:w="4532" w:type="pct"/>
          </w:tcPr>
          <w:p w:rsidR="00EB78DC" w:rsidRPr="00BC25B5" w:rsidRDefault="00EB78DC" w:rsidP="000272FD">
            <w:pPr>
              <w:pStyle w:val="NormalWeb"/>
              <w:rPr>
                <w:b/>
                <w:color w:val="000000" w:themeColor="text1"/>
                <w:sz w:val="22"/>
              </w:rPr>
            </w:pPr>
            <w:r w:rsidRPr="00BC25B5">
              <w:rPr>
                <w:b/>
                <w:color w:val="000000" w:themeColor="text1"/>
                <w:sz w:val="22"/>
              </w:rPr>
              <w:t>Apply the Knowledge of Computing Skills in building the Software Systems that meet the requirements of Industry and Society.</w:t>
            </w:r>
          </w:p>
          <w:p w:rsidR="00EB78DC" w:rsidRPr="00805003" w:rsidRDefault="00EB78DC" w:rsidP="00805003">
            <w:pPr>
              <w:pStyle w:val="NormalWeb"/>
              <w:jc w:val="both"/>
              <w:rPr>
                <w:sz w:val="22"/>
              </w:rPr>
            </w:pPr>
            <w:r w:rsidRPr="00BC25B5">
              <w:rPr>
                <w:b/>
                <w:sz w:val="22"/>
              </w:rPr>
              <w:t>Justification:</w:t>
            </w:r>
            <w:r w:rsidR="00276013">
              <w:t xml:space="preserve"> </w:t>
            </w:r>
            <w:r w:rsidR="00805003">
              <w:rPr>
                <w:sz w:val="22"/>
              </w:rPr>
              <w:t xml:space="preserve">It </w:t>
            </w:r>
            <w:r w:rsidR="00276013" w:rsidRPr="00276013">
              <w:rPr>
                <w:sz w:val="22"/>
              </w:rPr>
              <w:t>ensures that learners can leverage Sales</w:t>
            </w:r>
            <w:r w:rsidR="0059104E">
              <w:rPr>
                <w:sz w:val="22"/>
              </w:rPr>
              <w:t xml:space="preserve"> </w:t>
            </w:r>
            <w:r w:rsidR="00276013" w:rsidRPr="00276013">
              <w:rPr>
                <w:sz w:val="22"/>
              </w:rPr>
              <w:t>force tools like Apex, Visual</w:t>
            </w:r>
            <w:r w:rsidR="0059104E">
              <w:rPr>
                <w:sz w:val="22"/>
              </w:rPr>
              <w:t xml:space="preserve"> </w:t>
            </w:r>
            <w:r w:rsidR="00276013" w:rsidRPr="00276013">
              <w:rPr>
                <w:sz w:val="22"/>
              </w:rPr>
              <w:t xml:space="preserve">force, and Lightning components to build robust software solutions tailored to real-world business needs. By understanding data </w:t>
            </w:r>
            <w:r w:rsidR="00E0107C" w:rsidRPr="00276013">
              <w:rPr>
                <w:sz w:val="22"/>
              </w:rPr>
              <w:t>modelling</w:t>
            </w:r>
            <w:r w:rsidR="00276013" w:rsidRPr="00276013">
              <w:rPr>
                <w:sz w:val="22"/>
              </w:rPr>
              <w:t xml:space="preserve">, multi-tenancy, and security, they can design systems that are efficient, scalable, and secure. </w:t>
            </w:r>
          </w:p>
        </w:tc>
      </w:tr>
      <w:tr w:rsidR="001E64AE" w:rsidRPr="00BC25B5" w:rsidTr="003303A0">
        <w:tc>
          <w:tcPr>
            <w:tcW w:w="468" w:type="pct"/>
            <w:vAlign w:val="center"/>
          </w:tcPr>
          <w:p w:rsidR="001E64AE" w:rsidRPr="00BC25B5" w:rsidRDefault="002C567D" w:rsidP="003303A0">
            <w:pPr>
              <w:pStyle w:val="NormalWeb"/>
              <w:jc w:val="center"/>
              <w:rPr>
                <w:b/>
                <w:color w:val="C00000"/>
                <w:sz w:val="22"/>
              </w:rPr>
            </w:pPr>
            <w:r w:rsidRPr="00BC25B5">
              <w:rPr>
                <w:b/>
                <w:color w:val="C00000"/>
                <w:sz w:val="22"/>
              </w:rPr>
              <w:t>CO</w:t>
            </w:r>
            <w:r w:rsidR="001E64AE" w:rsidRPr="00BC25B5">
              <w:rPr>
                <w:b/>
                <w:color w:val="C00000"/>
                <w:sz w:val="22"/>
              </w:rPr>
              <w:t>2</w:t>
            </w:r>
          </w:p>
        </w:tc>
        <w:tc>
          <w:tcPr>
            <w:tcW w:w="4532" w:type="pct"/>
          </w:tcPr>
          <w:p w:rsidR="001E64AE" w:rsidRPr="00BC25B5" w:rsidRDefault="002C5A9F" w:rsidP="000272FD">
            <w:pPr>
              <w:pStyle w:val="NormalWeb"/>
              <w:rPr>
                <w:b/>
                <w:color w:val="C00000"/>
                <w:sz w:val="22"/>
              </w:rPr>
            </w:pPr>
            <w:r w:rsidRPr="00BC25B5">
              <w:rPr>
                <w:b/>
                <w:color w:val="C00000"/>
                <w:sz w:val="22"/>
              </w:rPr>
              <w:t>Implement programming constructs of Apex like class, interface triggers as an individual on different IDEs/ online platforms.</w:t>
            </w:r>
          </w:p>
        </w:tc>
      </w:tr>
      <w:tr w:rsidR="002C5A9F" w:rsidRPr="00BC25B5" w:rsidTr="003303A0">
        <w:tc>
          <w:tcPr>
            <w:tcW w:w="468" w:type="pct"/>
            <w:shd w:val="clear" w:color="auto" w:fill="auto"/>
            <w:vAlign w:val="center"/>
          </w:tcPr>
          <w:p w:rsidR="002C5A9F" w:rsidRPr="00BC25B5" w:rsidRDefault="00F7345C" w:rsidP="003303A0">
            <w:pPr>
              <w:jc w:val="center"/>
              <w:rPr>
                <w:b/>
                <w:sz w:val="22"/>
                <w:szCs w:val="24"/>
              </w:rPr>
            </w:pPr>
            <w:r>
              <w:rPr>
                <w:b/>
                <w:sz w:val="22"/>
              </w:rPr>
              <w:t>PO5</w:t>
            </w:r>
          </w:p>
        </w:tc>
        <w:tc>
          <w:tcPr>
            <w:tcW w:w="4532" w:type="pct"/>
            <w:shd w:val="clear" w:color="auto" w:fill="auto"/>
          </w:tcPr>
          <w:p w:rsidR="002C5A9F" w:rsidRDefault="001629A7" w:rsidP="003955A6">
            <w:pPr>
              <w:pStyle w:val="NormalWeb"/>
              <w:jc w:val="both"/>
              <w:rPr>
                <w:b/>
                <w:sz w:val="22"/>
              </w:rPr>
            </w:pPr>
            <w:r w:rsidRPr="003955A6">
              <w:rPr>
                <w:b/>
                <w:sz w:val="22"/>
              </w:rPr>
              <w:t>Modern tool usage</w:t>
            </w:r>
          </w:p>
          <w:p w:rsidR="001629A7" w:rsidRPr="00CA36F5" w:rsidRDefault="00AA7632" w:rsidP="0011560E">
            <w:pPr>
              <w:pStyle w:val="NormalWeb"/>
              <w:jc w:val="both"/>
              <w:rPr>
                <w:b/>
                <w:sz w:val="22"/>
              </w:rPr>
            </w:pPr>
            <w:r w:rsidRPr="00BC25B5">
              <w:rPr>
                <w:b/>
                <w:sz w:val="22"/>
              </w:rPr>
              <w:t>Justification:</w:t>
            </w:r>
            <w:r w:rsidR="00CA36F5">
              <w:rPr>
                <w:b/>
                <w:sz w:val="22"/>
              </w:rPr>
              <w:t xml:space="preserve"> </w:t>
            </w:r>
            <w:r w:rsidR="0011560E" w:rsidRPr="007E3DD4">
              <w:rPr>
                <w:sz w:val="22"/>
              </w:rPr>
              <w:t>Emphasizing</w:t>
            </w:r>
            <w:r w:rsidR="00CA36F5" w:rsidRPr="007E3DD4">
              <w:rPr>
                <w:sz w:val="22"/>
              </w:rPr>
              <w:t xml:space="preserve"> the application of contemporary Sales</w:t>
            </w:r>
            <w:r w:rsidR="00317B65" w:rsidRPr="007E3DD4">
              <w:rPr>
                <w:sz w:val="22"/>
              </w:rPr>
              <w:t xml:space="preserve"> </w:t>
            </w:r>
            <w:r w:rsidR="00CA36F5" w:rsidRPr="007E3DD4">
              <w:rPr>
                <w:sz w:val="22"/>
              </w:rPr>
              <w:t>force tools and techno</w:t>
            </w:r>
            <w:r w:rsidR="00916928" w:rsidRPr="007E3DD4">
              <w:rPr>
                <w:sz w:val="22"/>
              </w:rPr>
              <w:t>logies in software development, b</w:t>
            </w:r>
            <w:r w:rsidR="00CA36F5" w:rsidRPr="007E3DD4">
              <w:rPr>
                <w:sz w:val="22"/>
              </w:rPr>
              <w:t>y utilizing platforms like Apex, Visual</w:t>
            </w:r>
            <w:r w:rsidR="00317B65" w:rsidRPr="007E3DD4">
              <w:rPr>
                <w:sz w:val="22"/>
              </w:rPr>
              <w:t xml:space="preserve"> </w:t>
            </w:r>
            <w:r w:rsidR="00CA36F5" w:rsidRPr="007E3DD4">
              <w:rPr>
                <w:sz w:val="22"/>
              </w:rPr>
              <w:t>force, and the Lightning component framework, learners gain hands-on experience with cutting-edge solutions that are widely use</w:t>
            </w:r>
            <w:r w:rsidR="00916928" w:rsidRPr="007E3DD4">
              <w:rPr>
                <w:sz w:val="22"/>
              </w:rPr>
              <w:t xml:space="preserve">d in the industry. This </w:t>
            </w:r>
            <w:r w:rsidR="00CA36F5" w:rsidRPr="007E3DD4">
              <w:rPr>
                <w:sz w:val="22"/>
              </w:rPr>
              <w:t>ensures that professionals are proficient in using modern development tools for data management, debugging, and deployment, making them capable of building effective, scalable software systems that meet current industry standards.</w:t>
            </w:r>
          </w:p>
        </w:tc>
      </w:tr>
      <w:tr w:rsidR="002C5A9F" w:rsidRPr="00BC25B5" w:rsidTr="003303A0">
        <w:tc>
          <w:tcPr>
            <w:tcW w:w="468" w:type="pct"/>
            <w:shd w:val="clear" w:color="auto" w:fill="auto"/>
            <w:vAlign w:val="center"/>
          </w:tcPr>
          <w:p w:rsidR="002C5A9F" w:rsidRPr="00BC25B5" w:rsidRDefault="00F7345C" w:rsidP="003303A0">
            <w:pPr>
              <w:pStyle w:val="NormalWeb"/>
              <w:jc w:val="center"/>
              <w:rPr>
                <w:b/>
                <w:sz w:val="22"/>
              </w:rPr>
            </w:pPr>
            <w:r>
              <w:rPr>
                <w:b/>
                <w:sz w:val="22"/>
              </w:rPr>
              <w:t>PO9</w:t>
            </w:r>
          </w:p>
        </w:tc>
        <w:tc>
          <w:tcPr>
            <w:tcW w:w="4532" w:type="pct"/>
            <w:shd w:val="clear" w:color="auto" w:fill="auto"/>
          </w:tcPr>
          <w:p w:rsidR="002C5A9F" w:rsidRDefault="001629A7" w:rsidP="003955A6">
            <w:pPr>
              <w:pStyle w:val="NormalWeb"/>
              <w:jc w:val="both"/>
              <w:rPr>
                <w:b/>
                <w:sz w:val="22"/>
              </w:rPr>
            </w:pPr>
            <w:r w:rsidRPr="003955A6">
              <w:rPr>
                <w:b/>
                <w:sz w:val="22"/>
              </w:rPr>
              <w:t>Individual and team work</w:t>
            </w:r>
          </w:p>
          <w:p w:rsidR="003955A6" w:rsidRPr="00D856D0" w:rsidRDefault="00AA7632" w:rsidP="000B149D">
            <w:pPr>
              <w:pStyle w:val="NormalWeb"/>
              <w:jc w:val="both"/>
              <w:rPr>
                <w:b/>
                <w:sz w:val="22"/>
              </w:rPr>
            </w:pPr>
            <w:r w:rsidRPr="00BC25B5">
              <w:rPr>
                <w:b/>
                <w:sz w:val="22"/>
              </w:rPr>
              <w:t>Justification:</w:t>
            </w:r>
            <w:r w:rsidR="006C7AC1">
              <w:t xml:space="preserve"> </w:t>
            </w:r>
            <w:r w:rsidR="006C7AC1" w:rsidRPr="007E3DD4">
              <w:rPr>
                <w:sz w:val="22"/>
              </w:rPr>
              <w:t>E</w:t>
            </w:r>
            <w:r w:rsidR="000B149D" w:rsidRPr="007E3DD4">
              <w:rPr>
                <w:sz w:val="22"/>
              </w:rPr>
              <w:t>mphasizing</w:t>
            </w:r>
            <w:r w:rsidR="00D856D0" w:rsidRPr="007E3DD4">
              <w:rPr>
                <w:sz w:val="22"/>
              </w:rPr>
              <w:t xml:space="preserve"> both individual and team work by encouraging students to collaborate on real-world Sales</w:t>
            </w:r>
            <w:r w:rsidR="00317B65" w:rsidRPr="007E3DD4">
              <w:rPr>
                <w:sz w:val="22"/>
              </w:rPr>
              <w:t xml:space="preserve"> </w:t>
            </w:r>
            <w:r w:rsidR="00D856D0" w:rsidRPr="007E3DD4">
              <w:rPr>
                <w:sz w:val="22"/>
              </w:rPr>
              <w:t>force projects while developing their technical skills. Through hands-on</w:t>
            </w:r>
            <w:r w:rsidR="00E26974">
              <w:rPr>
                <w:sz w:val="22"/>
              </w:rPr>
              <w:t xml:space="preserve"> exercises </w:t>
            </w:r>
            <w:proofErr w:type="gramStart"/>
            <w:r w:rsidR="00E26974">
              <w:rPr>
                <w:sz w:val="22"/>
              </w:rPr>
              <w:t xml:space="preserve">and </w:t>
            </w:r>
            <w:r w:rsidR="00D856D0" w:rsidRPr="007E3DD4">
              <w:rPr>
                <w:sz w:val="22"/>
              </w:rPr>
              <w:t xml:space="preserve"> participants</w:t>
            </w:r>
            <w:proofErr w:type="gramEnd"/>
            <w:r w:rsidR="00D856D0" w:rsidRPr="007E3DD4">
              <w:rPr>
                <w:sz w:val="22"/>
              </w:rPr>
              <w:t xml:space="preserve"> learn to solve complex CRM challenges collectively, fostering strong communication and problem-solving abilities.</w:t>
            </w:r>
            <w:r w:rsidR="00D856D0">
              <w:t xml:space="preserve"> </w:t>
            </w:r>
          </w:p>
        </w:tc>
      </w:tr>
      <w:tr w:rsidR="002C5A9F" w:rsidRPr="00BC25B5" w:rsidTr="003303A0">
        <w:tc>
          <w:tcPr>
            <w:tcW w:w="468" w:type="pct"/>
            <w:vAlign w:val="center"/>
          </w:tcPr>
          <w:p w:rsidR="002C5A9F" w:rsidRPr="00BC25B5" w:rsidRDefault="002C5A9F" w:rsidP="003303A0">
            <w:pPr>
              <w:pStyle w:val="NormalWeb"/>
              <w:jc w:val="center"/>
              <w:rPr>
                <w:b/>
                <w:bCs/>
                <w:color w:val="C00000"/>
                <w:sz w:val="22"/>
              </w:rPr>
            </w:pPr>
            <w:r w:rsidRPr="00BC25B5">
              <w:rPr>
                <w:b/>
                <w:bCs/>
                <w:color w:val="C00000"/>
                <w:sz w:val="22"/>
              </w:rPr>
              <w:t>CO3</w:t>
            </w:r>
          </w:p>
        </w:tc>
        <w:tc>
          <w:tcPr>
            <w:tcW w:w="4532" w:type="pct"/>
          </w:tcPr>
          <w:p w:rsidR="002C5A9F" w:rsidRPr="00BC25B5" w:rsidRDefault="002C5A9F" w:rsidP="002C5A9F">
            <w:pPr>
              <w:pStyle w:val="NormalWeb"/>
              <w:rPr>
                <w:b/>
                <w:color w:val="C00000"/>
                <w:sz w:val="22"/>
              </w:rPr>
            </w:pPr>
            <w:r w:rsidRPr="00BC25B5">
              <w:rPr>
                <w:b/>
                <w:color w:val="C00000"/>
                <w:sz w:val="22"/>
              </w:rPr>
              <w:t>Develop an effective report based on various programs implemented.</w:t>
            </w:r>
          </w:p>
        </w:tc>
      </w:tr>
      <w:tr w:rsidR="002C5A9F" w:rsidRPr="00BC25B5" w:rsidTr="003303A0">
        <w:tc>
          <w:tcPr>
            <w:tcW w:w="468" w:type="pct"/>
            <w:vAlign w:val="center"/>
          </w:tcPr>
          <w:p w:rsidR="002C5A9F" w:rsidRPr="00BC25B5" w:rsidRDefault="00F7345C" w:rsidP="003303A0">
            <w:pPr>
              <w:pStyle w:val="NormalWeb"/>
              <w:jc w:val="center"/>
              <w:rPr>
                <w:b/>
                <w:sz w:val="22"/>
              </w:rPr>
            </w:pPr>
            <w:r>
              <w:rPr>
                <w:b/>
                <w:sz w:val="22"/>
              </w:rPr>
              <w:t>PO10</w:t>
            </w:r>
          </w:p>
        </w:tc>
        <w:tc>
          <w:tcPr>
            <w:tcW w:w="4532" w:type="pct"/>
          </w:tcPr>
          <w:p w:rsidR="002C5A9F" w:rsidRDefault="003955A6" w:rsidP="003955A6">
            <w:pPr>
              <w:pStyle w:val="NormalWeb"/>
              <w:jc w:val="both"/>
              <w:rPr>
                <w:b/>
                <w:sz w:val="22"/>
              </w:rPr>
            </w:pPr>
            <w:r w:rsidRPr="003955A6">
              <w:rPr>
                <w:b/>
                <w:sz w:val="22"/>
              </w:rPr>
              <w:t>Communication</w:t>
            </w:r>
          </w:p>
          <w:p w:rsidR="003955A6" w:rsidRPr="004C2899" w:rsidRDefault="00AA7632" w:rsidP="00BB3B98">
            <w:pPr>
              <w:pStyle w:val="NormalWeb"/>
              <w:jc w:val="both"/>
              <w:rPr>
                <w:b/>
                <w:sz w:val="22"/>
              </w:rPr>
            </w:pPr>
            <w:r w:rsidRPr="00BC25B5">
              <w:rPr>
                <w:b/>
                <w:sz w:val="22"/>
              </w:rPr>
              <w:t>Justification:</w:t>
            </w:r>
            <w:r w:rsidR="004C2899">
              <w:t xml:space="preserve"> </w:t>
            </w:r>
            <w:r w:rsidR="004C2899" w:rsidRPr="004C2899">
              <w:rPr>
                <w:sz w:val="22"/>
              </w:rPr>
              <w:t>The program enhances communication skills by encouraging students to clearly articulate technical concepts related to Sales</w:t>
            </w:r>
            <w:r w:rsidR="004C2899">
              <w:rPr>
                <w:sz w:val="22"/>
              </w:rPr>
              <w:t xml:space="preserve"> </w:t>
            </w:r>
            <w:r w:rsidR="004C2899" w:rsidRPr="004C2899">
              <w:rPr>
                <w:sz w:val="22"/>
              </w:rPr>
              <w:t>force development and CRM systems. Students collaborate on projects, presenting their solut</w:t>
            </w:r>
            <w:r w:rsidR="004C2899">
              <w:rPr>
                <w:sz w:val="22"/>
              </w:rPr>
              <w:t xml:space="preserve">ions and discussing </w:t>
            </w:r>
            <w:r w:rsidR="00B17B69">
              <w:rPr>
                <w:sz w:val="22"/>
              </w:rPr>
              <w:t xml:space="preserve">challenges, </w:t>
            </w:r>
            <w:r w:rsidR="00B17B69" w:rsidRPr="004C2899">
              <w:rPr>
                <w:sz w:val="22"/>
              </w:rPr>
              <w:t>which improve</w:t>
            </w:r>
            <w:r w:rsidR="004C2899" w:rsidRPr="004C2899">
              <w:rPr>
                <w:sz w:val="22"/>
              </w:rPr>
              <w:t xml:space="preserve"> both written and verbal communication. </w:t>
            </w:r>
          </w:p>
        </w:tc>
      </w:tr>
      <w:tr w:rsidR="002C5A9F" w:rsidRPr="00BC25B5" w:rsidTr="003303A0">
        <w:tc>
          <w:tcPr>
            <w:tcW w:w="468" w:type="pct"/>
            <w:vAlign w:val="center"/>
          </w:tcPr>
          <w:p w:rsidR="002C5A9F" w:rsidRPr="00BC25B5" w:rsidRDefault="002C5A9F" w:rsidP="003303A0">
            <w:pPr>
              <w:pStyle w:val="NormalWeb"/>
              <w:jc w:val="center"/>
              <w:rPr>
                <w:rStyle w:val="Strong"/>
                <w:color w:val="C00000"/>
                <w:sz w:val="22"/>
              </w:rPr>
            </w:pPr>
            <w:r w:rsidRPr="00BC25B5">
              <w:rPr>
                <w:rStyle w:val="Strong"/>
                <w:color w:val="C00000"/>
                <w:sz w:val="22"/>
              </w:rPr>
              <w:t>CO4</w:t>
            </w:r>
          </w:p>
        </w:tc>
        <w:tc>
          <w:tcPr>
            <w:tcW w:w="4532" w:type="pct"/>
          </w:tcPr>
          <w:p w:rsidR="002C5A9F" w:rsidRPr="00BC25B5" w:rsidRDefault="002C5A9F" w:rsidP="000272FD">
            <w:pPr>
              <w:pStyle w:val="NormalWeb"/>
              <w:rPr>
                <w:bCs/>
                <w:sz w:val="22"/>
              </w:rPr>
            </w:pPr>
            <w:r w:rsidRPr="00BC25B5">
              <w:rPr>
                <w:b/>
                <w:color w:val="C00000"/>
                <w:sz w:val="22"/>
              </w:rPr>
              <w:t>Apply technical knowledge for a given problem and express with an effective oral communication.</w:t>
            </w:r>
          </w:p>
        </w:tc>
      </w:tr>
      <w:tr w:rsidR="002C5A9F" w:rsidRPr="00BC25B5" w:rsidTr="003303A0">
        <w:trPr>
          <w:trHeight w:val="2207"/>
        </w:trPr>
        <w:tc>
          <w:tcPr>
            <w:tcW w:w="468" w:type="pct"/>
            <w:vAlign w:val="center"/>
          </w:tcPr>
          <w:p w:rsidR="002C5A9F" w:rsidRPr="00BC25B5" w:rsidRDefault="00F7345C" w:rsidP="003303A0">
            <w:pPr>
              <w:pStyle w:val="NormalWeb"/>
              <w:jc w:val="center"/>
              <w:rPr>
                <w:rStyle w:val="Strong"/>
                <w:b w:val="0"/>
                <w:sz w:val="22"/>
              </w:rPr>
            </w:pPr>
            <w:r>
              <w:rPr>
                <w:b/>
                <w:sz w:val="22"/>
              </w:rPr>
              <w:t>PO9</w:t>
            </w:r>
          </w:p>
        </w:tc>
        <w:tc>
          <w:tcPr>
            <w:tcW w:w="4532" w:type="pct"/>
          </w:tcPr>
          <w:p w:rsidR="002C5A9F" w:rsidRDefault="003955A6" w:rsidP="003955A6">
            <w:pPr>
              <w:pStyle w:val="NormalWeb"/>
              <w:jc w:val="both"/>
              <w:rPr>
                <w:b/>
                <w:sz w:val="22"/>
              </w:rPr>
            </w:pPr>
            <w:r w:rsidRPr="003955A6">
              <w:rPr>
                <w:b/>
                <w:sz w:val="22"/>
              </w:rPr>
              <w:t>Individual and team work</w:t>
            </w:r>
          </w:p>
          <w:p w:rsidR="003955A6" w:rsidRPr="00BE2637" w:rsidRDefault="00AA7632" w:rsidP="00BE2637">
            <w:pPr>
              <w:pStyle w:val="NormalWeb"/>
              <w:jc w:val="both"/>
              <w:rPr>
                <w:sz w:val="22"/>
              </w:rPr>
            </w:pPr>
            <w:r w:rsidRPr="00BC25B5">
              <w:rPr>
                <w:b/>
                <w:sz w:val="22"/>
              </w:rPr>
              <w:t>Justification:</w:t>
            </w:r>
            <w:r w:rsidR="00BE2637">
              <w:t xml:space="preserve"> </w:t>
            </w:r>
            <w:r w:rsidR="00BE2637" w:rsidRPr="00BE2637">
              <w:rPr>
                <w:sz w:val="22"/>
              </w:rPr>
              <w:t>Students will apply their technical knowledge by collaborating on Sales</w:t>
            </w:r>
            <w:r w:rsidR="00A93C8B">
              <w:rPr>
                <w:sz w:val="22"/>
              </w:rPr>
              <w:t xml:space="preserve"> </w:t>
            </w:r>
            <w:r w:rsidR="00BE2637" w:rsidRPr="00BE2637">
              <w:rPr>
                <w:sz w:val="22"/>
              </w:rPr>
              <w:t xml:space="preserve">force solutions, </w:t>
            </w:r>
            <w:r w:rsidR="00A93C8B" w:rsidRPr="00BE2637">
              <w:rPr>
                <w:sz w:val="22"/>
              </w:rPr>
              <w:t>analysing</w:t>
            </w:r>
            <w:r w:rsidR="00BE2637" w:rsidRPr="00BE2637">
              <w:rPr>
                <w:sz w:val="22"/>
              </w:rPr>
              <w:t xml:space="preserve"> business problems, and implementing Apex-based functionalities. Through team discussions and presentations, they will effectively communicate complex concepts like multi-tenancy, data </w:t>
            </w:r>
            <w:r w:rsidR="00A93C8B" w:rsidRPr="00BE2637">
              <w:rPr>
                <w:sz w:val="22"/>
              </w:rPr>
              <w:t>modelling</w:t>
            </w:r>
            <w:r w:rsidR="00BE2637" w:rsidRPr="00BE2637">
              <w:rPr>
                <w:sz w:val="22"/>
              </w:rPr>
              <w:t>, and debugging strategies. Working together on debugging and deployment, they will enhance their ability to articulate solutions, troubleshoot issues, and contribute to successful project execution.</w:t>
            </w:r>
          </w:p>
        </w:tc>
      </w:tr>
      <w:tr w:rsidR="002C5A9F" w:rsidRPr="00BC25B5" w:rsidTr="003303A0">
        <w:trPr>
          <w:trHeight w:val="2261"/>
        </w:trPr>
        <w:tc>
          <w:tcPr>
            <w:tcW w:w="468" w:type="pct"/>
            <w:vAlign w:val="center"/>
          </w:tcPr>
          <w:p w:rsidR="002C5A9F" w:rsidRPr="00BC25B5" w:rsidRDefault="00F7345C" w:rsidP="003303A0">
            <w:pPr>
              <w:pStyle w:val="NormalWeb"/>
              <w:jc w:val="center"/>
              <w:rPr>
                <w:b/>
                <w:bCs/>
                <w:sz w:val="22"/>
              </w:rPr>
            </w:pPr>
            <w:r>
              <w:rPr>
                <w:b/>
                <w:sz w:val="22"/>
              </w:rPr>
              <w:t>PO11</w:t>
            </w:r>
          </w:p>
        </w:tc>
        <w:tc>
          <w:tcPr>
            <w:tcW w:w="4532" w:type="pct"/>
          </w:tcPr>
          <w:p w:rsidR="002C5A9F" w:rsidRDefault="003955A6" w:rsidP="003955A6">
            <w:pPr>
              <w:pStyle w:val="NormalWeb"/>
              <w:jc w:val="both"/>
              <w:rPr>
                <w:b/>
                <w:sz w:val="22"/>
              </w:rPr>
            </w:pPr>
            <w:r w:rsidRPr="003955A6">
              <w:rPr>
                <w:b/>
                <w:sz w:val="22"/>
              </w:rPr>
              <w:t>Project management and finance</w:t>
            </w:r>
          </w:p>
          <w:p w:rsidR="003955A6" w:rsidRPr="001C2E16" w:rsidRDefault="00AA7632" w:rsidP="001C2E16">
            <w:pPr>
              <w:pStyle w:val="NormalWeb"/>
              <w:jc w:val="both"/>
              <w:rPr>
                <w:sz w:val="22"/>
              </w:rPr>
            </w:pPr>
            <w:r w:rsidRPr="00BC25B5">
              <w:rPr>
                <w:b/>
                <w:sz w:val="22"/>
              </w:rPr>
              <w:t>Justification:</w:t>
            </w:r>
            <w:r w:rsidR="001C2E16">
              <w:t xml:space="preserve"> </w:t>
            </w:r>
            <w:r w:rsidR="001C2E16" w:rsidRPr="001C2E16">
              <w:rPr>
                <w:sz w:val="22"/>
              </w:rPr>
              <w:t xml:space="preserve">Students will apply their technical knowledge to design and implement </w:t>
            </w:r>
            <w:proofErr w:type="spellStart"/>
            <w:r w:rsidR="001C2E16" w:rsidRPr="001C2E16">
              <w:rPr>
                <w:sz w:val="22"/>
              </w:rPr>
              <w:t>Salesforce</w:t>
            </w:r>
            <w:proofErr w:type="spellEnd"/>
            <w:r w:rsidR="001C2E16" w:rsidRPr="001C2E16">
              <w:rPr>
                <w:sz w:val="22"/>
              </w:rPr>
              <w:t xml:space="preserve"> solutions while considering project constraints such as scope, resources, and timelines. They will effectively communicate technical decisions, such as data </w:t>
            </w:r>
            <w:proofErr w:type="spellStart"/>
            <w:r w:rsidR="001C2E16" w:rsidRPr="001C2E16">
              <w:rPr>
                <w:sz w:val="22"/>
              </w:rPr>
              <w:t>modeling</w:t>
            </w:r>
            <w:proofErr w:type="spellEnd"/>
            <w:r w:rsidR="001C2E16" w:rsidRPr="001C2E16">
              <w:rPr>
                <w:sz w:val="22"/>
              </w:rPr>
              <w:t>, Apex development, and deployment strategies, to stakeholders. By integrating debugging and security best practices, they will ensure project efficiency and cost-effectiveness, demonstrating strong project management and financial awareness.</w:t>
            </w:r>
          </w:p>
        </w:tc>
      </w:tr>
      <w:tr w:rsidR="002C5A9F" w:rsidRPr="00BC25B5" w:rsidTr="003303A0">
        <w:trPr>
          <w:trHeight w:val="419"/>
        </w:trPr>
        <w:tc>
          <w:tcPr>
            <w:tcW w:w="468" w:type="pct"/>
            <w:vAlign w:val="center"/>
          </w:tcPr>
          <w:p w:rsidR="002C5A9F" w:rsidRPr="00BC25B5" w:rsidRDefault="002C5A9F" w:rsidP="003303A0">
            <w:pPr>
              <w:jc w:val="center"/>
              <w:rPr>
                <w:b/>
                <w:sz w:val="22"/>
                <w:szCs w:val="24"/>
              </w:rPr>
            </w:pPr>
            <w:r w:rsidRPr="00BC25B5">
              <w:rPr>
                <w:rStyle w:val="Strong"/>
                <w:color w:val="C00000"/>
                <w:sz w:val="22"/>
                <w:szCs w:val="24"/>
              </w:rPr>
              <w:lastRenderedPageBreak/>
              <w:t>CO5</w:t>
            </w:r>
          </w:p>
        </w:tc>
        <w:tc>
          <w:tcPr>
            <w:tcW w:w="4532" w:type="pct"/>
          </w:tcPr>
          <w:p w:rsidR="002C5A9F" w:rsidRPr="00BC25B5" w:rsidRDefault="002C5A9F" w:rsidP="002C5A9F">
            <w:pPr>
              <w:pStyle w:val="NormalWeb"/>
              <w:rPr>
                <w:b/>
                <w:color w:val="C00000"/>
                <w:sz w:val="22"/>
              </w:rPr>
            </w:pPr>
            <w:proofErr w:type="spellStart"/>
            <w:r w:rsidRPr="00BC25B5">
              <w:rPr>
                <w:b/>
                <w:color w:val="C00000"/>
                <w:sz w:val="22"/>
              </w:rPr>
              <w:t>Analyze</w:t>
            </w:r>
            <w:proofErr w:type="spellEnd"/>
            <w:r w:rsidRPr="00BC25B5">
              <w:rPr>
                <w:b/>
                <w:color w:val="C00000"/>
                <w:sz w:val="22"/>
              </w:rPr>
              <w:t xml:space="preserve"> outputs using given constraints/test case/ debugging and deployment tools of Sales force.</w:t>
            </w:r>
          </w:p>
        </w:tc>
      </w:tr>
      <w:tr w:rsidR="00F7345C" w:rsidRPr="00BC25B5" w:rsidTr="003303A0">
        <w:tc>
          <w:tcPr>
            <w:tcW w:w="468" w:type="pct"/>
            <w:vAlign w:val="center"/>
          </w:tcPr>
          <w:p w:rsidR="00F7345C" w:rsidRPr="00BC25B5" w:rsidRDefault="00F7345C" w:rsidP="003303A0">
            <w:pPr>
              <w:jc w:val="center"/>
              <w:rPr>
                <w:rStyle w:val="Strong"/>
                <w:color w:val="C00000"/>
                <w:szCs w:val="24"/>
              </w:rPr>
            </w:pPr>
            <w:r>
              <w:rPr>
                <w:b/>
                <w:sz w:val="22"/>
              </w:rPr>
              <w:t>PO3</w:t>
            </w:r>
          </w:p>
        </w:tc>
        <w:tc>
          <w:tcPr>
            <w:tcW w:w="4532" w:type="pct"/>
          </w:tcPr>
          <w:p w:rsidR="00F7345C" w:rsidRDefault="003955A6" w:rsidP="003955A6">
            <w:pPr>
              <w:pStyle w:val="NormalWeb"/>
              <w:jc w:val="both"/>
              <w:rPr>
                <w:b/>
                <w:sz w:val="22"/>
              </w:rPr>
            </w:pPr>
            <w:r w:rsidRPr="003955A6">
              <w:rPr>
                <w:b/>
                <w:sz w:val="22"/>
              </w:rPr>
              <w:t>Design/development of solutions</w:t>
            </w:r>
          </w:p>
          <w:p w:rsidR="003955A6" w:rsidRPr="00D27658" w:rsidRDefault="00AA7632" w:rsidP="00D27658">
            <w:pPr>
              <w:spacing w:before="100" w:beforeAutospacing="1" w:after="100" w:afterAutospacing="1"/>
              <w:jc w:val="both"/>
              <w:rPr>
                <w:sz w:val="24"/>
                <w:szCs w:val="24"/>
              </w:rPr>
            </w:pPr>
            <w:r w:rsidRPr="00BC25B5">
              <w:rPr>
                <w:b/>
                <w:sz w:val="22"/>
              </w:rPr>
              <w:t>Justification:</w:t>
            </w:r>
            <w:r w:rsidR="00D27658">
              <w:t xml:space="preserve"> </w:t>
            </w:r>
            <w:r w:rsidR="00D27658" w:rsidRPr="00D27658">
              <w:rPr>
                <w:sz w:val="22"/>
                <w:szCs w:val="24"/>
              </w:rPr>
              <w:t>Students will analyse Sales</w:t>
            </w:r>
            <w:r w:rsidR="00D27658">
              <w:rPr>
                <w:sz w:val="22"/>
                <w:szCs w:val="24"/>
              </w:rPr>
              <w:t xml:space="preserve"> </w:t>
            </w:r>
            <w:r w:rsidR="00D27658" w:rsidRPr="00D27658">
              <w:rPr>
                <w:sz w:val="22"/>
                <w:szCs w:val="24"/>
              </w:rPr>
              <w:t xml:space="preserve">force outputs by applying debugging and deployment tools to ensure efficient and error-free solutions. They will test Apex code, data models, and user interfaces against given constraints and test cases to validate functionality and performance. By leveraging SOQL, SOSL, and security best practices, they will refine their solutions to meet business requirements, ensuring robust and scalable </w:t>
            </w:r>
            <w:proofErr w:type="spellStart"/>
            <w:r w:rsidR="00D27658" w:rsidRPr="00D27658">
              <w:rPr>
                <w:sz w:val="22"/>
                <w:szCs w:val="24"/>
              </w:rPr>
              <w:t>Salesforce</w:t>
            </w:r>
            <w:proofErr w:type="spellEnd"/>
            <w:r w:rsidR="00D27658" w:rsidRPr="00D27658">
              <w:rPr>
                <w:sz w:val="22"/>
                <w:szCs w:val="24"/>
              </w:rPr>
              <w:t xml:space="preserve"> applications.</w:t>
            </w:r>
          </w:p>
        </w:tc>
      </w:tr>
      <w:tr w:rsidR="00F7345C" w:rsidRPr="00BC25B5" w:rsidTr="003303A0">
        <w:tc>
          <w:tcPr>
            <w:tcW w:w="468" w:type="pct"/>
            <w:vAlign w:val="center"/>
          </w:tcPr>
          <w:p w:rsidR="00F7345C" w:rsidRPr="00BC25B5" w:rsidRDefault="00F7345C" w:rsidP="003303A0">
            <w:pPr>
              <w:jc w:val="center"/>
              <w:rPr>
                <w:rStyle w:val="Strong"/>
                <w:color w:val="C00000"/>
                <w:szCs w:val="24"/>
              </w:rPr>
            </w:pPr>
            <w:r>
              <w:rPr>
                <w:b/>
                <w:sz w:val="22"/>
              </w:rPr>
              <w:t>PO6</w:t>
            </w:r>
          </w:p>
        </w:tc>
        <w:tc>
          <w:tcPr>
            <w:tcW w:w="4532" w:type="pct"/>
          </w:tcPr>
          <w:p w:rsidR="00F7345C" w:rsidRDefault="003955A6" w:rsidP="003955A6">
            <w:pPr>
              <w:pStyle w:val="NormalWeb"/>
              <w:jc w:val="both"/>
              <w:rPr>
                <w:b/>
                <w:sz w:val="22"/>
              </w:rPr>
            </w:pPr>
            <w:r w:rsidRPr="003955A6">
              <w:rPr>
                <w:b/>
                <w:sz w:val="22"/>
              </w:rPr>
              <w:t>The engineer and society</w:t>
            </w:r>
          </w:p>
          <w:p w:rsidR="003955A6" w:rsidRPr="0028332A" w:rsidRDefault="00AA7632" w:rsidP="003955A6">
            <w:pPr>
              <w:pStyle w:val="NormalWeb"/>
              <w:jc w:val="both"/>
              <w:rPr>
                <w:sz w:val="22"/>
              </w:rPr>
            </w:pPr>
            <w:r w:rsidRPr="00BC25B5">
              <w:rPr>
                <w:b/>
                <w:sz w:val="22"/>
              </w:rPr>
              <w:t>Justification:</w:t>
            </w:r>
            <w:r w:rsidR="0028332A">
              <w:t xml:space="preserve"> </w:t>
            </w:r>
            <w:r w:rsidR="0028332A" w:rsidRPr="0028332A">
              <w:rPr>
                <w:sz w:val="22"/>
              </w:rPr>
              <w:t xml:space="preserve">Students will </w:t>
            </w:r>
            <w:r w:rsidR="00FA3D9A" w:rsidRPr="0028332A">
              <w:rPr>
                <w:sz w:val="22"/>
              </w:rPr>
              <w:t>analyse</w:t>
            </w:r>
            <w:r w:rsidR="0028332A" w:rsidRPr="0028332A">
              <w:rPr>
                <w:sz w:val="22"/>
              </w:rPr>
              <w:t xml:space="preserve"> Sales</w:t>
            </w:r>
            <w:r w:rsidR="00FA3D9A">
              <w:rPr>
                <w:sz w:val="22"/>
              </w:rPr>
              <w:t xml:space="preserve"> </w:t>
            </w:r>
            <w:r w:rsidR="0028332A" w:rsidRPr="0028332A">
              <w:rPr>
                <w:sz w:val="22"/>
              </w:rPr>
              <w:t xml:space="preserve">force outputs by testing solutions against given constraints, test cases, and debugging tools to ensure reliability and efficiency. By implementing secure Apex coding practices and optimizing data models, they will develop solutions that align with societal and business needs. Their ability to deploy error-free applications ensures ethical responsibility, data security, and user trust in real-world </w:t>
            </w:r>
            <w:proofErr w:type="spellStart"/>
            <w:r w:rsidR="0028332A" w:rsidRPr="0028332A">
              <w:rPr>
                <w:sz w:val="22"/>
              </w:rPr>
              <w:t>Salesforce</w:t>
            </w:r>
            <w:proofErr w:type="spellEnd"/>
            <w:r w:rsidR="0028332A" w:rsidRPr="0028332A">
              <w:rPr>
                <w:sz w:val="22"/>
              </w:rPr>
              <w:t xml:space="preserve"> implementations.</w:t>
            </w:r>
          </w:p>
        </w:tc>
      </w:tr>
    </w:tbl>
    <w:p w:rsidR="00CB7F3B" w:rsidRDefault="00CB7F3B" w:rsidP="001E64AE">
      <w:pPr>
        <w:spacing w:before="1"/>
        <w:ind w:left="3" w:right="166"/>
        <w:jc w:val="center"/>
      </w:pPr>
    </w:p>
    <w:p w:rsidR="00C42134" w:rsidRDefault="00C42134" w:rsidP="00C42134">
      <w:pPr>
        <w:spacing w:line="480" w:lineRule="auto"/>
        <w:ind w:right="7879"/>
        <w:rPr>
          <w:rFonts w:ascii="Cambria"/>
          <w:b/>
          <w:w w:val="115"/>
          <w:sz w:val="20"/>
        </w:rPr>
      </w:pPr>
    </w:p>
    <w:p w:rsidR="00C42134" w:rsidRDefault="00C42134" w:rsidP="00C42134">
      <w:pPr>
        <w:spacing w:line="480" w:lineRule="auto"/>
        <w:ind w:right="7879"/>
        <w:rPr>
          <w:rFonts w:ascii="Cambria"/>
          <w:b/>
          <w:w w:val="115"/>
          <w:sz w:val="20"/>
        </w:rPr>
      </w:pPr>
      <w:r>
        <w:rPr>
          <w:rFonts w:ascii="Cambria"/>
          <w:b/>
          <w:w w:val="115"/>
          <w:sz w:val="20"/>
        </w:rPr>
        <w:t xml:space="preserve">Course Coordinator: </w:t>
      </w:r>
    </w:p>
    <w:p w:rsidR="00C42134" w:rsidRDefault="00C42134" w:rsidP="00C42134">
      <w:pPr>
        <w:spacing w:line="480" w:lineRule="auto"/>
        <w:ind w:right="7879"/>
        <w:rPr>
          <w:rFonts w:ascii="Cambria"/>
          <w:w w:val="115"/>
          <w:sz w:val="20"/>
        </w:rPr>
      </w:pPr>
      <w:proofErr w:type="spellStart"/>
      <w:r>
        <w:rPr>
          <w:rFonts w:ascii="Cambria"/>
          <w:w w:val="115"/>
          <w:sz w:val="20"/>
        </w:rPr>
        <w:t>Dr.S.Phani</w:t>
      </w:r>
      <w:proofErr w:type="spellEnd"/>
      <w:r>
        <w:rPr>
          <w:rFonts w:ascii="Cambria"/>
          <w:w w:val="115"/>
          <w:sz w:val="20"/>
        </w:rPr>
        <w:t xml:space="preserve"> Praveen</w:t>
      </w:r>
    </w:p>
    <w:p w:rsidR="00C42134" w:rsidRDefault="00C42134" w:rsidP="00C42134">
      <w:pPr>
        <w:spacing w:line="480" w:lineRule="auto"/>
        <w:ind w:right="7879"/>
        <w:rPr>
          <w:rFonts w:ascii="Cambria"/>
          <w:w w:val="115"/>
          <w:sz w:val="20"/>
        </w:rPr>
      </w:pPr>
      <w:proofErr w:type="spellStart"/>
      <w:r>
        <w:rPr>
          <w:rFonts w:ascii="Cambria"/>
          <w:w w:val="115"/>
          <w:sz w:val="20"/>
        </w:rPr>
        <w:t>Ms.A.Madhuri</w:t>
      </w:r>
      <w:proofErr w:type="spellEnd"/>
    </w:p>
    <w:p w:rsidR="00C42134" w:rsidRDefault="00C42134" w:rsidP="00C42134">
      <w:pPr>
        <w:spacing w:line="480" w:lineRule="auto"/>
        <w:ind w:right="7879"/>
        <w:rPr>
          <w:rFonts w:ascii="Cambria"/>
          <w:w w:val="115"/>
          <w:sz w:val="20"/>
        </w:rPr>
      </w:pPr>
      <w:proofErr w:type="spellStart"/>
      <w:r>
        <w:rPr>
          <w:rFonts w:ascii="Cambria"/>
          <w:w w:val="115"/>
          <w:sz w:val="20"/>
        </w:rPr>
        <w:t>Ms.P</w:t>
      </w:r>
      <w:proofErr w:type="spellEnd"/>
      <w:r>
        <w:rPr>
          <w:rFonts w:ascii="Cambria"/>
          <w:w w:val="115"/>
          <w:sz w:val="20"/>
        </w:rPr>
        <w:t xml:space="preserve">. </w:t>
      </w:r>
      <w:proofErr w:type="spellStart"/>
      <w:r>
        <w:rPr>
          <w:rFonts w:ascii="Cambria"/>
          <w:w w:val="115"/>
          <w:sz w:val="20"/>
        </w:rPr>
        <w:t>Dedeepya</w:t>
      </w:r>
      <w:proofErr w:type="spellEnd"/>
      <w:r>
        <w:rPr>
          <w:rFonts w:ascii="Cambria"/>
          <w:w w:val="115"/>
          <w:sz w:val="20"/>
        </w:rPr>
        <w:t xml:space="preserve"> </w:t>
      </w:r>
    </w:p>
    <w:p w:rsidR="00C42134" w:rsidRDefault="00C42134" w:rsidP="00C42134">
      <w:pPr>
        <w:spacing w:line="480" w:lineRule="auto"/>
        <w:ind w:right="7230"/>
        <w:rPr>
          <w:rFonts w:ascii="Cambria"/>
          <w:b/>
          <w:w w:val="115"/>
          <w:sz w:val="20"/>
        </w:rPr>
      </w:pPr>
      <w:r>
        <w:rPr>
          <w:rFonts w:ascii="Cambria"/>
          <w:b/>
          <w:w w:val="115"/>
          <w:sz w:val="20"/>
        </w:rPr>
        <w:t xml:space="preserve">Module Coordinator: </w:t>
      </w:r>
    </w:p>
    <w:p w:rsidR="00C42134" w:rsidRDefault="00C42134" w:rsidP="00C42134">
      <w:pPr>
        <w:spacing w:line="480" w:lineRule="auto"/>
        <w:ind w:right="6663"/>
        <w:rPr>
          <w:rFonts w:ascii="Cambria"/>
          <w:w w:val="115"/>
          <w:sz w:val="20"/>
        </w:rPr>
      </w:pPr>
      <w:proofErr w:type="spellStart"/>
      <w:r>
        <w:rPr>
          <w:rFonts w:ascii="Cambria"/>
          <w:w w:val="115"/>
          <w:sz w:val="20"/>
        </w:rPr>
        <w:t>Dr</w:t>
      </w:r>
      <w:proofErr w:type="spellEnd"/>
      <w:r>
        <w:rPr>
          <w:rFonts w:ascii="Cambria"/>
          <w:w w:val="115"/>
          <w:sz w:val="20"/>
        </w:rPr>
        <w:t xml:space="preserve"> G </w:t>
      </w:r>
      <w:proofErr w:type="spellStart"/>
      <w:r>
        <w:rPr>
          <w:rFonts w:ascii="Cambria"/>
          <w:w w:val="115"/>
          <w:sz w:val="20"/>
        </w:rPr>
        <w:t>Lalitha</w:t>
      </w:r>
      <w:proofErr w:type="spellEnd"/>
      <w:r>
        <w:rPr>
          <w:rFonts w:ascii="Cambria"/>
          <w:w w:val="115"/>
          <w:sz w:val="20"/>
        </w:rPr>
        <w:t xml:space="preserve"> </w:t>
      </w:r>
      <w:proofErr w:type="spellStart"/>
      <w:r>
        <w:rPr>
          <w:rFonts w:ascii="Cambria"/>
          <w:w w:val="115"/>
          <w:sz w:val="20"/>
        </w:rPr>
        <w:t>Kumari</w:t>
      </w:r>
      <w:proofErr w:type="spellEnd"/>
      <w:r>
        <w:rPr>
          <w:rFonts w:ascii="Cambria"/>
          <w:w w:val="115"/>
          <w:sz w:val="20"/>
        </w:rPr>
        <w:t xml:space="preserve"> </w:t>
      </w:r>
    </w:p>
    <w:p w:rsidR="00C42134" w:rsidRDefault="00C42134" w:rsidP="00C42134">
      <w:pPr>
        <w:spacing w:line="480" w:lineRule="auto"/>
        <w:ind w:right="6663"/>
        <w:rPr>
          <w:rFonts w:ascii="Cambria"/>
          <w:w w:val="115"/>
          <w:sz w:val="20"/>
        </w:rPr>
      </w:pPr>
      <w:r>
        <w:rPr>
          <w:rFonts w:ascii="Cambria"/>
          <w:b/>
          <w:w w:val="110"/>
          <w:sz w:val="20"/>
        </w:rPr>
        <w:t>Program</w:t>
      </w:r>
      <w:r>
        <w:rPr>
          <w:rFonts w:ascii="Cambria"/>
          <w:b/>
          <w:spacing w:val="-4"/>
          <w:w w:val="110"/>
          <w:sz w:val="20"/>
        </w:rPr>
        <w:t xml:space="preserve"> </w:t>
      </w:r>
      <w:r>
        <w:rPr>
          <w:rFonts w:ascii="Cambria"/>
          <w:b/>
          <w:w w:val="110"/>
          <w:sz w:val="20"/>
        </w:rPr>
        <w:t xml:space="preserve">Coordinator: </w:t>
      </w:r>
    </w:p>
    <w:p w:rsidR="00C42134" w:rsidRDefault="00C42134" w:rsidP="00C42134">
      <w:pPr>
        <w:tabs>
          <w:tab w:val="left" w:pos="10065"/>
          <w:tab w:val="left" w:pos="10490"/>
        </w:tabs>
        <w:spacing w:line="480" w:lineRule="auto"/>
        <w:ind w:left="1157" w:right="1279"/>
        <w:jc w:val="right"/>
        <w:rPr>
          <w:rFonts w:ascii="Cambria"/>
          <w:b/>
          <w:sz w:val="20"/>
        </w:rPr>
      </w:pPr>
      <w:r>
        <w:rPr>
          <w:rFonts w:ascii="Cambria"/>
          <w:b/>
          <w:sz w:val="20"/>
        </w:rPr>
        <w:t xml:space="preserve">                                                                 </w:t>
      </w:r>
    </w:p>
    <w:p w:rsidR="00C42134" w:rsidRDefault="00C42134" w:rsidP="00C42134">
      <w:pPr>
        <w:tabs>
          <w:tab w:val="left" w:pos="10065"/>
          <w:tab w:val="left" w:pos="10490"/>
        </w:tabs>
        <w:spacing w:line="480" w:lineRule="auto"/>
        <w:ind w:left="1157" w:right="1279"/>
        <w:jc w:val="right"/>
        <w:rPr>
          <w:rFonts w:ascii="Cambria"/>
          <w:b/>
          <w:sz w:val="20"/>
        </w:rPr>
      </w:pPr>
      <w:r>
        <w:rPr>
          <w:rFonts w:ascii="Cambria"/>
          <w:b/>
          <w:sz w:val="20"/>
        </w:rPr>
        <w:t xml:space="preserve">  </w:t>
      </w:r>
    </w:p>
    <w:p w:rsidR="00C42134" w:rsidRPr="000806AD" w:rsidRDefault="00C42134" w:rsidP="00C42134">
      <w:pPr>
        <w:tabs>
          <w:tab w:val="left" w:pos="10065"/>
          <w:tab w:val="left" w:pos="10490"/>
        </w:tabs>
        <w:spacing w:line="480" w:lineRule="auto"/>
        <w:ind w:left="1157" w:right="426"/>
        <w:jc w:val="right"/>
        <w:rPr>
          <w:rFonts w:ascii="Cambria"/>
          <w:b/>
          <w:sz w:val="20"/>
        </w:rPr>
      </w:pPr>
      <w:r>
        <w:rPr>
          <w:rFonts w:ascii="Cambria"/>
          <w:b/>
          <w:sz w:val="20"/>
        </w:rPr>
        <w:t xml:space="preserve"> </w:t>
      </w:r>
      <w:r w:rsidRPr="000806AD">
        <w:rPr>
          <w:rFonts w:ascii="Cambria"/>
          <w:b/>
          <w:sz w:val="20"/>
        </w:rPr>
        <w:t>Head of the Department</w:t>
      </w:r>
    </w:p>
    <w:p w:rsidR="00C42134" w:rsidRPr="001E64AE" w:rsidRDefault="00C42134" w:rsidP="001E64AE">
      <w:pPr>
        <w:spacing w:before="1"/>
        <w:ind w:left="3" w:right="166"/>
        <w:jc w:val="center"/>
      </w:pPr>
    </w:p>
    <w:sectPr w:rsidR="00C42134" w:rsidRPr="001E64AE" w:rsidSect="001E64AE">
      <w:pgSz w:w="11930" w:h="16860"/>
      <w:pgMar w:top="780" w:right="1015" w:bottom="280" w:left="850" w:header="175" w:footer="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044" w:rsidRDefault="00C32044">
      <w:r>
        <w:separator/>
      </w:r>
    </w:p>
  </w:endnote>
  <w:endnote w:type="continuationSeparator" w:id="0">
    <w:p w:rsidR="00C32044" w:rsidRDefault="00C3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044" w:rsidRDefault="00C32044">
      <w:r>
        <w:separator/>
      </w:r>
    </w:p>
  </w:footnote>
  <w:footnote w:type="continuationSeparator" w:id="0">
    <w:p w:rsidR="00C32044" w:rsidRDefault="00C32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3B" w:rsidRDefault="002C16D9">
    <w:pPr>
      <w:pStyle w:val="BodyText"/>
      <w:spacing w:line="14" w:lineRule="auto"/>
      <w:rPr>
        <w:sz w:val="20"/>
      </w:rPr>
    </w:pPr>
    <w:r>
      <w:rPr>
        <w:noProof/>
        <w:sz w:val="20"/>
        <w:lang w:val="en-IN" w:eastAsia="en-IN"/>
      </w:rPr>
      <mc:AlternateContent>
        <mc:Choice Requires="wps">
          <w:drawing>
            <wp:anchor distT="0" distB="0" distL="0" distR="0" simplePos="0" relativeHeight="487240704" behindDoc="1" locked="0" layoutInCell="1" allowOverlap="1" wp14:anchorId="65FAF5D0" wp14:editId="67B507D3">
              <wp:simplePos x="0" y="0"/>
              <wp:positionH relativeFrom="page">
                <wp:posOffset>4560189</wp:posOffset>
              </wp:positionH>
              <wp:positionV relativeFrom="page">
                <wp:posOffset>98382</wp:posOffset>
              </wp:positionV>
              <wp:extent cx="251523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5235" cy="194310"/>
                      </a:xfrm>
                      <a:prstGeom prst="rect">
                        <a:avLst/>
                      </a:prstGeom>
                    </wps:spPr>
                    <wps:txbx>
                      <w:txbxContent>
                        <w:p w:rsidR="00CB7F3B" w:rsidRDefault="002C16D9">
                          <w:pPr>
                            <w:pStyle w:val="BodyText"/>
                            <w:spacing w:before="10"/>
                            <w:ind w:left="20"/>
                          </w:pPr>
                          <w:r>
                            <w:t>Academic</w:t>
                          </w:r>
                          <w:r>
                            <w:rPr>
                              <w:spacing w:val="-4"/>
                            </w:rPr>
                            <w:t xml:space="preserve"> </w:t>
                          </w:r>
                          <w:r>
                            <w:t>Rules</w:t>
                          </w:r>
                          <w:r>
                            <w:rPr>
                              <w:spacing w:val="-1"/>
                            </w:rPr>
                            <w:t xml:space="preserve"> </w:t>
                          </w:r>
                          <w:r>
                            <w:t>and</w:t>
                          </w:r>
                          <w:r>
                            <w:rPr>
                              <w:spacing w:val="-4"/>
                            </w:rPr>
                            <w:t xml:space="preserve"> </w:t>
                          </w:r>
                          <w:r>
                            <w:t xml:space="preserve">Regulations </w:t>
                          </w:r>
                          <w:r>
                            <w:rPr>
                              <w:spacing w:val="-4"/>
                            </w:rPr>
                            <w:t>PVP20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59.05pt;margin-top:7.75pt;width:198.05pt;height:15.3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" filled="f" stroked="f">
              <v:path arrowok="t"/>
              <v:textbox inset="0,0,0,0">
                <w:txbxContent>
                  <w:p w:rsidR="00CB7F3B" w:rsidRDefault="002C16D9">
                    <w:pPr>
                      <w:pStyle w:val="BodyText"/>
                      <w:spacing w:before="10"/>
                      <w:ind w:left="20"/>
                    </w:pPr>
                    <w:r>
                      <w:t>Academic</w:t>
                    </w:r>
                    <w:r>
                      <w:rPr>
                        <w:spacing w:val="-4"/>
                      </w:rPr>
                      <w:t xml:space="preserve"> </w:t>
                    </w:r>
                    <w:r>
                      <w:t>Rules</w:t>
                    </w:r>
                    <w:r>
                      <w:rPr>
                        <w:spacing w:val="-1"/>
                      </w:rPr>
                      <w:t xml:space="preserve"> </w:t>
                    </w:r>
                    <w:r>
                      <w:t>and</w:t>
                    </w:r>
                    <w:r>
                      <w:rPr>
                        <w:spacing w:val="-4"/>
                      </w:rPr>
                      <w:t xml:space="preserve"> </w:t>
                    </w:r>
                    <w:r>
                      <w:t xml:space="preserve">Regulations </w:t>
                    </w:r>
                    <w:r>
                      <w:rPr>
                        <w:spacing w:val="-4"/>
                      </w:rPr>
                      <w:t>PVP20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4056B"/>
    <w:multiLevelType w:val="multilevel"/>
    <w:tmpl w:val="21D405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57C383C"/>
    <w:multiLevelType w:val="multilevel"/>
    <w:tmpl w:val="257C3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C4A31BD"/>
    <w:multiLevelType w:val="hybridMultilevel"/>
    <w:tmpl w:val="CD26BFFC"/>
    <w:lvl w:ilvl="0" w:tplc="DB0A8A48">
      <w:start w:val="1"/>
      <w:numFmt w:val="decimal"/>
      <w:lvlText w:val="%1."/>
      <w:lvlJc w:val="left"/>
      <w:pPr>
        <w:ind w:left="832" w:hanging="72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096C39C">
      <w:numFmt w:val="bullet"/>
      <w:lvlText w:val="•"/>
      <w:lvlJc w:val="left"/>
      <w:pPr>
        <w:ind w:left="1435" w:hanging="723"/>
      </w:pPr>
      <w:rPr>
        <w:rFonts w:hint="default"/>
        <w:lang w:val="en-US" w:eastAsia="en-US" w:bidi="ar-SA"/>
      </w:rPr>
    </w:lvl>
    <w:lvl w:ilvl="2" w:tplc="D1FC5754">
      <w:numFmt w:val="bullet"/>
      <w:lvlText w:val="•"/>
      <w:lvlJc w:val="left"/>
      <w:pPr>
        <w:ind w:left="2030" w:hanging="723"/>
      </w:pPr>
      <w:rPr>
        <w:rFonts w:hint="default"/>
        <w:lang w:val="en-US" w:eastAsia="en-US" w:bidi="ar-SA"/>
      </w:rPr>
    </w:lvl>
    <w:lvl w:ilvl="3" w:tplc="C6706590">
      <w:numFmt w:val="bullet"/>
      <w:lvlText w:val="•"/>
      <w:lvlJc w:val="left"/>
      <w:pPr>
        <w:ind w:left="2625" w:hanging="723"/>
      </w:pPr>
      <w:rPr>
        <w:rFonts w:hint="default"/>
        <w:lang w:val="en-US" w:eastAsia="en-US" w:bidi="ar-SA"/>
      </w:rPr>
    </w:lvl>
    <w:lvl w:ilvl="4" w:tplc="B43E3502">
      <w:numFmt w:val="bullet"/>
      <w:lvlText w:val="•"/>
      <w:lvlJc w:val="left"/>
      <w:pPr>
        <w:ind w:left="3220" w:hanging="723"/>
      </w:pPr>
      <w:rPr>
        <w:rFonts w:hint="default"/>
        <w:lang w:val="en-US" w:eastAsia="en-US" w:bidi="ar-SA"/>
      </w:rPr>
    </w:lvl>
    <w:lvl w:ilvl="5" w:tplc="09FECFEC">
      <w:numFmt w:val="bullet"/>
      <w:lvlText w:val="•"/>
      <w:lvlJc w:val="left"/>
      <w:pPr>
        <w:ind w:left="3816" w:hanging="723"/>
      </w:pPr>
      <w:rPr>
        <w:rFonts w:hint="default"/>
        <w:lang w:val="en-US" w:eastAsia="en-US" w:bidi="ar-SA"/>
      </w:rPr>
    </w:lvl>
    <w:lvl w:ilvl="6" w:tplc="45F09DDA">
      <w:numFmt w:val="bullet"/>
      <w:lvlText w:val="•"/>
      <w:lvlJc w:val="left"/>
      <w:pPr>
        <w:ind w:left="4411" w:hanging="723"/>
      </w:pPr>
      <w:rPr>
        <w:rFonts w:hint="default"/>
        <w:lang w:val="en-US" w:eastAsia="en-US" w:bidi="ar-SA"/>
      </w:rPr>
    </w:lvl>
    <w:lvl w:ilvl="7" w:tplc="23783B50">
      <w:numFmt w:val="bullet"/>
      <w:lvlText w:val="•"/>
      <w:lvlJc w:val="left"/>
      <w:pPr>
        <w:ind w:left="5006" w:hanging="723"/>
      </w:pPr>
      <w:rPr>
        <w:rFonts w:hint="default"/>
        <w:lang w:val="en-US" w:eastAsia="en-US" w:bidi="ar-SA"/>
      </w:rPr>
    </w:lvl>
    <w:lvl w:ilvl="8" w:tplc="FBF69458">
      <w:numFmt w:val="bullet"/>
      <w:lvlText w:val="•"/>
      <w:lvlJc w:val="left"/>
      <w:pPr>
        <w:ind w:left="5601" w:hanging="723"/>
      </w:pPr>
      <w:rPr>
        <w:rFonts w:hint="default"/>
        <w:lang w:val="en-US" w:eastAsia="en-US" w:bidi="ar-SA"/>
      </w:rPr>
    </w:lvl>
  </w:abstractNum>
  <w:abstractNum w:abstractNumId="3">
    <w:nsid w:val="3D860816"/>
    <w:multiLevelType w:val="hybridMultilevel"/>
    <w:tmpl w:val="C4C202F4"/>
    <w:lvl w:ilvl="0" w:tplc="BD3400EE">
      <w:start w:val="1"/>
      <w:numFmt w:val="decimal"/>
      <w:lvlText w:val="%1."/>
      <w:lvlJc w:val="left"/>
      <w:pPr>
        <w:ind w:left="832" w:hanging="72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E46A48A">
      <w:numFmt w:val="bullet"/>
      <w:lvlText w:val="•"/>
      <w:lvlJc w:val="left"/>
      <w:pPr>
        <w:ind w:left="1435" w:hanging="723"/>
      </w:pPr>
      <w:rPr>
        <w:rFonts w:hint="default"/>
        <w:lang w:val="en-US" w:eastAsia="en-US" w:bidi="ar-SA"/>
      </w:rPr>
    </w:lvl>
    <w:lvl w:ilvl="2" w:tplc="C346D0E6">
      <w:numFmt w:val="bullet"/>
      <w:lvlText w:val="•"/>
      <w:lvlJc w:val="left"/>
      <w:pPr>
        <w:ind w:left="2030" w:hanging="723"/>
      </w:pPr>
      <w:rPr>
        <w:rFonts w:hint="default"/>
        <w:lang w:val="en-US" w:eastAsia="en-US" w:bidi="ar-SA"/>
      </w:rPr>
    </w:lvl>
    <w:lvl w:ilvl="3" w:tplc="96744BFA">
      <w:numFmt w:val="bullet"/>
      <w:lvlText w:val="•"/>
      <w:lvlJc w:val="left"/>
      <w:pPr>
        <w:ind w:left="2625" w:hanging="723"/>
      </w:pPr>
      <w:rPr>
        <w:rFonts w:hint="default"/>
        <w:lang w:val="en-US" w:eastAsia="en-US" w:bidi="ar-SA"/>
      </w:rPr>
    </w:lvl>
    <w:lvl w:ilvl="4" w:tplc="37F87872">
      <w:numFmt w:val="bullet"/>
      <w:lvlText w:val="•"/>
      <w:lvlJc w:val="left"/>
      <w:pPr>
        <w:ind w:left="3220" w:hanging="723"/>
      </w:pPr>
      <w:rPr>
        <w:rFonts w:hint="default"/>
        <w:lang w:val="en-US" w:eastAsia="en-US" w:bidi="ar-SA"/>
      </w:rPr>
    </w:lvl>
    <w:lvl w:ilvl="5" w:tplc="39284486">
      <w:numFmt w:val="bullet"/>
      <w:lvlText w:val="•"/>
      <w:lvlJc w:val="left"/>
      <w:pPr>
        <w:ind w:left="3816" w:hanging="723"/>
      </w:pPr>
      <w:rPr>
        <w:rFonts w:hint="default"/>
        <w:lang w:val="en-US" w:eastAsia="en-US" w:bidi="ar-SA"/>
      </w:rPr>
    </w:lvl>
    <w:lvl w:ilvl="6" w:tplc="483CB0BC">
      <w:numFmt w:val="bullet"/>
      <w:lvlText w:val="•"/>
      <w:lvlJc w:val="left"/>
      <w:pPr>
        <w:ind w:left="4411" w:hanging="723"/>
      </w:pPr>
      <w:rPr>
        <w:rFonts w:hint="default"/>
        <w:lang w:val="en-US" w:eastAsia="en-US" w:bidi="ar-SA"/>
      </w:rPr>
    </w:lvl>
    <w:lvl w:ilvl="7" w:tplc="BD862CEC">
      <w:numFmt w:val="bullet"/>
      <w:lvlText w:val="•"/>
      <w:lvlJc w:val="left"/>
      <w:pPr>
        <w:ind w:left="5006" w:hanging="723"/>
      </w:pPr>
      <w:rPr>
        <w:rFonts w:hint="default"/>
        <w:lang w:val="en-US" w:eastAsia="en-US" w:bidi="ar-SA"/>
      </w:rPr>
    </w:lvl>
    <w:lvl w:ilvl="8" w:tplc="C7CEC396">
      <w:numFmt w:val="bullet"/>
      <w:lvlText w:val="•"/>
      <w:lvlJc w:val="left"/>
      <w:pPr>
        <w:ind w:left="5601" w:hanging="723"/>
      </w:pPr>
      <w:rPr>
        <w:rFonts w:hint="default"/>
        <w:lang w:val="en-US" w:eastAsia="en-US" w:bidi="ar-SA"/>
      </w:rPr>
    </w:lvl>
  </w:abstractNum>
  <w:abstractNum w:abstractNumId="4">
    <w:nsid w:val="42544917"/>
    <w:multiLevelType w:val="hybridMultilevel"/>
    <w:tmpl w:val="6776A968"/>
    <w:lvl w:ilvl="0" w:tplc="9B1E4952">
      <w:start w:val="1"/>
      <w:numFmt w:val="decimal"/>
      <w:lvlText w:val="%1."/>
      <w:lvlJc w:val="left"/>
      <w:pPr>
        <w:ind w:left="112" w:hanging="72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F3C24F6">
      <w:numFmt w:val="bullet"/>
      <w:lvlText w:val="•"/>
      <w:lvlJc w:val="left"/>
      <w:pPr>
        <w:ind w:left="787" w:hanging="723"/>
      </w:pPr>
      <w:rPr>
        <w:rFonts w:hint="default"/>
        <w:lang w:val="en-US" w:eastAsia="en-US" w:bidi="ar-SA"/>
      </w:rPr>
    </w:lvl>
    <w:lvl w:ilvl="2" w:tplc="45CAD91C">
      <w:numFmt w:val="bullet"/>
      <w:lvlText w:val="•"/>
      <w:lvlJc w:val="left"/>
      <w:pPr>
        <w:ind w:left="1454" w:hanging="723"/>
      </w:pPr>
      <w:rPr>
        <w:rFonts w:hint="default"/>
        <w:lang w:val="en-US" w:eastAsia="en-US" w:bidi="ar-SA"/>
      </w:rPr>
    </w:lvl>
    <w:lvl w:ilvl="3" w:tplc="C7743520">
      <w:numFmt w:val="bullet"/>
      <w:lvlText w:val="•"/>
      <w:lvlJc w:val="left"/>
      <w:pPr>
        <w:ind w:left="2121" w:hanging="723"/>
      </w:pPr>
      <w:rPr>
        <w:rFonts w:hint="default"/>
        <w:lang w:val="en-US" w:eastAsia="en-US" w:bidi="ar-SA"/>
      </w:rPr>
    </w:lvl>
    <w:lvl w:ilvl="4" w:tplc="5CF6AEB4">
      <w:numFmt w:val="bullet"/>
      <w:lvlText w:val="•"/>
      <w:lvlJc w:val="left"/>
      <w:pPr>
        <w:ind w:left="2788" w:hanging="723"/>
      </w:pPr>
      <w:rPr>
        <w:rFonts w:hint="default"/>
        <w:lang w:val="en-US" w:eastAsia="en-US" w:bidi="ar-SA"/>
      </w:rPr>
    </w:lvl>
    <w:lvl w:ilvl="5" w:tplc="B4BC103E">
      <w:numFmt w:val="bullet"/>
      <w:lvlText w:val="•"/>
      <w:lvlJc w:val="left"/>
      <w:pPr>
        <w:ind w:left="3456" w:hanging="723"/>
      </w:pPr>
      <w:rPr>
        <w:rFonts w:hint="default"/>
        <w:lang w:val="en-US" w:eastAsia="en-US" w:bidi="ar-SA"/>
      </w:rPr>
    </w:lvl>
    <w:lvl w:ilvl="6" w:tplc="681C8E62">
      <w:numFmt w:val="bullet"/>
      <w:lvlText w:val="•"/>
      <w:lvlJc w:val="left"/>
      <w:pPr>
        <w:ind w:left="4123" w:hanging="723"/>
      </w:pPr>
      <w:rPr>
        <w:rFonts w:hint="default"/>
        <w:lang w:val="en-US" w:eastAsia="en-US" w:bidi="ar-SA"/>
      </w:rPr>
    </w:lvl>
    <w:lvl w:ilvl="7" w:tplc="CAA00522">
      <w:numFmt w:val="bullet"/>
      <w:lvlText w:val="•"/>
      <w:lvlJc w:val="left"/>
      <w:pPr>
        <w:ind w:left="4790" w:hanging="723"/>
      </w:pPr>
      <w:rPr>
        <w:rFonts w:hint="default"/>
        <w:lang w:val="en-US" w:eastAsia="en-US" w:bidi="ar-SA"/>
      </w:rPr>
    </w:lvl>
    <w:lvl w:ilvl="8" w:tplc="512EEBEC">
      <w:numFmt w:val="bullet"/>
      <w:lvlText w:val="•"/>
      <w:lvlJc w:val="left"/>
      <w:pPr>
        <w:ind w:left="5457" w:hanging="723"/>
      </w:pPr>
      <w:rPr>
        <w:rFonts w:hint="default"/>
        <w:lang w:val="en-US" w:eastAsia="en-US" w:bidi="ar-SA"/>
      </w:rPr>
    </w:lvl>
  </w:abstractNum>
  <w:abstractNum w:abstractNumId="5">
    <w:nsid w:val="4CFA5783"/>
    <w:multiLevelType w:val="multilevel"/>
    <w:tmpl w:val="4CFA5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8D46298"/>
    <w:multiLevelType w:val="multilevel"/>
    <w:tmpl w:val="68D46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7380183"/>
    <w:multiLevelType w:val="hybridMultilevel"/>
    <w:tmpl w:val="3F9E2598"/>
    <w:lvl w:ilvl="0" w:tplc="9E6C0F48">
      <w:start w:val="1"/>
      <w:numFmt w:val="decimal"/>
      <w:lvlText w:val="%1."/>
      <w:lvlJc w:val="left"/>
      <w:pPr>
        <w:ind w:left="832" w:hanging="72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878A2F0">
      <w:numFmt w:val="bullet"/>
      <w:lvlText w:val="•"/>
      <w:lvlJc w:val="left"/>
      <w:pPr>
        <w:ind w:left="1435" w:hanging="723"/>
      </w:pPr>
      <w:rPr>
        <w:rFonts w:hint="default"/>
        <w:lang w:val="en-US" w:eastAsia="en-US" w:bidi="ar-SA"/>
      </w:rPr>
    </w:lvl>
    <w:lvl w:ilvl="2" w:tplc="49BE6C82">
      <w:numFmt w:val="bullet"/>
      <w:lvlText w:val="•"/>
      <w:lvlJc w:val="left"/>
      <w:pPr>
        <w:ind w:left="2030" w:hanging="723"/>
      </w:pPr>
      <w:rPr>
        <w:rFonts w:hint="default"/>
        <w:lang w:val="en-US" w:eastAsia="en-US" w:bidi="ar-SA"/>
      </w:rPr>
    </w:lvl>
    <w:lvl w:ilvl="3" w:tplc="45CE41E2">
      <w:numFmt w:val="bullet"/>
      <w:lvlText w:val="•"/>
      <w:lvlJc w:val="left"/>
      <w:pPr>
        <w:ind w:left="2625" w:hanging="723"/>
      </w:pPr>
      <w:rPr>
        <w:rFonts w:hint="default"/>
        <w:lang w:val="en-US" w:eastAsia="en-US" w:bidi="ar-SA"/>
      </w:rPr>
    </w:lvl>
    <w:lvl w:ilvl="4" w:tplc="FB04506A">
      <w:numFmt w:val="bullet"/>
      <w:lvlText w:val="•"/>
      <w:lvlJc w:val="left"/>
      <w:pPr>
        <w:ind w:left="3220" w:hanging="723"/>
      </w:pPr>
      <w:rPr>
        <w:rFonts w:hint="default"/>
        <w:lang w:val="en-US" w:eastAsia="en-US" w:bidi="ar-SA"/>
      </w:rPr>
    </w:lvl>
    <w:lvl w:ilvl="5" w:tplc="84182890">
      <w:numFmt w:val="bullet"/>
      <w:lvlText w:val="•"/>
      <w:lvlJc w:val="left"/>
      <w:pPr>
        <w:ind w:left="3816" w:hanging="723"/>
      </w:pPr>
      <w:rPr>
        <w:rFonts w:hint="default"/>
        <w:lang w:val="en-US" w:eastAsia="en-US" w:bidi="ar-SA"/>
      </w:rPr>
    </w:lvl>
    <w:lvl w:ilvl="6" w:tplc="5F6046E0">
      <w:numFmt w:val="bullet"/>
      <w:lvlText w:val="•"/>
      <w:lvlJc w:val="left"/>
      <w:pPr>
        <w:ind w:left="4411" w:hanging="723"/>
      </w:pPr>
      <w:rPr>
        <w:rFonts w:hint="default"/>
        <w:lang w:val="en-US" w:eastAsia="en-US" w:bidi="ar-SA"/>
      </w:rPr>
    </w:lvl>
    <w:lvl w:ilvl="7" w:tplc="9330036E">
      <w:numFmt w:val="bullet"/>
      <w:lvlText w:val="•"/>
      <w:lvlJc w:val="left"/>
      <w:pPr>
        <w:ind w:left="5006" w:hanging="723"/>
      </w:pPr>
      <w:rPr>
        <w:rFonts w:hint="default"/>
        <w:lang w:val="en-US" w:eastAsia="en-US" w:bidi="ar-SA"/>
      </w:rPr>
    </w:lvl>
    <w:lvl w:ilvl="8" w:tplc="0AFA7690">
      <w:numFmt w:val="bullet"/>
      <w:lvlText w:val="•"/>
      <w:lvlJc w:val="left"/>
      <w:pPr>
        <w:ind w:left="5601" w:hanging="723"/>
      </w:pPr>
      <w:rPr>
        <w:rFonts w:hint="default"/>
        <w:lang w:val="en-US" w:eastAsia="en-US" w:bidi="ar-SA"/>
      </w:rPr>
    </w:lvl>
  </w:abstractNum>
  <w:abstractNum w:abstractNumId="8">
    <w:nsid w:val="7A821E24"/>
    <w:multiLevelType w:val="hybridMultilevel"/>
    <w:tmpl w:val="E4DED99A"/>
    <w:lvl w:ilvl="0" w:tplc="9A1828D2">
      <w:start w:val="1"/>
      <w:numFmt w:val="decimal"/>
      <w:lvlText w:val="%1."/>
      <w:lvlJc w:val="left"/>
      <w:pPr>
        <w:ind w:left="112" w:hanging="72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10A4DFA">
      <w:numFmt w:val="bullet"/>
      <w:lvlText w:val="•"/>
      <w:lvlJc w:val="left"/>
      <w:pPr>
        <w:ind w:left="787" w:hanging="723"/>
      </w:pPr>
      <w:rPr>
        <w:rFonts w:hint="default"/>
        <w:lang w:val="en-US" w:eastAsia="en-US" w:bidi="ar-SA"/>
      </w:rPr>
    </w:lvl>
    <w:lvl w:ilvl="2" w:tplc="EA94D3E4">
      <w:numFmt w:val="bullet"/>
      <w:lvlText w:val="•"/>
      <w:lvlJc w:val="left"/>
      <w:pPr>
        <w:ind w:left="1454" w:hanging="723"/>
      </w:pPr>
      <w:rPr>
        <w:rFonts w:hint="default"/>
        <w:lang w:val="en-US" w:eastAsia="en-US" w:bidi="ar-SA"/>
      </w:rPr>
    </w:lvl>
    <w:lvl w:ilvl="3" w:tplc="7862E870">
      <w:numFmt w:val="bullet"/>
      <w:lvlText w:val="•"/>
      <w:lvlJc w:val="left"/>
      <w:pPr>
        <w:ind w:left="2121" w:hanging="723"/>
      </w:pPr>
      <w:rPr>
        <w:rFonts w:hint="default"/>
        <w:lang w:val="en-US" w:eastAsia="en-US" w:bidi="ar-SA"/>
      </w:rPr>
    </w:lvl>
    <w:lvl w:ilvl="4" w:tplc="A58A4CC8">
      <w:numFmt w:val="bullet"/>
      <w:lvlText w:val="•"/>
      <w:lvlJc w:val="left"/>
      <w:pPr>
        <w:ind w:left="2788" w:hanging="723"/>
      </w:pPr>
      <w:rPr>
        <w:rFonts w:hint="default"/>
        <w:lang w:val="en-US" w:eastAsia="en-US" w:bidi="ar-SA"/>
      </w:rPr>
    </w:lvl>
    <w:lvl w:ilvl="5" w:tplc="08561826">
      <w:numFmt w:val="bullet"/>
      <w:lvlText w:val="•"/>
      <w:lvlJc w:val="left"/>
      <w:pPr>
        <w:ind w:left="3456" w:hanging="723"/>
      </w:pPr>
      <w:rPr>
        <w:rFonts w:hint="default"/>
        <w:lang w:val="en-US" w:eastAsia="en-US" w:bidi="ar-SA"/>
      </w:rPr>
    </w:lvl>
    <w:lvl w:ilvl="6" w:tplc="D40C6716">
      <w:numFmt w:val="bullet"/>
      <w:lvlText w:val="•"/>
      <w:lvlJc w:val="left"/>
      <w:pPr>
        <w:ind w:left="4123" w:hanging="723"/>
      </w:pPr>
      <w:rPr>
        <w:rFonts w:hint="default"/>
        <w:lang w:val="en-US" w:eastAsia="en-US" w:bidi="ar-SA"/>
      </w:rPr>
    </w:lvl>
    <w:lvl w:ilvl="7" w:tplc="28468238">
      <w:numFmt w:val="bullet"/>
      <w:lvlText w:val="•"/>
      <w:lvlJc w:val="left"/>
      <w:pPr>
        <w:ind w:left="4790" w:hanging="723"/>
      </w:pPr>
      <w:rPr>
        <w:rFonts w:hint="default"/>
        <w:lang w:val="en-US" w:eastAsia="en-US" w:bidi="ar-SA"/>
      </w:rPr>
    </w:lvl>
    <w:lvl w:ilvl="8" w:tplc="1FDEEC96">
      <w:numFmt w:val="bullet"/>
      <w:lvlText w:val="•"/>
      <w:lvlJc w:val="left"/>
      <w:pPr>
        <w:ind w:left="5457" w:hanging="723"/>
      </w:pPr>
      <w:rPr>
        <w:rFonts w:hint="default"/>
        <w:lang w:val="en-US" w:eastAsia="en-US" w:bidi="ar-SA"/>
      </w:rPr>
    </w:lvl>
  </w:abstractNum>
  <w:num w:numId="1">
    <w:abstractNumId w:val="2"/>
  </w:num>
  <w:num w:numId="2">
    <w:abstractNumId w:val="4"/>
  </w:num>
  <w:num w:numId="3">
    <w:abstractNumId w:val="3"/>
  </w:num>
  <w:num w:numId="4">
    <w:abstractNumId w:val="7"/>
  </w:num>
  <w:num w:numId="5">
    <w:abstractNumId w:val="8"/>
  </w:num>
  <w:num w:numId="6">
    <w:abstractNumId w:val="5"/>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B7F3B"/>
    <w:rsid w:val="000162A7"/>
    <w:rsid w:val="00020979"/>
    <w:rsid w:val="000B149D"/>
    <w:rsid w:val="000D09D6"/>
    <w:rsid w:val="000E2C75"/>
    <w:rsid w:val="0011560E"/>
    <w:rsid w:val="00124465"/>
    <w:rsid w:val="001629A7"/>
    <w:rsid w:val="001C2E16"/>
    <w:rsid w:val="001E64AE"/>
    <w:rsid w:val="00227AC2"/>
    <w:rsid w:val="00275F24"/>
    <w:rsid w:val="00276013"/>
    <w:rsid w:val="0028332A"/>
    <w:rsid w:val="002C16D9"/>
    <w:rsid w:val="002C567D"/>
    <w:rsid w:val="002C5A9F"/>
    <w:rsid w:val="002E2764"/>
    <w:rsid w:val="00317B65"/>
    <w:rsid w:val="003273D6"/>
    <w:rsid w:val="003303A0"/>
    <w:rsid w:val="00340A1D"/>
    <w:rsid w:val="00346F43"/>
    <w:rsid w:val="00392338"/>
    <w:rsid w:val="003955A6"/>
    <w:rsid w:val="003D32B0"/>
    <w:rsid w:val="00432E13"/>
    <w:rsid w:val="0043378F"/>
    <w:rsid w:val="004C2899"/>
    <w:rsid w:val="005405B4"/>
    <w:rsid w:val="0059104E"/>
    <w:rsid w:val="006660C8"/>
    <w:rsid w:val="006C7AC1"/>
    <w:rsid w:val="006E2E54"/>
    <w:rsid w:val="007A28BD"/>
    <w:rsid w:val="007B09E7"/>
    <w:rsid w:val="007E3DD4"/>
    <w:rsid w:val="00805003"/>
    <w:rsid w:val="008504DA"/>
    <w:rsid w:val="00864776"/>
    <w:rsid w:val="008B4FE1"/>
    <w:rsid w:val="00913E99"/>
    <w:rsid w:val="00916928"/>
    <w:rsid w:val="00925627"/>
    <w:rsid w:val="009C4940"/>
    <w:rsid w:val="00A27AA1"/>
    <w:rsid w:val="00A60DAC"/>
    <w:rsid w:val="00A93C8B"/>
    <w:rsid w:val="00AA7632"/>
    <w:rsid w:val="00AF24F6"/>
    <w:rsid w:val="00B17B69"/>
    <w:rsid w:val="00BB3B98"/>
    <w:rsid w:val="00BC25B5"/>
    <w:rsid w:val="00BE2637"/>
    <w:rsid w:val="00C133A9"/>
    <w:rsid w:val="00C2198D"/>
    <w:rsid w:val="00C31949"/>
    <w:rsid w:val="00C32044"/>
    <w:rsid w:val="00C42134"/>
    <w:rsid w:val="00C866A1"/>
    <w:rsid w:val="00CA36F5"/>
    <w:rsid w:val="00CB63C2"/>
    <w:rsid w:val="00CB7F3B"/>
    <w:rsid w:val="00CC7003"/>
    <w:rsid w:val="00D27658"/>
    <w:rsid w:val="00D671C6"/>
    <w:rsid w:val="00D8015C"/>
    <w:rsid w:val="00D856D0"/>
    <w:rsid w:val="00E0107C"/>
    <w:rsid w:val="00E0401A"/>
    <w:rsid w:val="00E26974"/>
    <w:rsid w:val="00E4045E"/>
    <w:rsid w:val="00E743A3"/>
    <w:rsid w:val="00EB78DC"/>
    <w:rsid w:val="00EF7B7C"/>
    <w:rsid w:val="00F416F6"/>
    <w:rsid w:val="00F7345C"/>
    <w:rsid w:val="00FA3D9A"/>
    <w:rsid w:val="00FC29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0"/>
      <w:ind w:right="3"/>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1E64AE"/>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1E64AE"/>
    <w:rPr>
      <w:b/>
      <w:bCs/>
    </w:rPr>
  </w:style>
  <w:style w:type="table" w:styleId="TableGrid">
    <w:name w:val="Table Grid"/>
    <w:basedOn w:val="TableNormal"/>
    <w:uiPriority w:val="59"/>
    <w:rsid w:val="001E64AE"/>
    <w:pPr>
      <w:widowControl/>
      <w:autoSpaceDE/>
      <w:autoSpaceDN/>
    </w:pPr>
    <w:rPr>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D276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0"/>
      <w:ind w:right="3"/>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1E64AE"/>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1E64AE"/>
    <w:rPr>
      <w:b/>
      <w:bCs/>
    </w:rPr>
  </w:style>
  <w:style w:type="table" w:styleId="TableGrid">
    <w:name w:val="Table Grid"/>
    <w:basedOn w:val="TableNormal"/>
    <w:uiPriority w:val="59"/>
    <w:rsid w:val="001E64AE"/>
    <w:pPr>
      <w:widowControl/>
      <w:autoSpaceDE/>
      <w:autoSpaceDN/>
    </w:pPr>
    <w:rPr>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D27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940716">
      <w:bodyDiv w:val="1"/>
      <w:marLeft w:val="0"/>
      <w:marRight w:val="0"/>
      <w:marTop w:val="0"/>
      <w:marBottom w:val="0"/>
      <w:divBdr>
        <w:top w:val="none" w:sz="0" w:space="0" w:color="auto"/>
        <w:left w:val="none" w:sz="0" w:space="0" w:color="auto"/>
        <w:bottom w:val="none" w:sz="0" w:space="0" w:color="auto"/>
        <w:right w:val="none" w:sz="0" w:space="0" w:color="auto"/>
      </w:divBdr>
      <w:divsChild>
        <w:div w:id="819343004">
          <w:marLeft w:val="0"/>
          <w:marRight w:val="0"/>
          <w:marTop w:val="0"/>
          <w:marBottom w:val="0"/>
          <w:divBdr>
            <w:top w:val="none" w:sz="0" w:space="0" w:color="auto"/>
            <w:left w:val="none" w:sz="0" w:space="0" w:color="auto"/>
            <w:bottom w:val="none" w:sz="0" w:space="0" w:color="auto"/>
            <w:right w:val="none" w:sz="0" w:space="0" w:color="auto"/>
          </w:divBdr>
          <w:divsChild>
            <w:div w:id="688530192">
              <w:marLeft w:val="0"/>
              <w:marRight w:val="0"/>
              <w:marTop w:val="0"/>
              <w:marBottom w:val="0"/>
              <w:divBdr>
                <w:top w:val="none" w:sz="0" w:space="0" w:color="auto"/>
                <w:left w:val="none" w:sz="0" w:space="0" w:color="auto"/>
                <w:bottom w:val="none" w:sz="0" w:space="0" w:color="auto"/>
                <w:right w:val="none" w:sz="0" w:space="0" w:color="auto"/>
              </w:divBdr>
              <w:divsChild>
                <w:div w:id="528615322">
                  <w:marLeft w:val="0"/>
                  <w:marRight w:val="0"/>
                  <w:marTop w:val="0"/>
                  <w:marBottom w:val="0"/>
                  <w:divBdr>
                    <w:top w:val="none" w:sz="0" w:space="0" w:color="auto"/>
                    <w:left w:val="none" w:sz="0" w:space="0" w:color="auto"/>
                    <w:bottom w:val="none" w:sz="0" w:space="0" w:color="auto"/>
                    <w:right w:val="none" w:sz="0" w:space="0" w:color="auto"/>
                  </w:divBdr>
                  <w:divsChild>
                    <w:div w:id="316030611">
                      <w:marLeft w:val="0"/>
                      <w:marRight w:val="0"/>
                      <w:marTop w:val="0"/>
                      <w:marBottom w:val="0"/>
                      <w:divBdr>
                        <w:top w:val="none" w:sz="0" w:space="0" w:color="auto"/>
                        <w:left w:val="none" w:sz="0" w:space="0" w:color="auto"/>
                        <w:bottom w:val="none" w:sz="0" w:space="0" w:color="auto"/>
                        <w:right w:val="none" w:sz="0" w:space="0" w:color="auto"/>
                      </w:divBdr>
                      <w:divsChild>
                        <w:div w:id="246885511">
                          <w:marLeft w:val="0"/>
                          <w:marRight w:val="0"/>
                          <w:marTop w:val="0"/>
                          <w:marBottom w:val="0"/>
                          <w:divBdr>
                            <w:top w:val="none" w:sz="0" w:space="0" w:color="auto"/>
                            <w:left w:val="none" w:sz="0" w:space="0" w:color="auto"/>
                            <w:bottom w:val="none" w:sz="0" w:space="0" w:color="auto"/>
                            <w:right w:val="none" w:sz="0" w:space="0" w:color="auto"/>
                          </w:divBdr>
                          <w:divsChild>
                            <w:div w:id="416750691">
                              <w:marLeft w:val="0"/>
                              <w:marRight w:val="0"/>
                              <w:marTop w:val="0"/>
                              <w:marBottom w:val="0"/>
                              <w:divBdr>
                                <w:top w:val="none" w:sz="0" w:space="0" w:color="auto"/>
                                <w:left w:val="none" w:sz="0" w:space="0" w:color="auto"/>
                                <w:bottom w:val="none" w:sz="0" w:space="0" w:color="auto"/>
                                <w:right w:val="none" w:sz="0" w:space="0" w:color="auto"/>
                              </w:divBdr>
                              <w:divsChild>
                                <w:div w:id="169108915">
                                  <w:marLeft w:val="0"/>
                                  <w:marRight w:val="0"/>
                                  <w:marTop w:val="0"/>
                                  <w:marBottom w:val="0"/>
                                  <w:divBdr>
                                    <w:top w:val="none" w:sz="0" w:space="0" w:color="auto"/>
                                    <w:left w:val="none" w:sz="0" w:space="0" w:color="auto"/>
                                    <w:bottom w:val="none" w:sz="0" w:space="0" w:color="auto"/>
                                    <w:right w:val="none" w:sz="0" w:space="0" w:color="auto"/>
                                  </w:divBdr>
                                  <w:divsChild>
                                    <w:div w:id="3556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2121">
                          <w:marLeft w:val="0"/>
                          <w:marRight w:val="0"/>
                          <w:marTop w:val="0"/>
                          <w:marBottom w:val="0"/>
                          <w:divBdr>
                            <w:top w:val="none" w:sz="0" w:space="0" w:color="auto"/>
                            <w:left w:val="none" w:sz="0" w:space="0" w:color="auto"/>
                            <w:bottom w:val="none" w:sz="0" w:space="0" w:color="auto"/>
                            <w:right w:val="none" w:sz="0" w:space="0" w:color="auto"/>
                          </w:divBdr>
                          <w:divsChild>
                            <w:div w:id="45186744">
                              <w:marLeft w:val="0"/>
                              <w:marRight w:val="0"/>
                              <w:marTop w:val="0"/>
                              <w:marBottom w:val="0"/>
                              <w:divBdr>
                                <w:top w:val="none" w:sz="0" w:space="0" w:color="auto"/>
                                <w:left w:val="none" w:sz="0" w:space="0" w:color="auto"/>
                                <w:bottom w:val="none" w:sz="0" w:space="0" w:color="auto"/>
                                <w:right w:val="none" w:sz="0" w:space="0" w:color="auto"/>
                              </w:divBdr>
                              <w:divsChild>
                                <w:div w:id="13335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4</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DEDEEPYA</dc:creator>
  <cp:lastModifiedBy>DEDEEPYA</cp:lastModifiedBy>
  <cp:revision>196</cp:revision>
  <cp:lastPrinted>2025-03-28T08:46:00Z</cp:lastPrinted>
  <dcterms:created xsi:type="dcterms:W3CDTF">2025-03-26T10:08:00Z</dcterms:created>
  <dcterms:modified xsi:type="dcterms:W3CDTF">2025-03-28T08:46:00Z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LastSaved">
    <vt:filetime>2025-03-26T00:00:00Z</vt:filetime>
  </property>
</Properties>
</file>