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sz w:val="28"/>
          <w:szCs w:val="28"/>
        </w:rPr>
        <w:t>20CS3601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COMPILER DESIGN</w:t>
      </w:r>
    </w:p>
    <w:p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Micro Syllabus</w:t>
      </w:r>
    </w:p>
    <w:tbl>
      <w:tblPr>
        <w:tblStyle w:val="7"/>
        <w:tblW w:w="1005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24"/>
        <w:gridCol w:w="4551"/>
        <w:gridCol w:w="2277"/>
        <w:gridCol w:w="50"/>
        <w:gridCol w:w="279"/>
        <w:gridCol w:w="10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Offering Branches</w:t>
            </w:r>
          </w:p>
        </w:tc>
        <w:tc>
          <w:tcPr>
            <w:tcW w:w="8222" w:type="dxa"/>
            <w:gridSpan w:val="5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Science &amp; Engineering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Category:</w:t>
            </w:r>
          </w:p>
        </w:tc>
        <w:tc>
          <w:tcPr>
            <w:tcW w:w="4551" w:type="dxa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Program Core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Credits:</w:t>
            </w:r>
          </w:p>
        </w:tc>
        <w:tc>
          <w:tcPr>
            <w:tcW w:w="1065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Type:</w:t>
            </w:r>
          </w:p>
        </w:tc>
        <w:tc>
          <w:tcPr>
            <w:tcW w:w="4551" w:type="dxa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Theory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Lecture-Tutorial- Practical:</w:t>
            </w:r>
          </w:p>
        </w:tc>
        <w:tc>
          <w:tcPr>
            <w:tcW w:w="1065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3-0-0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vMerge w:val="restart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Prerequisites:</w:t>
            </w:r>
          </w:p>
        </w:tc>
        <w:tc>
          <w:tcPr>
            <w:tcW w:w="4551" w:type="dxa"/>
            <w:vMerge w:val="restart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Formal Languages and Automata Theory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Continuous Evaluation:</w:t>
            </w:r>
          </w:p>
        </w:tc>
        <w:tc>
          <w:tcPr>
            <w:tcW w:w="1065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vMerge w:val="continue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vMerge w:val="continue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 End Evaluation:</w:t>
            </w:r>
          </w:p>
        </w:tc>
        <w:tc>
          <w:tcPr>
            <w:tcW w:w="1065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vMerge w:val="continue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vMerge w:val="continue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1065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6" w:type="dxa"/>
            <w:gridSpan w:val="7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6" w:type="dxa"/>
            <w:gridSpan w:val="7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Upon successful completion of the course, the student will be able to: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CO1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 the fundamental concepts of Compiler Design.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CO2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top-down parsing techniques to generate the parse trees.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CO3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bottom-up parsing techniques to generate parse tree for the given grammar.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CO4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various code optimization techniques for intermediate code forms and Code Generation.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CO5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Analyze the given grammar and apply suitable parsing techniques.</w:t>
            </w:r>
          </w:p>
        </w:tc>
        <w:tc>
          <w:tcPr>
            <w:tcW w:w="1344" w:type="dxa"/>
            <w:gridSpan w:val="2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6" w:type="dxa"/>
            <w:gridSpan w:val="7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Course Content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Unit-1</w:t>
            </w:r>
          </w:p>
        </w:tc>
        <w:tc>
          <w:tcPr>
            <w:tcW w:w="7152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Language Processors: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Overview of language processing system: – preprocessors – compiler – assembler – Linkers &amp; loaders, difference between compiler and interpreter- structure of a compiler:–phases of a compiler.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Lexical Analysis: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Role of Lexical Analysis: Lexical analysis Versus Parsing – Tokens, Patterns, and Lexemes – Attributes for Tokens – Lexical errors - Input Buffering: Buffer Pairs – Sentinels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 of Tokens: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Strings and Languages – Operations on Languages – Regular Expressions – Regular Definitions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Recognition of Tokens: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Transition Diagrams – Recognition of Reserved Words and Identifiers - Completion of the Running Example – Architecture of a Transition–Diagram-Based Lexical Analyzer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Lexical Analyzer Generator (LEX):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of Lex – Structure of Lex Programs 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Unit-2</w:t>
            </w:r>
          </w:p>
        </w:tc>
        <w:tc>
          <w:tcPr>
            <w:tcW w:w="7152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Syntax Analysis: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Role of the parser – Representative Grammars – Syntax Error Handling – Error Recovery Strategies.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Context Free Grammars: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formal definition of a CFG – Notational Conventions – Derivations – Parse trees and derivations – Ambiguity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Writing Grammar: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Lexical Versus Syntax Analysis – Eliminating Ambiguity – Elimination of Left Recursion – Left Factoring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 Down Parsing: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Recursive Descent Parsing-FIRST and FOLLOW - LL(1) Grammars – Non recursive Predictive Parsing- Error Recovery in Predictive Parsing. 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CO1,CO2, CO5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UnIt-3</w:t>
            </w:r>
          </w:p>
        </w:tc>
        <w:tc>
          <w:tcPr>
            <w:tcW w:w="7152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Bottom up Parsing: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Reductions – Handle Pruning - Shift Reduce Parsing – Conflicts During Shift–Reduce Parsing.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simple LR Parsing: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Why LR Parsers – Items and LR(0) Automaton -  The LR-Parsing Algorithm - Constructing  SLR–Parsing Tables 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CO1,CO3, CO5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Unit-4</w:t>
            </w:r>
          </w:p>
        </w:tc>
        <w:tc>
          <w:tcPr>
            <w:tcW w:w="7152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More powerful LR parsers: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Canonical LR(1) items  - Constructing LR(1) Set of Items – Canonical LR(1) Parsing Tables -  Constructing  LALR Parsing tables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Runtime Environments: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Storage organization : Static versus Dynamic storage allocation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Stack allocation of space: Activation Trees – Activation Records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Heap management: Introduction to Garbage Collection: Design goals for Garbage Collectors – Reachability – Reference Counting Garbage Collectors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Intermediate code: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Variants of Syntax Trees: Directed Acyclic Graphs for Expressions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Three address code: Addresses and Instructions- Quadruples - Triples - Indirect Triples. 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CO1,CO3, CO4, CO5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Unit-5</w:t>
            </w:r>
          </w:p>
        </w:tc>
        <w:tc>
          <w:tcPr>
            <w:tcW w:w="7152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 Generation: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Basic Blocks and Flow Graphs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-Basic Blocks, Next use Information, Flow Graphs, Representation of Flow Graph, Loops.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Optimization of Basic Blocks: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DAG representation of basic blocks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–Finding Local common sub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expressions – Dead code elimination – The use of Algebraic Identities -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Machine independent code optimization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Principle sources of Optimization -  Causes of Redun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dancy, Running example: Quick Sort, Semantic Preserving transformations, Global common sub expressions, copy propagation, dead code elimination, code motion, induction variables, and reduction in strength.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Machine dependent code optimization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Peephole optimization: Eliminating redundant loads and stores – Eliminating Unreachable code – Flow-of-control optimizations – Algebraic simplification and Reduction in strength - Use of Machine idioms </w:t>
            </w:r>
          </w:p>
          <w:p>
            <w:pPr>
              <w:spacing w:before="0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Register allocation: Global Register Allocation </w:t>
            </w:r>
          </w:p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CO1,CO4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6" w:type="dxa"/>
            <w:gridSpan w:val="7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Learning Resources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 Books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Compilers: Principles, Techniques and Tools, Alfred V. Aho, Monica S. Lam, Ravi Sethi, Jeffrey D. Ullman, Second Edition, Pearson Education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 Books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Modern Compiler Implementation in C- Andrew N. Appel, Cambridge University. 2. Principles of compiler design, V. Raghavan, Second edition, 2011, TMH. </w:t>
            </w:r>
          </w:p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Compiler Design, Muneeswaran K. First Edition, 2012, Oxford University Press.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0" w:type="dxa"/>
            <w:vAlign w:val="center"/>
          </w:tcPr>
          <w:p>
            <w:pPr>
              <w:spacing w:before="0"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 Resources &amp; other digital material</w:t>
            </w:r>
          </w:p>
        </w:tc>
        <w:tc>
          <w:tcPr>
            <w:tcW w:w="8546" w:type="dxa"/>
            <w:gridSpan w:val="6"/>
            <w:vAlign w:val="center"/>
          </w:tcPr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1.http://www.nptel.iitm.ac.in/downloads/106108052/ </w:t>
            </w:r>
          </w:p>
          <w:p>
            <w:pPr>
              <w:spacing w:before="0" w:after="0" w:line="24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2.http://www.vssut.ac.in/lecture_notes/lecture1422914957.pdf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Coordinators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HOD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PVP Siddhartha Institute of Technology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color w:val="7F7F7F" w:themeColor="background1" w:themeShade="80"/>
        <w:spacing w:val="60"/>
      </w:rPr>
      <w:t>Page</w:t>
    </w:r>
    <w:r>
      <w:rPr>
        <w:rFonts w:ascii="Times New Roman" w:hAnsi="Times New Roman" w:cs="Times New Roman"/>
      </w:rPr>
      <w:t xml:space="preserve"> |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b/>
        <w:bCs/>
      </w:rPr>
      <w:t>1</w:t>
    </w:r>
    <w:r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PVP20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527FB"/>
    <w:multiLevelType w:val="multilevel"/>
    <w:tmpl w:val="231527FB"/>
    <w:lvl w:ilvl="0" w:tentative="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yMTAwMTMwtzQyMjBV0lEKTi0uzszPAykwrgUAa4PQniwAAAA="/>
  </w:docVars>
  <w:rsids>
    <w:rsidRoot w:val="001E7C79"/>
    <w:rsid w:val="00044E38"/>
    <w:rsid w:val="00072D2A"/>
    <w:rsid w:val="000C6F6D"/>
    <w:rsid w:val="000D6E3B"/>
    <w:rsid w:val="000E10F6"/>
    <w:rsid w:val="001219AB"/>
    <w:rsid w:val="00130427"/>
    <w:rsid w:val="00151CFC"/>
    <w:rsid w:val="00181B7B"/>
    <w:rsid w:val="001C6425"/>
    <w:rsid w:val="001E7C79"/>
    <w:rsid w:val="001F7D8B"/>
    <w:rsid w:val="00210CD7"/>
    <w:rsid w:val="00220C6C"/>
    <w:rsid w:val="00262285"/>
    <w:rsid w:val="00285624"/>
    <w:rsid w:val="0029721D"/>
    <w:rsid w:val="002E1333"/>
    <w:rsid w:val="002E2B9D"/>
    <w:rsid w:val="00382EDE"/>
    <w:rsid w:val="003851DD"/>
    <w:rsid w:val="003F4EF6"/>
    <w:rsid w:val="00455631"/>
    <w:rsid w:val="004607CA"/>
    <w:rsid w:val="004F5EC8"/>
    <w:rsid w:val="00515FEB"/>
    <w:rsid w:val="005A2E78"/>
    <w:rsid w:val="005C065D"/>
    <w:rsid w:val="006917DF"/>
    <w:rsid w:val="00740CEA"/>
    <w:rsid w:val="00742390"/>
    <w:rsid w:val="00796FA8"/>
    <w:rsid w:val="007E2CB9"/>
    <w:rsid w:val="00831671"/>
    <w:rsid w:val="008335CC"/>
    <w:rsid w:val="00845EB9"/>
    <w:rsid w:val="008561BB"/>
    <w:rsid w:val="008F05FB"/>
    <w:rsid w:val="00902A4B"/>
    <w:rsid w:val="0092484B"/>
    <w:rsid w:val="00957110"/>
    <w:rsid w:val="0097322D"/>
    <w:rsid w:val="009A463C"/>
    <w:rsid w:val="009A5A19"/>
    <w:rsid w:val="009D5440"/>
    <w:rsid w:val="00A01D41"/>
    <w:rsid w:val="00A15706"/>
    <w:rsid w:val="00A16B5D"/>
    <w:rsid w:val="00A259DE"/>
    <w:rsid w:val="00AA175B"/>
    <w:rsid w:val="00AC4628"/>
    <w:rsid w:val="00B432BC"/>
    <w:rsid w:val="00B73286"/>
    <w:rsid w:val="00BC280C"/>
    <w:rsid w:val="00BE12D5"/>
    <w:rsid w:val="00BE64FE"/>
    <w:rsid w:val="00C1586C"/>
    <w:rsid w:val="00C65B79"/>
    <w:rsid w:val="00C95134"/>
    <w:rsid w:val="00CD1886"/>
    <w:rsid w:val="00D147E6"/>
    <w:rsid w:val="00D61D04"/>
    <w:rsid w:val="00DE6371"/>
    <w:rsid w:val="00DF367F"/>
    <w:rsid w:val="00E4322B"/>
    <w:rsid w:val="00E443FF"/>
    <w:rsid w:val="00E54710"/>
    <w:rsid w:val="00E91571"/>
    <w:rsid w:val="00EE4F31"/>
    <w:rsid w:val="00F4535B"/>
    <w:rsid w:val="00F561BB"/>
    <w:rsid w:val="00F64FA0"/>
    <w:rsid w:val="00FF593F"/>
    <w:rsid w:val="10DF3148"/>
    <w:rsid w:val="350C5A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40" w:after="200" w:line="360" w:lineRule="auto"/>
      <w:ind w:left="17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table" w:styleId="7">
    <w:name w:val="Table Grid"/>
    <w:basedOn w:val="3"/>
    <w:uiPriority w:val="59"/>
    <w:pPr>
      <w:spacing w:before="0"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694</Words>
  <Characters>3959</Characters>
  <Lines>32</Lines>
  <Paragraphs>9</Paragraphs>
  <TotalTime>8</TotalTime>
  <ScaleCrop>false</ScaleCrop>
  <LinksUpToDate>false</LinksUpToDate>
  <CharactersWithSpaces>4644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2023-02-13T14:55:00Z</dcterms:created>
  <dc:creator>SWAMY</dc:creator>
  <cp:lastModifiedBy>221</cp:lastModifiedBy>
  <cp:lastPrinted>2023-02-15T10:52:06Z</cp:lastPrinted>
  <dcterms:modified xsi:type="dcterms:W3CDTF">2023-02-15T10:52:43Z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1F3CFD461D0F4A53B9DE64059996A995</vt:lpwstr>
  </property>
</Properties>
</file>