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855"/>
        <w:tblW w:w="10144" w:type="dxa"/>
        <w:tblLayout w:type="fixed"/>
        <w:tblLook w:val="04A0" w:firstRow="1" w:lastRow="0" w:firstColumn="1" w:lastColumn="0" w:noHBand="0" w:noVBand="1"/>
      </w:tblPr>
      <w:tblGrid>
        <w:gridCol w:w="825"/>
        <w:gridCol w:w="552"/>
        <w:gridCol w:w="858"/>
        <w:gridCol w:w="975"/>
        <w:gridCol w:w="966"/>
        <w:gridCol w:w="1674"/>
        <w:gridCol w:w="951"/>
        <w:gridCol w:w="641"/>
        <w:gridCol w:w="213"/>
        <w:gridCol w:w="738"/>
        <w:gridCol w:w="79"/>
        <w:gridCol w:w="8"/>
        <w:gridCol w:w="820"/>
        <w:gridCol w:w="29"/>
        <w:gridCol w:w="815"/>
      </w:tblGrid>
      <w:tr w:rsidR="00CC4A42" w:rsidRPr="00793F56" w:rsidTr="00923BFD">
        <w:trPr>
          <w:trHeight w:val="204"/>
        </w:trPr>
        <w:tc>
          <w:tcPr>
            <w:tcW w:w="10144" w:type="dxa"/>
            <w:gridSpan w:val="15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P.V.P Siddhartha Institute of </w:t>
            </w:r>
            <w:r w:rsidR="003776B1">
              <w:rPr>
                <w:rFonts w:ascii="Bookman Old Style" w:hAnsi="Bookman Old Style" w:cs="Times New Roman"/>
                <w:b/>
                <w:sz w:val="20"/>
                <w:szCs w:val="20"/>
              </w:rPr>
              <w:t>x</w:t>
            </w: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Technology</w:t>
            </w:r>
          </w:p>
        </w:tc>
      </w:tr>
      <w:tr w:rsidR="00CC4A42" w:rsidRPr="00793F56" w:rsidTr="00923BFD">
        <w:trPr>
          <w:trHeight w:val="204"/>
        </w:trPr>
        <w:tc>
          <w:tcPr>
            <w:tcW w:w="10144" w:type="dxa"/>
            <w:gridSpan w:val="15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Department of Computer Science and Engineering</w:t>
            </w:r>
          </w:p>
        </w:tc>
      </w:tr>
      <w:tr w:rsidR="00CC4A42" w:rsidRPr="00793F56" w:rsidTr="00873ECE">
        <w:trPr>
          <w:trHeight w:val="409"/>
        </w:trPr>
        <w:tc>
          <w:tcPr>
            <w:tcW w:w="2235" w:type="dxa"/>
            <w:gridSpan w:val="3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Course: B.Tech</w:t>
            </w:r>
          </w:p>
        </w:tc>
        <w:tc>
          <w:tcPr>
            <w:tcW w:w="1941" w:type="dxa"/>
            <w:gridSpan w:val="2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Year: I</w:t>
            </w:r>
            <w:r w:rsidR="008131E0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I</w:t>
            </w:r>
            <w:r w:rsidR="00274924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674" w:type="dxa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Semester: I</w:t>
            </w:r>
          </w:p>
        </w:tc>
        <w:tc>
          <w:tcPr>
            <w:tcW w:w="1805" w:type="dxa"/>
            <w:gridSpan w:val="3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Descriptive: I</w:t>
            </w:r>
          </w:p>
        </w:tc>
        <w:tc>
          <w:tcPr>
            <w:tcW w:w="2489" w:type="dxa"/>
            <w:gridSpan w:val="6"/>
            <w:vAlign w:val="center"/>
          </w:tcPr>
          <w:p w:rsidR="00D447E3" w:rsidRPr="00793F56" w:rsidRDefault="00274924" w:rsidP="003D700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A.Y:</w:t>
            </w:r>
            <w:r w:rsidR="00793F56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202</w:t>
            </w:r>
            <w:r w:rsidR="003D7006">
              <w:rPr>
                <w:rFonts w:ascii="Bookman Old Style" w:hAnsi="Bookman Old Style" w:cs="Times New Roman"/>
                <w:b/>
                <w:sz w:val="20"/>
                <w:szCs w:val="20"/>
              </w:rPr>
              <w:t>4-25</w:t>
            </w:r>
          </w:p>
        </w:tc>
      </w:tr>
      <w:tr w:rsidR="00CC4A42" w:rsidRPr="00793F56" w:rsidTr="00873ECE">
        <w:trPr>
          <w:trHeight w:val="420"/>
        </w:trPr>
        <w:tc>
          <w:tcPr>
            <w:tcW w:w="2235" w:type="dxa"/>
            <w:gridSpan w:val="3"/>
            <w:vAlign w:val="center"/>
          </w:tcPr>
          <w:p w:rsidR="00CC4A42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Subject Code:</w:t>
            </w:r>
          </w:p>
          <w:p w:rsidR="00D447E3" w:rsidRPr="00793F56" w:rsidRDefault="00274924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Bookman Old Style"/>
                <w:b/>
                <w:sz w:val="20"/>
                <w:szCs w:val="20"/>
              </w:rPr>
              <w:t>20CS4501A</w:t>
            </w:r>
          </w:p>
        </w:tc>
        <w:tc>
          <w:tcPr>
            <w:tcW w:w="5420" w:type="dxa"/>
            <w:gridSpan w:val="6"/>
            <w:vAlign w:val="center"/>
          </w:tcPr>
          <w:p w:rsidR="00D447E3" w:rsidRPr="00793F56" w:rsidRDefault="00415103" w:rsidP="00274924">
            <w:pPr>
              <w:spacing w:after="0" w:line="240" w:lineRule="auto"/>
              <w:ind w:left="-108" w:firstLine="108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Subject Name: D</w:t>
            </w:r>
            <w:r w:rsidR="00274924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ata Science</w:t>
            </w:r>
          </w:p>
        </w:tc>
        <w:tc>
          <w:tcPr>
            <w:tcW w:w="2489" w:type="dxa"/>
            <w:gridSpan w:val="6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Regulation:</w:t>
            </w:r>
            <w:r w:rsidR="00793F56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PVP20</w:t>
            </w:r>
          </w:p>
        </w:tc>
      </w:tr>
      <w:tr w:rsidR="00307407" w:rsidRPr="00793F56" w:rsidTr="00923BFD">
        <w:trPr>
          <w:trHeight w:val="423"/>
        </w:trPr>
        <w:tc>
          <w:tcPr>
            <w:tcW w:w="3210" w:type="dxa"/>
            <w:gridSpan w:val="4"/>
            <w:vAlign w:val="center"/>
          </w:tcPr>
          <w:p w:rsidR="00307407" w:rsidRPr="00793F56" w:rsidRDefault="00307407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Duration: 1 hr 30 min</w:t>
            </w:r>
          </w:p>
        </w:tc>
        <w:tc>
          <w:tcPr>
            <w:tcW w:w="3591" w:type="dxa"/>
            <w:gridSpan w:val="3"/>
            <w:vAlign w:val="center"/>
          </w:tcPr>
          <w:p w:rsidR="00307407" w:rsidRPr="00793F56" w:rsidRDefault="00307407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Maximum Marks:15 Marks</w:t>
            </w:r>
          </w:p>
        </w:tc>
        <w:tc>
          <w:tcPr>
            <w:tcW w:w="3343" w:type="dxa"/>
            <w:gridSpan w:val="8"/>
            <w:vAlign w:val="center"/>
          </w:tcPr>
          <w:p w:rsidR="00307407" w:rsidRPr="00793F56" w:rsidRDefault="00307407" w:rsidP="008F04A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Date:</w:t>
            </w:r>
            <w:r w:rsidR="003D7006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16-08-24</w:t>
            </w:r>
          </w:p>
        </w:tc>
      </w:tr>
      <w:tr w:rsidR="00CC4A42" w:rsidRPr="00793F56" w:rsidTr="00923BFD">
        <w:trPr>
          <w:trHeight w:val="204"/>
        </w:trPr>
        <w:tc>
          <w:tcPr>
            <w:tcW w:w="10144" w:type="dxa"/>
            <w:gridSpan w:val="15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Answer all the Questions. Each Question carries 5Marks                        3×5M=15M</w:t>
            </w:r>
          </w:p>
        </w:tc>
      </w:tr>
      <w:tr w:rsidR="005C4600" w:rsidRPr="00793F56" w:rsidTr="00923BFD">
        <w:trPr>
          <w:trHeight w:val="216"/>
        </w:trPr>
        <w:tc>
          <w:tcPr>
            <w:tcW w:w="825" w:type="dxa"/>
          </w:tcPr>
          <w:p w:rsidR="00D447E3" w:rsidRPr="00793F56" w:rsidRDefault="00415103" w:rsidP="005F23D5">
            <w:pPr>
              <w:spacing w:after="0" w:line="24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proofErr w:type="spellStart"/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6617" w:type="dxa"/>
            <w:gridSpan w:val="7"/>
          </w:tcPr>
          <w:p w:rsidR="00D447E3" w:rsidRPr="00793F56" w:rsidRDefault="00D447E3" w:rsidP="005F23D5">
            <w:pPr>
              <w:spacing w:after="0" w:line="240" w:lineRule="auto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Marks</w:t>
            </w:r>
          </w:p>
        </w:tc>
        <w:tc>
          <w:tcPr>
            <w:tcW w:w="820" w:type="dxa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844" w:type="dxa"/>
            <w:gridSpan w:val="2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Level</w:t>
            </w:r>
          </w:p>
        </w:tc>
      </w:tr>
      <w:tr w:rsidR="005C4600" w:rsidRPr="00793F56" w:rsidTr="00DF299F">
        <w:trPr>
          <w:trHeight w:val="663"/>
        </w:trPr>
        <w:tc>
          <w:tcPr>
            <w:tcW w:w="825" w:type="dxa"/>
            <w:vMerge w:val="restart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2" w:type="dxa"/>
            <w:vAlign w:val="center"/>
          </w:tcPr>
          <w:p w:rsidR="00D447E3" w:rsidRPr="00793F56" w:rsidRDefault="00415103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6065" w:type="dxa"/>
            <w:gridSpan w:val="6"/>
          </w:tcPr>
          <w:p w:rsidR="00D447E3" w:rsidRPr="001E6A9B" w:rsidRDefault="001E6A9B" w:rsidP="001E6A9B">
            <w:pPr>
              <w:suppressAutoHyphens w:val="0"/>
              <w:spacing w:before="100" w:beforeAutospacing="1" w:after="100" w:afterAutospacing="1" w:line="240" w:lineRule="auto"/>
              <w:rPr>
                <w:rFonts w:ascii="Bookman Old Style" w:hAnsi="Bookman Old Style" w:cs="Times New Roman"/>
              </w:rPr>
            </w:pPr>
            <w:r w:rsidRPr="001E6A9B">
              <w:rPr>
                <w:rFonts w:ascii="Bookman Old Style" w:hAnsi="Bookman Old Style" w:cs="Times New Roman"/>
              </w:rPr>
              <w:t>Could you describe the phases and lifecycle of Data Science and identify the tools used for its impleme</w:t>
            </w:r>
            <w:r w:rsidRPr="001E6A9B">
              <w:rPr>
                <w:rFonts w:ascii="Bookman Old Style" w:hAnsi="Bookman Old Style" w:cs="Times New Roman"/>
              </w:rPr>
              <w:t>n</w:t>
            </w:r>
            <w:r w:rsidRPr="001E6A9B">
              <w:rPr>
                <w:rFonts w:ascii="Bookman Old Style" w:hAnsi="Bookman Old Style" w:cs="Times New Roman"/>
              </w:rPr>
              <w:t>tation?</w:t>
            </w:r>
          </w:p>
        </w:tc>
        <w:tc>
          <w:tcPr>
            <w:tcW w:w="1038" w:type="dxa"/>
            <w:gridSpan w:val="4"/>
            <w:vAlign w:val="center"/>
          </w:tcPr>
          <w:p w:rsidR="00D447E3" w:rsidRPr="00793F56" w:rsidRDefault="001E7A22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2.5</w:t>
            </w:r>
            <w:r w:rsidR="00415103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20" w:type="dxa"/>
            <w:vAlign w:val="center"/>
          </w:tcPr>
          <w:p w:rsidR="00D447E3" w:rsidRPr="00793F56" w:rsidRDefault="00E85590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CO1</w:t>
            </w:r>
          </w:p>
        </w:tc>
        <w:tc>
          <w:tcPr>
            <w:tcW w:w="844" w:type="dxa"/>
            <w:gridSpan w:val="2"/>
            <w:vAlign w:val="center"/>
          </w:tcPr>
          <w:p w:rsidR="00D447E3" w:rsidRPr="00793F56" w:rsidRDefault="002E4B92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L4</w:t>
            </w:r>
          </w:p>
        </w:tc>
      </w:tr>
      <w:tr w:rsidR="001E7A22" w:rsidRPr="00793F56" w:rsidTr="00E45C97">
        <w:trPr>
          <w:trHeight w:val="559"/>
        </w:trPr>
        <w:tc>
          <w:tcPr>
            <w:tcW w:w="825" w:type="dxa"/>
            <w:vMerge/>
            <w:vAlign w:val="center"/>
          </w:tcPr>
          <w:p w:rsidR="001E7A22" w:rsidRPr="00793F56" w:rsidRDefault="001E7A22" w:rsidP="001E7A22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1E7A22" w:rsidRPr="00793F56" w:rsidRDefault="001E7A22" w:rsidP="001E7A22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6065" w:type="dxa"/>
            <w:gridSpan w:val="6"/>
            <w:vAlign w:val="center"/>
          </w:tcPr>
          <w:p w:rsidR="001E7A22" w:rsidRPr="00346808" w:rsidRDefault="001E7A22" w:rsidP="001E7A22">
            <w:pPr>
              <w:spacing w:after="0" w:line="240" w:lineRule="auto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Define </w:t>
            </w:r>
            <w:proofErr w:type="spellStart"/>
            <w:r>
              <w:rPr>
                <w:rFonts w:ascii="Bookman Old Style" w:hAnsi="Bookman Old Style" w:cs="Times New Roman"/>
              </w:rPr>
              <w:t>Hyperparameter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Optimization and identify various strategies for optimizing </w:t>
            </w:r>
            <w:proofErr w:type="spellStart"/>
            <w:r>
              <w:rPr>
                <w:rFonts w:ascii="Bookman Old Style" w:hAnsi="Bookman Old Style" w:cs="Times New Roman"/>
              </w:rPr>
              <w:t>hyperparameter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methods. </w:t>
            </w:r>
          </w:p>
        </w:tc>
        <w:tc>
          <w:tcPr>
            <w:tcW w:w="1038" w:type="dxa"/>
            <w:gridSpan w:val="4"/>
            <w:vAlign w:val="center"/>
          </w:tcPr>
          <w:p w:rsidR="001E7A22" w:rsidRPr="00793F56" w:rsidRDefault="001E7A22" w:rsidP="001E7A22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</w:t>
            </w: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.5</w:t>
            </w: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20" w:type="dxa"/>
            <w:vAlign w:val="center"/>
          </w:tcPr>
          <w:p w:rsidR="001E7A22" w:rsidRPr="00793F56" w:rsidRDefault="001E7A22" w:rsidP="001E7A22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CO1</w:t>
            </w:r>
          </w:p>
        </w:tc>
        <w:tc>
          <w:tcPr>
            <w:tcW w:w="844" w:type="dxa"/>
            <w:gridSpan w:val="2"/>
            <w:vAlign w:val="center"/>
          </w:tcPr>
          <w:p w:rsidR="001E7A22" w:rsidRPr="00793F56" w:rsidRDefault="001E7A22" w:rsidP="001E7A22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  <w:tr w:rsidR="00CC4A42" w:rsidRPr="00793F56" w:rsidTr="00DF299F">
        <w:trPr>
          <w:trHeight w:val="204"/>
        </w:trPr>
        <w:tc>
          <w:tcPr>
            <w:tcW w:w="10144" w:type="dxa"/>
            <w:gridSpan w:val="15"/>
            <w:vAlign w:val="center"/>
          </w:tcPr>
          <w:p w:rsidR="00D447E3" w:rsidRPr="00793F56" w:rsidRDefault="00D447E3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bookmarkStart w:id="0" w:name="_GoBack"/>
            <w:bookmarkEnd w:id="0"/>
          </w:p>
        </w:tc>
      </w:tr>
      <w:tr w:rsidR="005C4600" w:rsidRPr="00793F56" w:rsidTr="00793F56">
        <w:trPr>
          <w:trHeight w:val="1097"/>
        </w:trPr>
        <w:tc>
          <w:tcPr>
            <w:tcW w:w="825" w:type="dxa"/>
            <w:vAlign w:val="center"/>
          </w:tcPr>
          <w:p w:rsidR="00D447E3" w:rsidRPr="00793F56" w:rsidRDefault="00415103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52" w:type="dxa"/>
            <w:vAlign w:val="center"/>
          </w:tcPr>
          <w:p w:rsidR="00D447E3" w:rsidRPr="00793F56" w:rsidRDefault="00415103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6065" w:type="dxa"/>
            <w:gridSpan w:val="6"/>
          </w:tcPr>
          <w:p w:rsidR="003267FD" w:rsidRPr="00793F56" w:rsidRDefault="00B54E59" w:rsidP="00B54E5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pacing w:val="1"/>
              </w:rPr>
            </w:pPr>
            <w:r w:rsidRPr="00793F56">
              <w:rPr>
                <w:rFonts w:ascii="Bookman Old Style" w:hAnsi="Bookman Old Style" w:cs="Times New Roman"/>
              </w:rPr>
              <w:t>In real-world data, tuples with missing values for some attributes are a common occurrence. Apply various pre-processing methods for handling this problem.</w:t>
            </w:r>
          </w:p>
        </w:tc>
        <w:tc>
          <w:tcPr>
            <w:tcW w:w="1030" w:type="dxa"/>
            <w:gridSpan w:val="3"/>
            <w:vAlign w:val="center"/>
          </w:tcPr>
          <w:p w:rsidR="00D447E3" w:rsidRPr="00793F56" w:rsidRDefault="007534D5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</w:t>
            </w:r>
            <w:r w:rsidR="00EF5D24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.5</w:t>
            </w:r>
            <w:r w:rsidR="00415103"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57" w:type="dxa"/>
            <w:gridSpan w:val="3"/>
            <w:vAlign w:val="center"/>
          </w:tcPr>
          <w:p w:rsidR="00D447E3" w:rsidRPr="00793F56" w:rsidRDefault="00E85590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CO2</w:t>
            </w:r>
          </w:p>
        </w:tc>
        <w:tc>
          <w:tcPr>
            <w:tcW w:w="815" w:type="dxa"/>
            <w:vAlign w:val="center"/>
          </w:tcPr>
          <w:p w:rsidR="00D447E3" w:rsidRPr="00793F56" w:rsidRDefault="00E85590" w:rsidP="005F23D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  <w:tr w:rsidR="00923BFD" w:rsidRPr="00793F56" w:rsidTr="00793F56">
        <w:trPr>
          <w:trHeight w:val="559"/>
        </w:trPr>
        <w:tc>
          <w:tcPr>
            <w:tcW w:w="825" w:type="dxa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6065" w:type="dxa"/>
            <w:gridSpan w:val="6"/>
          </w:tcPr>
          <w:p w:rsidR="00192915" w:rsidRPr="00793F56" w:rsidRDefault="00E85590" w:rsidP="001E6A9B">
            <w:pPr>
              <w:spacing w:after="0"/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 xml:space="preserve">The following are the sorted data price (in rupees) of certain items in the supermarket. </w:t>
            </w:r>
            <w:r w:rsidR="001E6A9B">
              <w:rPr>
                <w:rFonts w:ascii="Bookman Old Style" w:hAnsi="Bookman Old Style" w:cs="Times New Roman"/>
              </w:rPr>
              <w:t>5, 9, 15, 21, 20</w:t>
            </w:r>
            <w:r w:rsidRPr="00793F56">
              <w:rPr>
                <w:rFonts w:ascii="Bookman Old Style" w:hAnsi="Bookman Old Style" w:cs="Times New Roman"/>
              </w:rPr>
              <w:t>, 24, 25, 28, 3</w:t>
            </w:r>
            <w:r w:rsidR="001E6A9B">
              <w:rPr>
                <w:rFonts w:ascii="Bookman Old Style" w:hAnsi="Bookman Old Style" w:cs="Times New Roman"/>
              </w:rPr>
              <w:t>5</w:t>
            </w:r>
            <w:r w:rsidRPr="00793F56">
              <w:rPr>
                <w:rFonts w:ascii="Bookman Old Style" w:hAnsi="Bookman Old Style" w:cs="Times New Roman"/>
              </w:rPr>
              <w:t xml:space="preserve">, 36, 39, 42, 51, 57, 60 Smooth the data by using the following smoothing techniques. Consider the bin size as 3. </w:t>
            </w:r>
          </w:p>
          <w:p w:rsidR="00192915" w:rsidRPr="00793F56" w:rsidRDefault="00E85590" w:rsidP="001929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>Bin means</w:t>
            </w:r>
          </w:p>
          <w:p w:rsidR="00192915" w:rsidRPr="00793F56" w:rsidRDefault="00E85590" w:rsidP="001929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 xml:space="preserve">Bin medians </w:t>
            </w:r>
          </w:p>
          <w:p w:rsidR="00923BFD" w:rsidRPr="00793F56" w:rsidRDefault="00E85590" w:rsidP="001929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>Bin boundaries.</w:t>
            </w:r>
          </w:p>
        </w:tc>
        <w:tc>
          <w:tcPr>
            <w:tcW w:w="1030" w:type="dxa"/>
            <w:gridSpan w:val="3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2.5M</w:t>
            </w:r>
          </w:p>
        </w:tc>
        <w:tc>
          <w:tcPr>
            <w:tcW w:w="857" w:type="dxa"/>
            <w:gridSpan w:val="3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CO2</w:t>
            </w:r>
          </w:p>
        </w:tc>
        <w:tc>
          <w:tcPr>
            <w:tcW w:w="815" w:type="dxa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  <w:tr w:rsidR="00923BFD" w:rsidRPr="00793F56" w:rsidTr="00DF299F">
        <w:trPr>
          <w:trHeight w:val="136"/>
        </w:trPr>
        <w:tc>
          <w:tcPr>
            <w:tcW w:w="10144" w:type="dxa"/>
            <w:gridSpan w:val="15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923BFD" w:rsidRPr="00793F56" w:rsidTr="00DF299F">
        <w:trPr>
          <w:trHeight w:val="490"/>
        </w:trPr>
        <w:tc>
          <w:tcPr>
            <w:tcW w:w="825" w:type="dxa"/>
            <w:vMerge w:val="restart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52" w:type="dxa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6065" w:type="dxa"/>
            <w:gridSpan w:val="6"/>
          </w:tcPr>
          <w:p w:rsidR="00923BFD" w:rsidRPr="00793F56" w:rsidRDefault="001E6A9B" w:rsidP="00923BFD">
            <w:pPr>
              <w:pStyle w:val="Heading1"/>
              <w:spacing w:before="1"/>
              <w:jc w:val="both"/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>Explain the properties of</w:t>
            </w:r>
            <w:r w:rsidR="00DF299F" w:rsidRPr="00793F56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 xml:space="preserve"> Binomial </w:t>
            </w:r>
            <w:r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>Distribution and how mean and variance are computed</w:t>
            </w:r>
            <w:r w:rsidR="00DF299F" w:rsidRPr="00793F56">
              <w:rPr>
                <w:rFonts w:ascii="Bookman Old Style" w:eastAsiaTheme="minorEastAsia" w:hAnsi="Bookman Old Style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951" w:type="dxa"/>
            <w:gridSpan w:val="2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2.5M</w:t>
            </w:r>
          </w:p>
        </w:tc>
        <w:tc>
          <w:tcPr>
            <w:tcW w:w="936" w:type="dxa"/>
            <w:gridSpan w:val="4"/>
            <w:vAlign w:val="center"/>
          </w:tcPr>
          <w:p w:rsidR="00923BFD" w:rsidRPr="00793F56" w:rsidRDefault="002A3763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CO1</w:t>
            </w:r>
          </w:p>
        </w:tc>
        <w:tc>
          <w:tcPr>
            <w:tcW w:w="815" w:type="dxa"/>
            <w:vAlign w:val="center"/>
          </w:tcPr>
          <w:p w:rsidR="00923BFD" w:rsidRPr="00793F56" w:rsidRDefault="00192915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L2</w:t>
            </w:r>
          </w:p>
        </w:tc>
      </w:tr>
      <w:tr w:rsidR="00923BFD" w:rsidRPr="00793F56" w:rsidTr="00DF299F">
        <w:trPr>
          <w:trHeight w:val="783"/>
        </w:trPr>
        <w:tc>
          <w:tcPr>
            <w:tcW w:w="825" w:type="dxa"/>
            <w:vMerge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23BFD" w:rsidRPr="00793F56" w:rsidRDefault="00923BFD" w:rsidP="00DF299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6065" w:type="dxa"/>
            <w:gridSpan w:val="6"/>
          </w:tcPr>
          <w:p w:rsidR="00923BFD" w:rsidRPr="00793F56" w:rsidRDefault="00C2179A" w:rsidP="0051019B">
            <w:pPr>
              <w:jc w:val="both"/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>The severity of a disease and blood group were studied in a research project. The findings are giv</w:t>
            </w:r>
            <w:r w:rsidR="0051019B" w:rsidRPr="00793F56">
              <w:rPr>
                <w:rFonts w:ascii="Bookman Old Style" w:hAnsi="Bookman Old Style" w:cs="Times New Roman"/>
              </w:rPr>
              <w:t>en in the following table, know</w:t>
            </w:r>
            <w:r w:rsidRPr="00793F56">
              <w:rPr>
                <w:rFonts w:ascii="Bookman Old Style" w:hAnsi="Bookman Old Style" w:cs="Times New Roman"/>
              </w:rPr>
              <w:t>n as the m x</w:t>
            </w:r>
            <w:r w:rsidR="0051019B" w:rsidRPr="00793F56">
              <w:rPr>
                <w:rFonts w:ascii="Bookman Old Style" w:hAnsi="Bookman Old Style" w:cs="Times New Roman"/>
              </w:rPr>
              <w:t xml:space="preserve"> </w:t>
            </w:r>
            <w:r w:rsidRPr="00793F56">
              <w:rPr>
                <w:rFonts w:ascii="Bookman Old Style" w:hAnsi="Bookman Old Style" w:cs="Times New Roman"/>
              </w:rPr>
              <w:t>n contingency table. Can this severity of the condition and blood group are associated</w:t>
            </w:r>
            <w:r w:rsidR="00093D8B" w:rsidRPr="00793F56">
              <w:rPr>
                <w:rFonts w:ascii="Bookman Old Style" w:hAnsi="Bookman Old Style" w:cs="Times New Roman"/>
              </w:rPr>
              <w:t xml:space="preserve"> by using chi-square test</w:t>
            </w:r>
            <w:r w:rsidRPr="00793F56">
              <w:rPr>
                <w:rFonts w:ascii="Bookman Old Style" w:hAnsi="Bookman Old Style" w:cs="Times New Roman"/>
              </w:rPr>
              <w:t>.</w:t>
            </w:r>
            <w:r w:rsidR="003D7006">
              <w:rPr>
                <w:rFonts w:ascii="Bookman Old Style" w:hAnsi="Bookman Old Style" w:cs="Times New Roman"/>
              </w:rPr>
              <w:t xml:space="preserve"> Calculate Chi square test statistic value.</w:t>
            </w:r>
          </w:p>
          <w:p w:rsidR="00C2179A" w:rsidRPr="00793F56" w:rsidRDefault="00C2179A" w:rsidP="00923BFD">
            <w:pPr>
              <w:rPr>
                <w:rFonts w:ascii="Bookman Old Style" w:hAnsi="Bookman Old Style" w:cs="Times New Roman"/>
              </w:rPr>
            </w:pPr>
            <w:r w:rsidRPr="00793F56">
              <w:rPr>
                <w:rFonts w:ascii="Bookman Old Style" w:hAnsi="Bookman Old Style" w:cs="Times New Roman"/>
              </w:rPr>
              <w:t>Severity of a disease classified by blood group in 1500 patients.</w:t>
            </w:r>
          </w:p>
          <w:tbl>
            <w:tblPr>
              <w:tblStyle w:val="TableGrid"/>
              <w:tblW w:w="5900" w:type="dxa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690"/>
              <w:gridCol w:w="785"/>
              <w:gridCol w:w="675"/>
              <w:gridCol w:w="790"/>
              <w:gridCol w:w="10"/>
              <w:gridCol w:w="1475"/>
            </w:tblGrid>
            <w:tr w:rsidR="00C2179A" w:rsidRPr="00793F56" w:rsidTr="00C2179A">
              <w:tc>
                <w:tcPr>
                  <w:tcW w:w="1475" w:type="dxa"/>
                  <w:vMerge w:val="restart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Condition</w:t>
                  </w:r>
                </w:p>
              </w:tc>
              <w:tc>
                <w:tcPr>
                  <w:tcW w:w="2940" w:type="dxa"/>
                  <w:gridSpan w:val="4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Blood Groups</w:t>
                  </w:r>
                </w:p>
              </w:tc>
              <w:tc>
                <w:tcPr>
                  <w:tcW w:w="1485" w:type="dxa"/>
                  <w:gridSpan w:val="2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Total</w:t>
                  </w:r>
                </w:p>
              </w:tc>
            </w:tr>
            <w:tr w:rsidR="00C2179A" w:rsidRPr="00793F56" w:rsidTr="00C2179A">
              <w:tc>
                <w:tcPr>
                  <w:tcW w:w="1475" w:type="dxa"/>
                  <w:vMerge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O</w:t>
                  </w:r>
                </w:p>
              </w:tc>
              <w:tc>
                <w:tcPr>
                  <w:tcW w:w="78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A</w:t>
                  </w:r>
                </w:p>
              </w:tc>
              <w:tc>
                <w:tcPr>
                  <w:tcW w:w="6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B</w:t>
                  </w:r>
                </w:p>
              </w:tc>
              <w:tc>
                <w:tcPr>
                  <w:tcW w:w="800" w:type="dxa"/>
                  <w:gridSpan w:val="2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AB</w:t>
                  </w:r>
                </w:p>
              </w:tc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C2179A" w:rsidRPr="00793F56" w:rsidTr="00C2179A"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 xml:space="preserve">Severe </w:t>
                  </w:r>
                </w:p>
              </w:tc>
              <w:tc>
                <w:tcPr>
                  <w:tcW w:w="690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51</w:t>
                  </w:r>
                </w:p>
              </w:tc>
              <w:tc>
                <w:tcPr>
                  <w:tcW w:w="78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40</w:t>
                  </w:r>
                </w:p>
              </w:tc>
              <w:tc>
                <w:tcPr>
                  <w:tcW w:w="6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10</w:t>
                  </w:r>
                </w:p>
              </w:tc>
              <w:tc>
                <w:tcPr>
                  <w:tcW w:w="800" w:type="dxa"/>
                  <w:gridSpan w:val="2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9</w:t>
                  </w:r>
                </w:p>
              </w:tc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110</w:t>
                  </w:r>
                </w:p>
              </w:tc>
            </w:tr>
            <w:tr w:rsidR="00C2179A" w:rsidRPr="00793F56" w:rsidTr="00C2179A"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Moderate</w:t>
                  </w:r>
                </w:p>
              </w:tc>
              <w:tc>
                <w:tcPr>
                  <w:tcW w:w="690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105</w:t>
                  </w:r>
                </w:p>
              </w:tc>
              <w:tc>
                <w:tcPr>
                  <w:tcW w:w="78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103</w:t>
                  </w:r>
                </w:p>
              </w:tc>
              <w:tc>
                <w:tcPr>
                  <w:tcW w:w="6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25</w:t>
                  </w:r>
                </w:p>
              </w:tc>
              <w:tc>
                <w:tcPr>
                  <w:tcW w:w="800" w:type="dxa"/>
                  <w:gridSpan w:val="2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17</w:t>
                  </w:r>
                </w:p>
              </w:tc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250</w:t>
                  </w:r>
                </w:p>
              </w:tc>
            </w:tr>
            <w:tr w:rsidR="00C2179A" w:rsidRPr="00793F56" w:rsidTr="00C2179A"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 xml:space="preserve">Mild </w:t>
                  </w:r>
                </w:p>
              </w:tc>
              <w:tc>
                <w:tcPr>
                  <w:tcW w:w="690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384</w:t>
                  </w:r>
                </w:p>
              </w:tc>
              <w:tc>
                <w:tcPr>
                  <w:tcW w:w="78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527</w:t>
                  </w:r>
                </w:p>
              </w:tc>
              <w:tc>
                <w:tcPr>
                  <w:tcW w:w="6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125</w:t>
                  </w:r>
                </w:p>
              </w:tc>
              <w:tc>
                <w:tcPr>
                  <w:tcW w:w="800" w:type="dxa"/>
                  <w:gridSpan w:val="2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104</w:t>
                  </w:r>
                </w:p>
              </w:tc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1140</w:t>
                  </w:r>
                </w:p>
              </w:tc>
            </w:tr>
            <w:tr w:rsidR="00C2179A" w:rsidRPr="00793F56" w:rsidTr="00C2179A"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Total</w:t>
                  </w:r>
                </w:p>
              </w:tc>
              <w:tc>
                <w:tcPr>
                  <w:tcW w:w="690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540</w:t>
                  </w:r>
                </w:p>
              </w:tc>
              <w:tc>
                <w:tcPr>
                  <w:tcW w:w="78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670</w:t>
                  </w:r>
                </w:p>
              </w:tc>
              <w:tc>
                <w:tcPr>
                  <w:tcW w:w="6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160</w:t>
                  </w:r>
                </w:p>
              </w:tc>
              <w:tc>
                <w:tcPr>
                  <w:tcW w:w="800" w:type="dxa"/>
                  <w:gridSpan w:val="2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130</w:t>
                  </w:r>
                </w:p>
              </w:tc>
              <w:tc>
                <w:tcPr>
                  <w:tcW w:w="1475" w:type="dxa"/>
                  <w:vAlign w:val="center"/>
                </w:tcPr>
                <w:p w:rsidR="00C2179A" w:rsidRPr="00793F56" w:rsidRDefault="00C2179A" w:rsidP="001E6A9B">
                  <w:pPr>
                    <w:framePr w:hSpace="180" w:wrap="around" w:hAnchor="text" w:y="855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</w:rPr>
                  </w:pPr>
                  <w:r w:rsidRPr="00793F56">
                    <w:rPr>
                      <w:rFonts w:ascii="Bookman Old Style" w:hAnsi="Bookman Old Style" w:cs="Times New Roman"/>
                    </w:rPr>
                    <w:t>1500</w:t>
                  </w:r>
                </w:p>
              </w:tc>
            </w:tr>
          </w:tbl>
          <w:p w:rsidR="00C2179A" w:rsidRPr="00793F56" w:rsidRDefault="00C2179A" w:rsidP="00923BFD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23BFD" w:rsidRPr="00793F56" w:rsidRDefault="00923BFD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2.5M</w:t>
            </w:r>
          </w:p>
        </w:tc>
        <w:tc>
          <w:tcPr>
            <w:tcW w:w="936" w:type="dxa"/>
            <w:gridSpan w:val="4"/>
            <w:vAlign w:val="center"/>
          </w:tcPr>
          <w:p w:rsidR="00923BFD" w:rsidRPr="00793F56" w:rsidRDefault="00E85590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CO3</w:t>
            </w:r>
          </w:p>
        </w:tc>
        <w:tc>
          <w:tcPr>
            <w:tcW w:w="815" w:type="dxa"/>
            <w:vAlign w:val="center"/>
          </w:tcPr>
          <w:p w:rsidR="00923BFD" w:rsidRPr="00793F56" w:rsidRDefault="00192915" w:rsidP="00923BFD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sz w:val="20"/>
                <w:szCs w:val="20"/>
              </w:rPr>
              <w:t>L3</w:t>
            </w:r>
          </w:p>
        </w:tc>
      </w:tr>
    </w:tbl>
    <w:p w:rsidR="00D447E3" w:rsidRDefault="00D447E3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p w:rsidR="00793F56" w:rsidRDefault="00793F56" w:rsidP="00BB681A">
      <w:pPr>
        <w:rPr>
          <w:rFonts w:ascii="Bookman Old Style" w:hAnsi="Bookman Old Style"/>
        </w:rPr>
      </w:pPr>
    </w:p>
    <w:tbl>
      <w:tblPr>
        <w:tblW w:w="11292" w:type="dxa"/>
        <w:tblInd w:w="-872" w:type="dxa"/>
        <w:tblLayout w:type="fixed"/>
        <w:tblLook w:val="04A0" w:firstRow="1" w:lastRow="0" w:firstColumn="1" w:lastColumn="0" w:noHBand="0" w:noVBand="1"/>
      </w:tblPr>
      <w:tblGrid>
        <w:gridCol w:w="726"/>
        <w:gridCol w:w="1776"/>
        <w:gridCol w:w="38"/>
        <w:gridCol w:w="55"/>
        <w:gridCol w:w="86"/>
        <w:gridCol w:w="142"/>
        <w:gridCol w:w="142"/>
        <w:gridCol w:w="142"/>
        <w:gridCol w:w="141"/>
        <w:gridCol w:w="567"/>
        <w:gridCol w:w="649"/>
        <w:gridCol w:w="22"/>
        <w:gridCol w:w="38"/>
        <w:gridCol w:w="142"/>
        <w:gridCol w:w="142"/>
        <w:gridCol w:w="283"/>
        <w:gridCol w:w="142"/>
        <w:gridCol w:w="131"/>
        <w:gridCol w:w="11"/>
        <w:gridCol w:w="19"/>
        <w:gridCol w:w="122"/>
        <w:gridCol w:w="426"/>
        <w:gridCol w:w="308"/>
        <w:gridCol w:w="259"/>
        <w:gridCol w:w="141"/>
        <w:gridCol w:w="142"/>
        <w:gridCol w:w="284"/>
        <w:gridCol w:w="141"/>
        <w:gridCol w:w="142"/>
        <w:gridCol w:w="142"/>
        <w:gridCol w:w="142"/>
        <w:gridCol w:w="560"/>
        <w:gridCol w:w="574"/>
        <w:gridCol w:w="736"/>
        <w:gridCol w:w="776"/>
        <w:gridCol w:w="1003"/>
      </w:tblGrid>
      <w:tr w:rsidR="00793F56" w:rsidRPr="00793F56" w:rsidTr="00DD4C8B">
        <w:trPr>
          <w:trHeight w:val="276"/>
        </w:trPr>
        <w:tc>
          <w:tcPr>
            <w:tcW w:w="82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P.V.P Siddhartha Institute of Technology(Autonomous)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Invigilator Signature with date: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Marks Obtained:</w:t>
            </w:r>
          </w:p>
        </w:tc>
      </w:tr>
      <w:tr w:rsidR="00793F56" w:rsidRPr="00793F56" w:rsidTr="00DD4C8B">
        <w:trPr>
          <w:trHeight w:val="279"/>
        </w:trPr>
        <w:tc>
          <w:tcPr>
            <w:tcW w:w="82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Department of Computer Science and Engineering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DD4C8B">
        <w:trPr>
          <w:trHeight w:val="285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Course: B.Tech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Year: II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Semester: I</w:t>
            </w:r>
          </w:p>
        </w:tc>
        <w:tc>
          <w:tcPr>
            <w:tcW w:w="28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Objective: I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DD4C8B">
        <w:trPr>
          <w:trHeight w:val="280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Regulation: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 </w:t>
            </w: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PVP20</w:t>
            </w:r>
          </w:p>
        </w:tc>
        <w:tc>
          <w:tcPr>
            <w:tcW w:w="34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Maximum Marks:10 Marks</w:t>
            </w:r>
          </w:p>
        </w:tc>
        <w:tc>
          <w:tcPr>
            <w:tcW w:w="2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Session: F</w:t>
            </w: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.N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793F56">
        <w:trPr>
          <w:trHeight w:val="313"/>
        </w:trPr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FA08D4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A.Y: 202</w:t>
            </w:r>
            <w:r w:rsidR="00FA08D4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4-25</w:t>
            </w:r>
          </w:p>
        </w:tc>
        <w:tc>
          <w:tcPr>
            <w:tcW w:w="29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Duration: 20 min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  <w:tr w:rsidR="00793F56" w:rsidRPr="00793F56" w:rsidTr="00793F56">
        <w:trPr>
          <w:trHeight w:val="361"/>
        </w:trPr>
        <w:tc>
          <w:tcPr>
            <w:tcW w:w="3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FA08D4" w:rsidP="00DD4C8B">
            <w:pPr>
              <w:spacing w:after="0" w:line="36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Subject Code: 20CS4501A</w:t>
            </w:r>
          </w:p>
        </w:tc>
        <w:tc>
          <w:tcPr>
            <w:tcW w:w="8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793F56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Course</w:t>
            </w: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 Name: D</w:t>
            </w: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ata Science</w:t>
            </w:r>
          </w:p>
        </w:tc>
      </w:tr>
      <w:tr w:rsidR="00793F56" w:rsidRPr="00793F56" w:rsidTr="00DD4C8B">
        <w:trPr>
          <w:trHeight w:val="441"/>
        </w:trPr>
        <w:tc>
          <w:tcPr>
            <w:tcW w:w="53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Registered Number:</w:t>
            </w:r>
          </w:p>
        </w:tc>
        <w:tc>
          <w:tcPr>
            <w:tcW w:w="58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Name:</w:t>
            </w:r>
          </w:p>
        </w:tc>
      </w:tr>
      <w:tr w:rsidR="00793F56" w:rsidRPr="00793F56" w:rsidTr="00DD4C8B">
        <w:trPr>
          <w:trHeight w:val="418"/>
        </w:trPr>
        <w:tc>
          <w:tcPr>
            <w:tcW w:w="1129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Answer all the Questions. Each Question carries ½ Mark                        20×½ M =10M</w:t>
            </w:r>
          </w:p>
        </w:tc>
      </w:tr>
      <w:tr w:rsidR="00793F56" w:rsidRPr="00793F56" w:rsidTr="00DD4C8B">
        <w:trPr>
          <w:trHeight w:val="39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proofErr w:type="spellStart"/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56" w:rsidRPr="00793F56" w:rsidRDefault="00793F56" w:rsidP="00DD4C8B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93F56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Answer</w:t>
            </w:r>
          </w:p>
        </w:tc>
      </w:tr>
      <w:tr w:rsidR="00793F56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306731" w:rsidP="00590C66">
            <w:pPr>
              <w:spacing w:after="0"/>
              <w:rPr>
                <w:rFonts w:ascii="Bookman Old Style" w:hAnsi="Bookman Old Style"/>
              </w:rPr>
            </w:pPr>
            <w:r w:rsidRPr="00306731">
              <w:rPr>
                <w:rFonts w:ascii="Bookman Old Style" w:hAnsi="Bookman Old Style"/>
              </w:rPr>
              <w:t>Which of the following is the first step in the data science lifecycle?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306731">
        <w:trPr>
          <w:trHeight w:val="41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306731">
              <w:rPr>
                <w:rFonts w:ascii="Bookman Old Style" w:hAnsi="Bookman Old Style"/>
              </w:rPr>
              <w:t>Data Collection</w:t>
            </w: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306731">
              <w:rPr>
                <w:rFonts w:ascii="Bookman Old Style" w:hAnsi="Bookman Old Style"/>
              </w:rPr>
              <w:t>Data Cleaning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306731" w:rsidP="00590C66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c) Problem Definition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None 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5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2.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6558A8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Point out the correct statement.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366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6558A8" w:rsidRPr="00590C66">
              <w:rPr>
                <w:rFonts w:ascii="Bookman Old Style" w:hAnsi="Bookman Old Style"/>
              </w:rPr>
              <w:t>Pre-processed data is original source of data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6558A8" w:rsidRPr="00590C66">
              <w:rPr>
                <w:rFonts w:ascii="Bookman Old Style" w:hAnsi="Bookman Old Style"/>
              </w:rPr>
              <w:t>Raw data is original source of data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6558A8" w:rsidRPr="00590C66">
              <w:rPr>
                <w:rFonts w:ascii="Bookman Old Style" w:hAnsi="Bookman Old Style"/>
              </w:rPr>
              <w:t>Raw data is the data obtained after processing steps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6558A8" w:rsidRPr="00590C66">
              <w:rPr>
                <w:rFonts w:ascii="Bookman Old Style" w:hAnsi="Bookman Old Style"/>
              </w:rPr>
              <w:t>None of the mentioned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8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3.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D42BE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Raw data should</w:t>
            </w:r>
            <w:r w:rsidR="002A3763" w:rsidRPr="00590C66">
              <w:rPr>
                <w:rFonts w:ascii="Bookman Old Style" w:hAnsi="Bookman Old Style"/>
              </w:rPr>
              <w:t xml:space="preserve"> be processed only one time.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9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7D42BE" w:rsidRPr="00590C66">
              <w:rPr>
                <w:rFonts w:ascii="Bookman Old Style" w:hAnsi="Bookman Old Style"/>
              </w:rPr>
              <w:t>True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7D42BE" w:rsidRPr="00590C66">
              <w:rPr>
                <w:rFonts w:ascii="Bookman Old Style" w:hAnsi="Bookman Old Style"/>
              </w:rPr>
              <w:t>False</w:t>
            </w:r>
          </w:p>
        </w:tc>
        <w:tc>
          <w:tcPr>
            <w:tcW w:w="218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4.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306731" w:rsidRDefault="00306731" w:rsidP="00306731">
            <w:pPr>
              <w:suppressAutoHyphens w:val="0"/>
              <w:spacing w:before="100" w:beforeAutospacing="1" w:after="100" w:afterAutospacing="1" w:line="240" w:lineRule="auto"/>
              <w:rPr>
                <w:rFonts w:ascii="Bookman Old Style" w:hAnsi="Bookman Old Style"/>
              </w:rPr>
            </w:pPr>
            <w:r w:rsidRPr="00306731">
              <w:rPr>
                <w:rFonts w:ascii="Bookman Old Style" w:hAnsi="Bookman Old Style"/>
              </w:rPr>
              <w:t>Model deployment involves: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B95244">
        <w:trPr>
          <w:trHeight w:val="366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306731" w:rsidRDefault="00306731" w:rsidP="0030673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a)</w:t>
            </w:r>
            <w:r w:rsidRPr="00306731">
              <w:rPr>
                <w:rFonts w:ascii="Bookman Old Style" w:hAnsi="Bookman Old Style"/>
              </w:rPr>
              <w:t>Integrating the model into a pr</w:t>
            </w:r>
            <w:r w:rsidRPr="00306731">
              <w:rPr>
                <w:rFonts w:ascii="Bookman Old Style" w:hAnsi="Bookman Old Style"/>
              </w:rPr>
              <w:t>o</w:t>
            </w:r>
            <w:r w:rsidRPr="00306731">
              <w:rPr>
                <w:rFonts w:ascii="Bookman Old Style" w:hAnsi="Bookman Old Style"/>
              </w:rPr>
              <w:t>duction enviro</w:t>
            </w:r>
            <w:r w:rsidRPr="00306731">
              <w:rPr>
                <w:rFonts w:ascii="Bookman Old Style" w:hAnsi="Bookman Old Style"/>
              </w:rPr>
              <w:t>n</w:t>
            </w:r>
            <w:r w:rsidRPr="00306731">
              <w:rPr>
                <w:rFonts w:ascii="Bookman Old Style" w:hAnsi="Bookman Old Style"/>
              </w:rPr>
              <w:t>ment</w:t>
            </w:r>
          </w:p>
        </w:tc>
        <w:tc>
          <w:tcPr>
            <w:tcW w:w="2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306731" w:rsidRPr="00306731">
              <w:rPr>
                <w:rFonts w:ascii="Bookman Old Style" w:hAnsi="Bookman Old Style"/>
              </w:rPr>
              <w:t>Monitoring model performance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306731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 c) </w:t>
            </w:r>
            <w:r w:rsidR="00306731" w:rsidRPr="00306731">
              <w:rPr>
                <w:rFonts w:ascii="Bookman Old Style" w:hAnsi="Bookman Old Style"/>
              </w:rPr>
              <w:t>Retraining the model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846F50" w:rsidRPr="00590C66">
              <w:rPr>
                <w:rFonts w:ascii="Bookman Old Style" w:hAnsi="Bookman Old Style"/>
              </w:rPr>
              <w:t>All of the mentioned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71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5.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985A80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Choose the correct components of data science.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418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bookmarkStart w:id="1" w:name="MathJax-Span-11"/>
            <w:bookmarkStart w:id="2" w:name="MathJax-Element-3-Frame"/>
            <w:bookmarkStart w:id="3" w:name="MathJax-Span-10"/>
            <w:bookmarkStart w:id="4" w:name="MathJax-Span-9"/>
            <w:bookmarkEnd w:id="1"/>
            <w:bookmarkEnd w:id="2"/>
            <w:bookmarkEnd w:id="3"/>
            <w:bookmarkEnd w:id="4"/>
            <w:r w:rsidR="00985A80" w:rsidRPr="00590C66">
              <w:rPr>
                <w:rFonts w:ascii="Bookman Old Style" w:hAnsi="Bookman Old Style"/>
              </w:rPr>
              <w:t>domain expertise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bookmarkStart w:id="5" w:name="MathJax-Element-4-Frame"/>
            <w:bookmarkStart w:id="6" w:name="MathJax-Span-14"/>
            <w:bookmarkStart w:id="7" w:name="MathJax-Span-13"/>
            <w:bookmarkStart w:id="8" w:name="MathJax-Span-12"/>
            <w:bookmarkEnd w:id="5"/>
            <w:bookmarkEnd w:id="6"/>
            <w:bookmarkEnd w:id="7"/>
            <w:bookmarkEnd w:id="8"/>
            <w:r w:rsidR="00985A80" w:rsidRPr="00590C66">
              <w:rPr>
                <w:rFonts w:ascii="Bookman Old Style" w:hAnsi="Bookman Old Style"/>
              </w:rPr>
              <w:t>data engineering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bookmarkStart w:id="9" w:name="MathJax-Element-5-Frame"/>
            <w:bookmarkStart w:id="10" w:name="MathJax-Span-17"/>
            <w:bookmarkStart w:id="11" w:name="MathJax-Span-16"/>
            <w:bookmarkStart w:id="12" w:name="MathJax-Span-15"/>
            <w:bookmarkEnd w:id="9"/>
            <w:bookmarkEnd w:id="10"/>
            <w:bookmarkEnd w:id="11"/>
            <w:bookmarkEnd w:id="12"/>
            <w:r w:rsidR="00985A80" w:rsidRPr="00590C66">
              <w:rPr>
                <w:rFonts w:ascii="Bookman Old Style" w:hAnsi="Bookman Old Style"/>
              </w:rPr>
              <w:t xml:space="preserve">advance computing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985A80" w:rsidRPr="00590C66">
              <w:rPr>
                <w:rFonts w:ascii="Bookman Old Style" w:hAnsi="Bookman Old Style"/>
              </w:rPr>
              <w:t>all of the above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35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6.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985A80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Which of the following is not a part of the data science process?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C8359B">
        <w:trPr>
          <w:trHeight w:val="127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985A80" w:rsidRPr="00590C66">
              <w:rPr>
                <w:rFonts w:ascii="Bookman Old Style" w:hAnsi="Bookman Old Style"/>
              </w:rPr>
              <w:t>communication building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985A80" w:rsidRPr="00590C66">
              <w:rPr>
                <w:rFonts w:ascii="Bookman Old Style" w:hAnsi="Bookman Old Style"/>
              </w:rPr>
              <w:t>operationalize</w:t>
            </w:r>
          </w:p>
        </w:tc>
        <w:tc>
          <w:tcPr>
            <w:tcW w:w="212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985A80" w:rsidRPr="00590C66">
              <w:rPr>
                <w:rFonts w:ascii="Bookman Old Style" w:hAnsi="Bookman Old Style"/>
              </w:rPr>
              <w:t>model planning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985A80" w:rsidRPr="00590C66">
              <w:rPr>
                <w:rFonts w:ascii="Bookman Old Style" w:hAnsi="Bookman Old Style"/>
              </w:rPr>
              <w:t>Discovery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8225A4">
        <w:trPr>
          <w:trHeight w:val="51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7.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_____ studies the collection, analysis, interpretation or explanation, and presentation of data.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437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8225A4" w:rsidRPr="00590C66">
              <w:rPr>
                <w:rFonts w:ascii="Bookman Old Style" w:hAnsi="Bookman Old Style"/>
              </w:rPr>
              <w:t>Visualization</w:t>
            </w: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8225A4" w:rsidRPr="00590C66">
              <w:rPr>
                <w:rFonts w:ascii="Bookman Old Style" w:hAnsi="Bookman Old Style"/>
              </w:rPr>
              <w:t>Statistics</w:t>
            </w:r>
          </w:p>
        </w:tc>
        <w:tc>
          <w:tcPr>
            <w:tcW w:w="2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8225A4" w:rsidRPr="00590C66">
              <w:rPr>
                <w:rFonts w:ascii="Bookman Old Style" w:hAnsi="Bookman Old Style"/>
              </w:rPr>
              <w:t xml:space="preserve"> Data Mining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8225A4" w:rsidRPr="00590C66">
              <w:rPr>
                <w:rFonts w:ascii="Bookman Old Style" w:hAnsi="Bookman Old Style"/>
              </w:rPr>
              <w:t>Clustering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8.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C344C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___ are used when we want to visually examine the relationship between two quantitative variables.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37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C344C3" w:rsidRPr="00590C66">
              <w:rPr>
                <w:rFonts w:ascii="Bookman Old Style" w:hAnsi="Bookman Old Style"/>
              </w:rPr>
              <w:t>Bar graph</w:t>
            </w: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C344C3" w:rsidRPr="00590C66">
              <w:rPr>
                <w:rFonts w:ascii="Bookman Old Style" w:hAnsi="Bookman Old Style"/>
              </w:rPr>
              <w:t>Scatter plot</w:t>
            </w:r>
          </w:p>
        </w:tc>
        <w:tc>
          <w:tcPr>
            <w:tcW w:w="2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C344C3" w:rsidRPr="00590C66">
              <w:rPr>
                <w:rFonts w:ascii="Bookman Old Style" w:hAnsi="Bookman Old Style"/>
              </w:rPr>
              <w:t>line graph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C344C3" w:rsidRPr="00590C66">
              <w:rPr>
                <w:rFonts w:ascii="Bookman Old Style" w:hAnsi="Bookman Old Style"/>
              </w:rPr>
              <w:t>pie chart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br w:type="page"/>
              <w:t>9.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EB6B18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The following set of data is categorical or numerical data? red, red, blue, green, red, green, red, red, blue, blue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793F56" w:rsidRPr="00590C66" w:rsidTr="00590C66">
        <w:trPr>
          <w:trHeight w:val="455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</w:t>
            </w:r>
            <w:r w:rsidR="002A3763" w:rsidRPr="00590C66">
              <w:rPr>
                <w:rFonts w:ascii="Bookman Old Style" w:hAnsi="Bookman Old Style"/>
              </w:rPr>
              <w:t xml:space="preserve"> numerical</w:t>
            </w: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2A3763" w:rsidRPr="00590C66">
              <w:rPr>
                <w:rFonts w:ascii="Bookman Old Style" w:hAnsi="Bookman Old Style"/>
              </w:rPr>
              <w:t>categorical</w:t>
            </w:r>
          </w:p>
        </w:tc>
        <w:tc>
          <w:tcPr>
            <w:tcW w:w="2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EB6B18" w:rsidRPr="00590C66">
              <w:rPr>
                <w:rFonts w:ascii="Bookman Old Style" w:hAnsi="Bookman Old Style"/>
              </w:rPr>
              <w:t xml:space="preserve"> categorical and numerical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EB6B18" w:rsidRPr="00590C66">
              <w:rPr>
                <w:rFonts w:ascii="Bookman Old Style" w:hAnsi="Bookman Old Style"/>
              </w:rPr>
              <w:t>none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F56" w:rsidRPr="00590C66" w:rsidRDefault="00793F56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10.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What are some examples of data quality problems: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311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Noise and outliers</w:t>
            </w:r>
          </w:p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Duplicate data</w:t>
            </w:r>
          </w:p>
        </w:tc>
        <w:tc>
          <w:tcPr>
            <w:tcW w:w="21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Missing values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All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32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br w:type="page"/>
              <w:t>11.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E176FC" w:rsidP="00590C66">
            <w:pPr>
              <w:spacing w:after="0"/>
              <w:rPr>
                <w:rFonts w:ascii="Bookman Old Style" w:hAnsi="Bookman Old Style"/>
              </w:rPr>
            </w:pPr>
            <w:r w:rsidRPr="00E176FC">
              <w:rPr>
                <w:rFonts w:ascii="Bookman Old Style" w:hAnsi="Bookman Old Style"/>
              </w:rPr>
              <w:t>Data integration involves combining data from multiple sources. Which challenge is commonly faced?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796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E176FC" w:rsidRPr="00E176FC">
              <w:rPr>
                <w:rFonts w:ascii="Bookman Old Style" w:hAnsi="Bookman Old Style"/>
              </w:rPr>
              <w:t>Schema integration</w:t>
            </w:r>
          </w:p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76FC" w:rsidRPr="00E176FC" w:rsidRDefault="002A3763" w:rsidP="00E176FC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E176FC" w:rsidRPr="00E176FC">
              <w:rPr>
                <w:rFonts w:ascii="Bookman Old Style" w:hAnsi="Bookman Old Style"/>
              </w:rPr>
              <w:t>Entity identification</w:t>
            </w:r>
          </w:p>
          <w:p w:rsidR="002A3763" w:rsidRPr="00590C66" w:rsidRDefault="002A3763" w:rsidP="00E176FC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F63849" w:rsidRPr="00590C66">
              <w:rPr>
                <w:rFonts w:ascii="Bookman Old Style" w:hAnsi="Bookman Old Style"/>
              </w:rPr>
              <w:t xml:space="preserve"> </w:t>
            </w:r>
            <w:r w:rsidR="00E176FC">
              <w:rPr>
                <w:rFonts w:ascii="Bookman Old Style" w:hAnsi="Bookman Old Style"/>
              </w:rPr>
              <w:t>Both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F63849" w:rsidRPr="00590C66">
              <w:rPr>
                <w:rFonts w:ascii="Bookman Old Style" w:hAnsi="Bookman Old Style"/>
              </w:rPr>
              <w:t>None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2A3763" w:rsidRPr="00590C66" w:rsidTr="00590C66">
        <w:trPr>
          <w:trHeight w:val="32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12.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Among the following options identify the one which is false regarding regression.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   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763" w:rsidRPr="00590C66" w:rsidRDefault="002A3763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C8359B">
        <w:trPr>
          <w:trHeight w:val="195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prediction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discovers casual relationships</w:t>
            </w:r>
          </w:p>
        </w:tc>
        <w:tc>
          <w:tcPr>
            <w:tcW w:w="204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interpretation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relates inputs to outputs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41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13.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B95244" w:rsidP="00590C66">
            <w:pPr>
              <w:spacing w:after="0"/>
              <w:rPr>
                <w:rFonts w:ascii="Bookman Old Style" w:hAnsi="Bookman Old Style"/>
              </w:rPr>
            </w:pPr>
            <w:r w:rsidRPr="00B95244">
              <w:rPr>
                <w:rFonts w:ascii="Bookman Old Style" w:hAnsi="Bookman Old Style"/>
              </w:rPr>
              <w:t>Which technique can be used to detect and correct inconsistencies in data?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B95244">
        <w:trPr>
          <w:trHeight w:val="437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B95244" w:rsidRPr="00B95244">
              <w:rPr>
                <w:rFonts w:ascii="Bookman Old Style" w:hAnsi="Bookman Old Style"/>
              </w:rPr>
              <w:t>Data profiling</w:t>
            </w:r>
          </w:p>
        </w:tc>
        <w:tc>
          <w:tcPr>
            <w:tcW w:w="2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B95244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B95244">
              <w:rPr>
                <w:rFonts w:ascii="Bookman Old Style" w:hAnsi="Bookman Old Style"/>
              </w:rPr>
              <w:t>Data Integration</w:t>
            </w:r>
          </w:p>
        </w:tc>
        <w:tc>
          <w:tcPr>
            <w:tcW w:w="22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B95244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B95244">
              <w:rPr>
                <w:rFonts w:ascii="Bookman Old Style" w:hAnsi="Bookman Old Style"/>
              </w:rPr>
              <w:t>Data Reduction</w:t>
            </w:r>
            <w:r w:rsidRPr="00590C66">
              <w:rPr>
                <w:rFonts w:ascii="Bookman Old Style" w:hAnsi="Bookman Old Style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None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14.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To remove noise and inconsistent data ____ is needed.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50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Data Transformation</w:t>
            </w: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Data Cleaning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Data Reduction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Data discretization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4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15.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Which of the following is true about outliers -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C8359B">
        <w:trPr>
          <w:trHeight w:val="381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 Data points that deviate a lot from normal observations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C8359B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C8359B" w:rsidRPr="00590C66">
              <w:rPr>
                <w:rFonts w:ascii="Bookman Old Style" w:hAnsi="Bookman Old Style"/>
              </w:rPr>
              <w:t>Can reduce the accuracy of the model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C8359B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C8359B" w:rsidRPr="00590C66">
              <w:rPr>
                <w:rFonts w:ascii="Bookman Old Style" w:hAnsi="Bookman Old Style"/>
              </w:rPr>
              <w:t>only A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C8359B">
              <w:rPr>
                <w:rFonts w:ascii="Bookman Old Style" w:hAnsi="Bookman Old Style"/>
              </w:rPr>
              <w:t>Both A and B</w:t>
            </w:r>
            <w:r w:rsidRPr="00590C66">
              <w:rPr>
                <w:rFonts w:ascii="Bookman Old Style" w:hAnsi="Bookman Old Style"/>
              </w:rPr>
              <w:t> 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16.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Some of the Imputation methods are -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53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a) Imputation with mean/median </w:t>
            </w: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 Imputing with random numbers</w:t>
            </w:r>
          </w:p>
        </w:tc>
        <w:tc>
          <w:tcPr>
            <w:tcW w:w="226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 Imputing with one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d) All of the above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17.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B95244" w:rsidP="00590C66">
            <w:pPr>
              <w:spacing w:after="0"/>
              <w:rPr>
                <w:rFonts w:ascii="Bookman Old Style" w:hAnsi="Bookman Old Style"/>
              </w:rPr>
            </w:pPr>
            <w:r w:rsidRPr="00B95244">
              <w:rPr>
                <w:rFonts w:ascii="Bookman Old Style" w:hAnsi="Bookman Old Style"/>
              </w:rPr>
              <w:t>Discretization converts continuous data into categorical data. Which method divides data into equal-width intervals?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B95244">
        <w:trPr>
          <w:trHeight w:val="311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B95244" w:rsidRPr="00B95244">
              <w:rPr>
                <w:rFonts w:ascii="Bookman Old Style" w:hAnsi="Bookman Old Style"/>
              </w:rPr>
              <w:t>Equal-width binning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B95244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B95244">
              <w:rPr>
                <w:rFonts w:ascii="Bookman Old Style" w:hAnsi="Bookman Old Style"/>
              </w:rPr>
              <w:t>Equal-frequency binning</w:t>
            </w:r>
          </w:p>
        </w:tc>
        <w:tc>
          <w:tcPr>
            <w:tcW w:w="1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5244" w:rsidRPr="00B95244" w:rsidRDefault="008225A4" w:rsidP="00B95244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c) </w:t>
            </w:r>
            <w:r w:rsidR="00B95244" w:rsidRPr="00B95244">
              <w:rPr>
                <w:rFonts w:ascii="Bookman Old Style" w:hAnsi="Bookman Old Style"/>
              </w:rPr>
              <w:t>Discretization by clustering</w:t>
            </w:r>
          </w:p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B95244" w:rsidRPr="00B95244">
              <w:rPr>
                <w:rFonts w:ascii="Bookman Old Style" w:hAnsi="Bookman Old Style"/>
              </w:rPr>
              <w:t>Discretization by supervised learning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18.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F10B99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Find the value of P(X=3) if X is the discrete random variable taking values x1, x2, x3 where P(X=0)=0, P(X=1) = 1/4 and P(X=2) = 1/4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F10B99" w:rsidRPr="00590C66">
              <w:rPr>
                <w:rFonts w:ascii="Bookman Old Style" w:hAnsi="Bookman Old Style"/>
              </w:rPr>
              <w:t>1/2</w:t>
            </w:r>
          </w:p>
        </w:tc>
        <w:tc>
          <w:tcPr>
            <w:tcW w:w="2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b)</w:t>
            </w:r>
            <w:r w:rsidR="00F10B99" w:rsidRPr="00590C66">
              <w:rPr>
                <w:rFonts w:ascii="Bookman Old Style" w:hAnsi="Bookman Old Style"/>
              </w:rPr>
              <w:t xml:space="preserve"> 1/4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F10B99" w:rsidRPr="00590C66">
              <w:rPr>
                <w:rFonts w:ascii="Bookman Old Style" w:hAnsi="Bookman Old Style"/>
              </w:rPr>
              <w:t xml:space="preserve"> 1   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F10B99" w:rsidRPr="00590C66">
              <w:rPr>
                <w:rFonts w:ascii="Bookman Old Style" w:hAnsi="Bookman Old Style"/>
              </w:rPr>
              <w:t>1/3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19.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F10B99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Determine the value c so that the following function can serve as a probability distribution of the discrete random variable x:</w:t>
            </w:r>
          </w:p>
          <w:p w:rsidR="00F10B99" w:rsidRPr="00590C66" w:rsidRDefault="00F10B99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f(x)=c(x+4), for x=0,1,2,3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293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a) </w:t>
            </w:r>
            <w:r w:rsidR="00F10B99" w:rsidRPr="00590C66">
              <w:rPr>
                <w:rFonts w:ascii="Bookman Old Style" w:hAnsi="Bookman Old Style"/>
              </w:rPr>
              <w:t>1/20</w:t>
            </w:r>
          </w:p>
        </w:tc>
        <w:tc>
          <w:tcPr>
            <w:tcW w:w="1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b) </w:t>
            </w:r>
            <w:r w:rsidR="00F10B99" w:rsidRPr="00590C66">
              <w:rPr>
                <w:rFonts w:ascii="Bookman Old Style" w:hAnsi="Bookman Old Style"/>
              </w:rPr>
              <w:t>1/22</w:t>
            </w:r>
          </w:p>
        </w:tc>
        <w:tc>
          <w:tcPr>
            <w:tcW w:w="1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c)</w:t>
            </w:r>
            <w:r w:rsidR="00F10B99" w:rsidRPr="00590C66">
              <w:rPr>
                <w:rFonts w:ascii="Bookman Old Style" w:hAnsi="Bookman Old Style"/>
              </w:rPr>
              <w:t xml:space="preserve"> 1/18</w:t>
            </w:r>
          </w:p>
        </w:tc>
        <w:tc>
          <w:tcPr>
            <w:tcW w:w="2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 xml:space="preserve">d) </w:t>
            </w:r>
            <w:r w:rsidR="00F10B99" w:rsidRPr="00590C66">
              <w:rPr>
                <w:rFonts w:ascii="Bookman Old Style" w:hAnsi="Bookman Old Style"/>
              </w:rPr>
              <w:t>1/16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590C66">
        <w:trPr>
          <w:trHeight w:val="48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C8359B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20.</w:t>
            </w:r>
          </w:p>
        </w:tc>
        <w:tc>
          <w:tcPr>
            <w:tcW w:w="805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66" w:rsidRPr="00590C66" w:rsidRDefault="00590C66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Let X be the random variable, P(X=x) is the Probability mass function is given by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0"/>
              <w:gridCol w:w="970"/>
              <w:gridCol w:w="970"/>
              <w:gridCol w:w="970"/>
              <w:gridCol w:w="970"/>
            </w:tblGrid>
            <w:tr w:rsidR="00590C66" w:rsidRPr="00590C66" w:rsidTr="00590C66">
              <w:trPr>
                <w:trHeight w:val="184"/>
              </w:trPr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X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0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1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2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3</w:t>
                  </w:r>
                </w:p>
              </w:tc>
            </w:tr>
            <w:tr w:rsidR="00590C66" w:rsidRPr="00590C66" w:rsidTr="00590C66">
              <w:trPr>
                <w:trHeight w:val="196"/>
              </w:trPr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P(X=x)</w:t>
                  </w:r>
                  <w:r w:rsidRPr="00590C66">
                    <w:rPr>
                      <w:rFonts w:ascii="Bookman Old Style" w:hAnsi="Bookman Old Style"/>
                    </w:rPr>
                    <w:tab/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0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k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2k</w:t>
                  </w:r>
                </w:p>
              </w:tc>
              <w:tc>
                <w:tcPr>
                  <w:tcW w:w="970" w:type="dxa"/>
                  <w:vAlign w:val="center"/>
                </w:tcPr>
                <w:p w:rsidR="00590C66" w:rsidRPr="00590C66" w:rsidRDefault="00590C66" w:rsidP="00590C66">
                  <w:pPr>
                    <w:spacing w:after="0"/>
                    <w:rPr>
                      <w:rFonts w:ascii="Bookman Old Style" w:hAnsi="Bookman Old Style"/>
                    </w:rPr>
                  </w:pPr>
                  <w:r w:rsidRPr="00590C66">
                    <w:rPr>
                      <w:rFonts w:ascii="Bookman Old Style" w:hAnsi="Bookman Old Style"/>
                    </w:rPr>
                    <w:t>3k</w:t>
                  </w:r>
                </w:p>
              </w:tc>
            </w:tr>
          </w:tbl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CO1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  <w:r w:rsidRPr="00590C66">
              <w:rPr>
                <w:rFonts w:ascii="Bookman Old Style" w:hAnsi="Bookman Old Style"/>
              </w:rPr>
              <w:t>L2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8225A4" w:rsidRPr="00590C66" w:rsidTr="00C8359B">
        <w:trPr>
          <w:trHeight w:val="207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a)  </w:t>
            </w:r>
            <w:r w:rsidR="00590C66" w:rsidRPr="00C8359B">
              <w:rPr>
                <w:rFonts w:ascii="Bookman Old Style" w:hAnsi="Bookman Old Style"/>
              </w:rPr>
              <w:t>1/2</w:t>
            </w:r>
          </w:p>
        </w:tc>
        <w:tc>
          <w:tcPr>
            <w:tcW w:w="1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b) </w:t>
            </w:r>
            <w:r w:rsidR="00590C66" w:rsidRPr="00C8359B">
              <w:rPr>
                <w:rFonts w:ascii="Bookman Old Style" w:hAnsi="Bookman Old Style"/>
              </w:rPr>
              <w:t>2/5</w:t>
            </w:r>
          </w:p>
        </w:tc>
        <w:tc>
          <w:tcPr>
            <w:tcW w:w="1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c)  </w:t>
            </w:r>
            <w:r w:rsidR="00590C66" w:rsidRPr="00C8359B">
              <w:rPr>
                <w:rFonts w:ascii="Bookman Old Style" w:hAnsi="Bookman Old Style"/>
              </w:rPr>
              <w:t>1/5</w:t>
            </w:r>
          </w:p>
        </w:tc>
        <w:tc>
          <w:tcPr>
            <w:tcW w:w="2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5A4" w:rsidRPr="00C8359B" w:rsidRDefault="008225A4" w:rsidP="00C8359B">
            <w:pPr>
              <w:spacing w:after="0" w:line="240" w:lineRule="auto"/>
              <w:rPr>
                <w:rFonts w:ascii="Bookman Old Style" w:hAnsi="Bookman Old Style"/>
              </w:rPr>
            </w:pPr>
            <w:r w:rsidRPr="00C8359B">
              <w:rPr>
                <w:rFonts w:ascii="Bookman Old Style" w:hAnsi="Bookman Old Style"/>
              </w:rPr>
              <w:t xml:space="preserve">d) </w:t>
            </w:r>
            <w:r w:rsidR="00590C66" w:rsidRPr="00C8359B">
              <w:rPr>
                <w:rFonts w:ascii="Bookman Old Style" w:hAnsi="Bookman Old Style"/>
              </w:rPr>
              <w:t>1/6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8225A4" w:rsidRPr="00590C66" w:rsidRDefault="008225A4" w:rsidP="00590C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</w:tr>
    </w:tbl>
    <w:p w:rsidR="00793F56" w:rsidRPr="00590C66" w:rsidRDefault="00793F56" w:rsidP="00BB681A">
      <w:pPr>
        <w:rPr>
          <w:rFonts w:ascii="Bookman Old Style" w:hAnsi="Bookman Old Style"/>
          <w:sz w:val="20"/>
          <w:szCs w:val="20"/>
        </w:rPr>
      </w:pPr>
    </w:p>
    <w:sectPr w:rsidR="00793F56" w:rsidRPr="00590C66" w:rsidSect="00CC4A42">
      <w:pgSz w:w="11907" w:h="16839" w:code="9"/>
      <w:pgMar w:top="567" w:right="1440" w:bottom="567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92D"/>
    <w:multiLevelType w:val="hybridMultilevel"/>
    <w:tmpl w:val="54E8C160"/>
    <w:lvl w:ilvl="0" w:tplc="99CCCE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877FD"/>
    <w:multiLevelType w:val="multilevel"/>
    <w:tmpl w:val="EE04A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0A27D7E"/>
    <w:multiLevelType w:val="multilevel"/>
    <w:tmpl w:val="304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E0NDGzNLE0NzZU0lEKTi0uzszPAykwrQUABblW8SwAAAA="/>
  </w:docVars>
  <w:rsids>
    <w:rsidRoot w:val="00D447E3"/>
    <w:rsid w:val="000003D2"/>
    <w:rsid w:val="000079E5"/>
    <w:rsid w:val="00066CBD"/>
    <w:rsid w:val="0007750E"/>
    <w:rsid w:val="00087281"/>
    <w:rsid w:val="00093D8B"/>
    <w:rsid w:val="00101A6F"/>
    <w:rsid w:val="00126DB9"/>
    <w:rsid w:val="00192915"/>
    <w:rsid w:val="001E6A9B"/>
    <w:rsid w:val="001E7A22"/>
    <w:rsid w:val="00210717"/>
    <w:rsid w:val="00244734"/>
    <w:rsid w:val="00274924"/>
    <w:rsid w:val="002A3763"/>
    <w:rsid w:val="002E4B92"/>
    <w:rsid w:val="00306731"/>
    <w:rsid w:val="00307407"/>
    <w:rsid w:val="00313AFE"/>
    <w:rsid w:val="003267FD"/>
    <w:rsid w:val="003776B1"/>
    <w:rsid w:val="003D083E"/>
    <w:rsid w:val="003D3E23"/>
    <w:rsid w:val="003D7006"/>
    <w:rsid w:val="003E0F7F"/>
    <w:rsid w:val="003F250D"/>
    <w:rsid w:val="00415103"/>
    <w:rsid w:val="00434573"/>
    <w:rsid w:val="0051019B"/>
    <w:rsid w:val="00587FBB"/>
    <w:rsid w:val="00590C66"/>
    <w:rsid w:val="005C4600"/>
    <w:rsid w:val="005F23D5"/>
    <w:rsid w:val="0063195C"/>
    <w:rsid w:val="00633C99"/>
    <w:rsid w:val="0064185C"/>
    <w:rsid w:val="006558A8"/>
    <w:rsid w:val="006A5CB4"/>
    <w:rsid w:val="006D4458"/>
    <w:rsid w:val="00723003"/>
    <w:rsid w:val="00747631"/>
    <w:rsid w:val="007534D5"/>
    <w:rsid w:val="00793F56"/>
    <w:rsid w:val="007D42BE"/>
    <w:rsid w:val="008131E0"/>
    <w:rsid w:val="008225A4"/>
    <w:rsid w:val="00840EA9"/>
    <w:rsid w:val="00841BEB"/>
    <w:rsid w:val="00846F50"/>
    <w:rsid w:val="00873ECE"/>
    <w:rsid w:val="008F04A0"/>
    <w:rsid w:val="008F667A"/>
    <w:rsid w:val="009018E9"/>
    <w:rsid w:val="00923BFD"/>
    <w:rsid w:val="00942FE0"/>
    <w:rsid w:val="00945CA8"/>
    <w:rsid w:val="00953A59"/>
    <w:rsid w:val="00985A80"/>
    <w:rsid w:val="00A7412D"/>
    <w:rsid w:val="00AD217F"/>
    <w:rsid w:val="00B0530D"/>
    <w:rsid w:val="00B10DAB"/>
    <w:rsid w:val="00B54E59"/>
    <w:rsid w:val="00B8743B"/>
    <w:rsid w:val="00B94424"/>
    <w:rsid w:val="00B95244"/>
    <w:rsid w:val="00BB681A"/>
    <w:rsid w:val="00C061E8"/>
    <w:rsid w:val="00C2179A"/>
    <w:rsid w:val="00C344C3"/>
    <w:rsid w:val="00C4318B"/>
    <w:rsid w:val="00C75B69"/>
    <w:rsid w:val="00C8359B"/>
    <w:rsid w:val="00CC4A42"/>
    <w:rsid w:val="00D447E3"/>
    <w:rsid w:val="00D457D7"/>
    <w:rsid w:val="00DE3A7C"/>
    <w:rsid w:val="00DF299F"/>
    <w:rsid w:val="00DF6D59"/>
    <w:rsid w:val="00E176FC"/>
    <w:rsid w:val="00E20972"/>
    <w:rsid w:val="00E404C0"/>
    <w:rsid w:val="00E630A4"/>
    <w:rsid w:val="00E77C6B"/>
    <w:rsid w:val="00E85590"/>
    <w:rsid w:val="00EB6B18"/>
    <w:rsid w:val="00EF5D24"/>
    <w:rsid w:val="00F10B99"/>
    <w:rsid w:val="00F63849"/>
    <w:rsid w:val="00FA08D4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IN" w:eastAsia="en-I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E35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5B69"/>
    <w:pPr>
      <w:widowControl w:val="0"/>
      <w:suppressAutoHyphens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5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3267FD"/>
    <w:pPr>
      <w:widowControl w:val="0"/>
      <w:suppressAutoHyphens w:val="0"/>
      <w:autoSpaceDE w:val="0"/>
      <w:autoSpaceDN w:val="0"/>
      <w:spacing w:after="0" w:line="240" w:lineRule="auto"/>
      <w:ind w:left="388" w:right="195" w:hanging="360"/>
    </w:pPr>
    <w:rPr>
      <w:rFonts w:ascii="Arial" w:eastAsia="Arial" w:hAnsi="Arial" w:cs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3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PreformattedText">
    <w:name w:val="Preformatted Text"/>
    <w:basedOn w:val="Normal"/>
    <w:qFormat/>
    <w:rsid w:val="00793F56"/>
    <w:pPr>
      <w:overflowPunct w:val="0"/>
      <w:spacing w:after="0"/>
    </w:pPr>
    <w:rPr>
      <w:rFonts w:ascii="Liberation Mono" w:eastAsia="Liberation Mono" w:hAnsi="Liberation Mono" w:cs="Liberation Mono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793F56"/>
    <w:pPr>
      <w:overflowPunct w:val="0"/>
    </w:pPr>
    <w:rPr>
      <w:rFonts w:ascii="Calibri" w:eastAsia="Calibri" w:hAnsi="Calibri" w:cs="DejaVu Sans"/>
      <w:sz w:val="22"/>
      <w:lang w:val="en-US" w:eastAsia="en-US"/>
    </w:rPr>
  </w:style>
  <w:style w:type="paragraph" w:customStyle="1" w:styleId="options">
    <w:name w:val="options"/>
    <w:basedOn w:val="Normal"/>
    <w:rsid w:val="00793F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5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1E6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IN" w:eastAsia="en-I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E35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5B69"/>
    <w:pPr>
      <w:widowControl w:val="0"/>
      <w:suppressAutoHyphens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5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3267FD"/>
    <w:pPr>
      <w:widowControl w:val="0"/>
      <w:suppressAutoHyphens w:val="0"/>
      <w:autoSpaceDE w:val="0"/>
      <w:autoSpaceDN w:val="0"/>
      <w:spacing w:after="0" w:line="240" w:lineRule="auto"/>
      <w:ind w:left="388" w:right="195" w:hanging="360"/>
    </w:pPr>
    <w:rPr>
      <w:rFonts w:ascii="Arial" w:eastAsia="Arial" w:hAnsi="Arial" w:cs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3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PreformattedText">
    <w:name w:val="Preformatted Text"/>
    <w:basedOn w:val="Normal"/>
    <w:qFormat/>
    <w:rsid w:val="00793F56"/>
    <w:pPr>
      <w:overflowPunct w:val="0"/>
      <w:spacing w:after="0"/>
    </w:pPr>
    <w:rPr>
      <w:rFonts w:ascii="Liberation Mono" w:eastAsia="Liberation Mono" w:hAnsi="Liberation Mono" w:cs="Liberation Mono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793F56"/>
    <w:pPr>
      <w:overflowPunct w:val="0"/>
    </w:pPr>
    <w:rPr>
      <w:rFonts w:ascii="Calibri" w:eastAsia="Calibri" w:hAnsi="Calibri" w:cs="DejaVu Sans"/>
      <w:sz w:val="22"/>
      <w:lang w:val="en-US" w:eastAsia="en-US"/>
    </w:rPr>
  </w:style>
  <w:style w:type="paragraph" w:customStyle="1" w:styleId="options">
    <w:name w:val="options"/>
    <w:basedOn w:val="Normal"/>
    <w:rsid w:val="00793F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5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1E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7B25-42BF-4196-AB13-99E0F568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A.MADHURI</cp:lastModifiedBy>
  <cp:revision>13</cp:revision>
  <dcterms:created xsi:type="dcterms:W3CDTF">2024-08-05T11:04:00Z</dcterms:created>
  <dcterms:modified xsi:type="dcterms:W3CDTF">2024-09-30T10:50:00Z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